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1131" w14:textId="77777777" w:rsidR="00AE06C8" w:rsidRDefault="00AE06C8">
      <w:pPr>
        <w:pStyle w:val="BodyText"/>
        <w:ind w:left="0"/>
        <w:rPr>
          <w:rFonts w:ascii="Times New Roman"/>
          <w:sz w:val="20"/>
        </w:rPr>
      </w:pPr>
    </w:p>
    <w:p w14:paraId="45201132" w14:textId="77777777" w:rsidR="00AE06C8" w:rsidRDefault="00AE06C8">
      <w:pPr>
        <w:pStyle w:val="BodyText"/>
        <w:spacing w:before="145" w:after="1"/>
        <w:ind w:left="0"/>
        <w:rPr>
          <w:rFonts w:ascii="Times New Roman"/>
          <w:sz w:val="20"/>
        </w:rPr>
      </w:pPr>
    </w:p>
    <w:p w14:paraId="45201133" w14:textId="0E5DF37D" w:rsidR="00AE06C8" w:rsidRDefault="00B44A13">
      <w:pPr>
        <w:pStyle w:val="BodyText"/>
        <w:ind w:left="3404"/>
        <w:rPr>
          <w:rFonts w:ascii="Times New Roman"/>
          <w:sz w:val="20"/>
        </w:rPr>
      </w:pPr>
      <w:r>
        <w:rPr>
          <w:noProof/>
        </w:rPr>
        <w:drawing>
          <wp:inline distT="0" distB="0" distL="0" distR="0" wp14:anchorId="45201419" wp14:editId="4520141A">
            <wp:extent cx="2073795" cy="13475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073795" cy="1347501"/>
                    </a:xfrm>
                    <a:prstGeom prst="rect">
                      <a:avLst/>
                    </a:prstGeom>
                  </pic:spPr>
                </pic:pic>
              </a:graphicData>
            </a:graphic>
          </wp:inline>
        </w:drawing>
      </w:r>
    </w:p>
    <w:p w14:paraId="45201134" w14:textId="77777777" w:rsidR="00AE06C8" w:rsidRDefault="00AE06C8">
      <w:pPr>
        <w:pStyle w:val="BodyText"/>
        <w:spacing w:before="122"/>
        <w:ind w:left="0"/>
        <w:rPr>
          <w:rFonts w:ascii="Times New Roman"/>
          <w:sz w:val="40"/>
        </w:rPr>
      </w:pPr>
    </w:p>
    <w:p w14:paraId="45201135" w14:textId="77777777" w:rsidR="00AE06C8" w:rsidRDefault="00B44A13">
      <w:pPr>
        <w:spacing w:before="1" w:line="459" w:lineRule="exact"/>
        <w:ind w:left="1305" w:right="1660"/>
        <w:jc w:val="center"/>
        <w:rPr>
          <w:b/>
          <w:sz w:val="40"/>
        </w:rPr>
      </w:pPr>
      <w:r>
        <w:rPr>
          <w:b/>
          <w:spacing w:val="-4"/>
          <w:sz w:val="40"/>
        </w:rPr>
        <w:t>2026</w:t>
      </w:r>
    </w:p>
    <w:p w14:paraId="45201136" w14:textId="77777777" w:rsidR="00AE06C8" w:rsidRDefault="00B44A13">
      <w:pPr>
        <w:ind w:left="1305" w:right="1660"/>
        <w:jc w:val="center"/>
        <w:rPr>
          <w:b/>
          <w:sz w:val="40"/>
        </w:rPr>
      </w:pPr>
      <w:r>
        <w:rPr>
          <w:b/>
          <w:sz w:val="40"/>
        </w:rPr>
        <w:t>Residential</w:t>
      </w:r>
      <w:r>
        <w:rPr>
          <w:b/>
          <w:spacing w:val="-22"/>
          <w:sz w:val="40"/>
        </w:rPr>
        <w:t xml:space="preserve"> </w:t>
      </w:r>
      <w:r>
        <w:rPr>
          <w:b/>
          <w:sz w:val="40"/>
        </w:rPr>
        <w:t>and</w:t>
      </w:r>
      <w:r>
        <w:rPr>
          <w:b/>
          <w:spacing w:val="-21"/>
          <w:sz w:val="40"/>
        </w:rPr>
        <w:t xml:space="preserve"> </w:t>
      </w:r>
      <w:r>
        <w:rPr>
          <w:b/>
          <w:sz w:val="40"/>
        </w:rPr>
        <w:t>Hard-to-Reach Standard Offer Programs</w:t>
      </w:r>
    </w:p>
    <w:p w14:paraId="45201137" w14:textId="77777777" w:rsidR="00AE06C8" w:rsidRDefault="00AE06C8">
      <w:pPr>
        <w:pStyle w:val="BodyText"/>
        <w:ind w:left="0"/>
        <w:rPr>
          <w:b/>
          <w:sz w:val="40"/>
        </w:rPr>
      </w:pPr>
    </w:p>
    <w:p w14:paraId="45201138" w14:textId="77777777" w:rsidR="00AE06C8" w:rsidRDefault="00AE06C8">
      <w:pPr>
        <w:pStyle w:val="BodyText"/>
        <w:ind w:left="0"/>
        <w:rPr>
          <w:b/>
          <w:sz w:val="40"/>
        </w:rPr>
      </w:pPr>
    </w:p>
    <w:p w14:paraId="45201139" w14:textId="791CD9AD" w:rsidR="00AE06C8" w:rsidRDefault="00AE06C8" w:rsidP="00D1A872">
      <w:pPr>
        <w:pStyle w:val="BodyText"/>
        <w:ind w:left="0"/>
        <w:rPr>
          <w:b/>
          <w:bCs/>
          <w:sz w:val="40"/>
          <w:szCs w:val="40"/>
        </w:rPr>
      </w:pPr>
    </w:p>
    <w:p w14:paraId="4520113A" w14:textId="77777777" w:rsidR="00AE06C8" w:rsidRDefault="00AE06C8">
      <w:pPr>
        <w:pStyle w:val="BodyText"/>
        <w:spacing w:before="459"/>
        <w:ind w:left="0"/>
        <w:rPr>
          <w:b/>
          <w:sz w:val="40"/>
        </w:rPr>
      </w:pPr>
    </w:p>
    <w:p w14:paraId="4520113B" w14:textId="77777777" w:rsidR="00AE06C8" w:rsidRDefault="00B44A13">
      <w:pPr>
        <w:ind w:left="1305" w:right="1675"/>
        <w:jc w:val="center"/>
        <w:rPr>
          <w:b/>
          <w:sz w:val="40"/>
        </w:rPr>
      </w:pPr>
      <w:r>
        <w:rPr>
          <w:b/>
          <w:sz w:val="40"/>
        </w:rPr>
        <w:t>PROGRAM</w:t>
      </w:r>
      <w:r>
        <w:rPr>
          <w:b/>
          <w:spacing w:val="-18"/>
          <w:sz w:val="40"/>
        </w:rPr>
        <w:t xml:space="preserve"> </w:t>
      </w:r>
      <w:r>
        <w:rPr>
          <w:b/>
          <w:spacing w:val="-2"/>
          <w:sz w:val="40"/>
        </w:rPr>
        <w:t>MANUAL</w:t>
      </w:r>
    </w:p>
    <w:p w14:paraId="4520113C" w14:textId="5CB21E58" w:rsidR="00AE06C8" w:rsidRDefault="00B44A13">
      <w:pPr>
        <w:pStyle w:val="BodyText"/>
        <w:spacing w:before="1"/>
        <w:ind w:left="1305" w:right="1673"/>
        <w:jc w:val="center"/>
      </w:pPr>
      <w:r>
        <w:t>Updated December</w:t>
      </w:r>
      <w:r>
        <w:rPr>
          <w:spacing w:val="-2"/>
        </w:rPr>
        <w:t xml:space="preserve"> </w:t>
      </w:r>
      <w:r w:rsidR="004D1547">
        <w:rPr>
          <w:spacing w:val="-4"/>
        </w:rPr>
        <w:t>202</w:t>
      </w:r>
      <w:r w:rsidR="00A70A9E">
        <w:rPr>
          <w:spacing w:val="-4"/>
        </w:rPr>
        <w:t>5</w:t>
      </w:r>
    </w:p>
    <w:p w14:paraId="4520113D" w14:textId="77777777" w:rsidR="00AE06C8" w:rsidRDefault="00AE06C8">
      <w:pPr>
        <w:pStyle w:val="BodyText"/>
        <w:jc w:val="center"/>
        <w:sectPr w:rsidR="00AE06C8">
          <w:type w:val="continuous"/>
          <w:pgSz w:w="12240" w:h="15840"/>
          <w:pgMar w:top="1820" w:right="720" w:bottom="280" w:left="1080" w:header="720" w:footer="720" w:gutter="0"/>
          <w:cols w:space="720"/>
        </w:sectPr>
      </w:pPr>
    </w:p>
    <w:p w14:paraId="6540ED70" w14:textId="5BED00E8" w:rsidR="007A2B07" w:rsidRPr="006E1B95" w:rsidRDefault="00B44A13">
      <w:pPr>
        <w:spacing w:before="61"/>
        <w:ind w:left="1305" w:right="1669"/>
        <w:jc w:val="center"/>
        <w:rPr>
          <w:b/>
          <w:spacing w:val="-2"/>
          <w:sz w:val="28"/>
        </w:rPr>
      </w:pPr>
      <w:r>
        <w:rPr>
          <w:b/>
          <w:sz w:val="28"/>
        </w:rPr>
        <w:lastRenderedPageBreak/>
        <w:t>Table</w:t>
      </w:r>
      <w:r>
        <w:rPr>
          <w:b/>
          <w:spacing w:val="-5"/>
          <w:sz w:val="28"/>
        </w:rPr>
        <w:t xml:space="preserve"> </w:t>
      </w:r>
      <w:r>
        <w:rPr>
          <w:b/>
          <w:sz w:val="28"/>
        </w:rPr>
        <w:t>of</w:t>
      </w:r>
      <w:r>
        <w:rPr>
          <w:b/>
          <w:spacing w:val="-7"/>
          <w:sz w:val="28"/>
        </w:rPr>
        <w:t xml:space="preserve"> </w:t>
      </w:r>
      <w:r>
        <w:rPr>
          <w:b/>
          <w:spacing w:val="-2"/>
          <w:sz w:val="28"/>
        </w:rPr>
        <w:t>Contents</w:t>
      </w:r>
    </w:p>
    <w:sdt>
      <w:sdtPr>
        <w:rPr>
          <w:rFonts w:ascii="Arial" w:eastAsia="Arial" w:hAnsi="Arial" w:cs="Arial"/>
          <w:color w:val="auto"/>
          <w:sz w:val="22"/>
          <w:szCs w:val="22"/>
        </w:rPr>
        <w:id w:val="359481479"/>
        <w:docPartObj>
          <w:docPartGallery w:val="Table of Contents"/>
          <w:docPartUnique/>
        </w:docPartObj>
      </w:sdtPr>
      <w:sdtEndPr>
        <w:rPr>
          <w:b/>
          <w:bCs/>
          <w:noProof/>
        </w:rPr>
      </w:sdtEndPr>
      <w:sdtContent>
        <w:p w14:paraId="603389D8" w14:textId="05D45385" w:rsidR="0012455B" w:rsidRDefault="0012455B">
          <w:pPr>
            <w:pStyle w:val="TOCHeading"/>
          </w:pPr>
        </w:p>
        <w:p w14:paraId="39C0C519" w14:textId="2C6206F5" w:rsidR="00CA5311" w:rsidRPr="006E1B95" w:rsidRDefault="0012455B" w:rsidP="00856C8B">
          <w:pPr>
            <w:pStyle w:val="TOC1"/>
            <w:tabs>
              <w:tab w:val="right" w:leader="dot" w:pos="9720"/>
            </w:tabs>
            <w:ind w:right="720"/>
            <w:rPr>
              <w:rFonts w:ascii="Arial" w:eastAsiaTheme="minorEastAsia" w:hAnsi="Arial" w:cs="Arial"/>
              <w:b w:val="0"/>
              <w:bCs w:val="0"/>
              <w:noProof/>
              <w:kern w:val="2"/>
              <w:sz w:val="28"/>
              <w:szCs w:val="28"/>
              <w14:ligatures w14:val="standardContextual"/>
            </w:rPr>
          </w:pPr>
          <w:r>
            <w:fldChar w:fldCharType="begin"/>
          </w:r>
          <w:r>
            <w:instrText xml:space="preserve"> TOC \o "1-3" \h \z \u </w:instrText>
          </w:r>
          <w:r>
            <w:fldChar w:fldCharType="separate"/>
          </w:r>
          <w:hyperlink w:anchor="_Toc216711695" w:history="1">
            <w:r w:rsidR="00CA5311" w:rsidRPr="006E1B95">
              <w:rPr>
                <w:rStyle w:val="Hyperlink"/>
                <w:rFonts w:ascii="Arial" w:eastAsia="Arial" w:hAnsi="Arial" w:cs="Arial"/>
                <w:noProof/>
                <w:w w:val="99"/>
                <w:sz w:val="22"/>
                <w:szCs w:val="22"/>
              </w:rPr>
              <w:t>1</w:t>
            </w:r>
            <w:r w:rsidR="00CA5311" w:rsidRPr="006E1B95">
              <w:rPr>
                <w:rFonts w:ascii="Arial" w:eastAsiaTheme="minorEastAsia" w:hAnsi="Arial" w:cs="Arial"/>
                <w:b w:val="0"/>
                <w:bCs w:val="0"/>
                <w:noProof/>
                <w:kern w:val="2"/>
                <w:sz w:val="28"/>
                <w:szCs w:val="28"/>
                <w14:ligatures w14:val="standardContextual"/>
              </w:rPr>
              <w:tab/>
            </w:r>
            <w:r w:rsidR="00CA5311" w:rsidRPr="006E1B95">
              <w:rPr>
                <w:rStyle w:val="Hyperlink"/>
                <w:rFonts w:ascii="Arial" w:eastAsia="Arial" w:hAnsi="Arial" w:cs="Arial"/>
                <w:noProof/>
                <w:spacing w:val="-2"/>
                <w:sz w:val="22"/>
                <w:szCs w:val="22"/>
              </w:rPr>
              <w:t>PROGRAM</w:t>
            </w:r>
            <w:r w:rsidR="00CA5311" w:rsidRPr="006E1B95">
              <w:rPr>
                <w:rStyle w:val="Hyperlink"/>
                <w:rFonts w:ascii="Arial" w:eastAsia="Arial" w:hAnsi="Arial" w:cs="Arial"/>
                <w:noProof/>
                <w:spacing w:val="-7"/>
                <w:sz w:val="22"/>
                <w:szCs w:val="22"/>
              </w:rPr>
              <w:t xml:space="preserve"> </w:t>
            </w:r>
            <w:r w:rsidR="00CA5311" w:rsidRPr="006E1B95">
              <w:rPr>
                <w:rStyle w:val="Hyperlink"/>
                <w:rFonts w:ascii="Arial" w:eastAsia="Arial" w:hAnsi="Arial" w:cs="Arial"/>
                <w:noProof/>
                <w:spacing w:val="-2"/>
                <w:sz w:val="22"/>
                <w:szCs w:val="22"/>
              </w:rPr>
              <w:t>OVERVIEW</w:t>
            </w:r>
            <w:r w:rsidR="00CA5311" w:rsidRPr="006E1B95">
              <w:rPr>
                <w:rFonts w:ascii="Arial" w:hAnsi="Arial" w:cs="Arial"/>
                <w:noProof/>
                <w:webHidden/>
                <w:sz w:val="22"/>
                <w:szCs w:val="22"/>
              </w:rPr>
              <w:tab/>
            </w:r>
            <w:r w:rsidR="00CA5311" w:rsidRPr="006E1B95">
              <w:rPr>
                <w:rFonts w:ascii="Arial" w:hAnsi="Arial" w:cs="Arial"/>
                <w:noProof/>
                <w:webHidden/>
                <w:sz w:val="22"/>
                <w:szCs w:val="22"/>
              </w:rPr>
              <w:fldChar w:fldCharType="begin"/>
            </w:r>
            <w:r w:rsidR="00CA5311" w:rsidRPr="006E1B95">
              <w:rPr>
                <w:rFonts w:ascii="Arial" w:hAnsi="Arial" w:cs="Arial"/>
                <w:noProof/>
                <w:webHidden/>
                <w:sz w:val="22"/>
                <w:szCs w:val="22"/>
              </w:rPr>
              <w:instrText xml:space="preserve"> PAGEREF _Toc216711695 \h </w:instrText>
            </w:r>
            <w:r w:rsidR="00CA5311" w:rsidRPr="006E1B95">
              <w:rPr>
                <w:rFonts w:ascii="Arial" w:hAnsi="Arial" w:cs="Arial"/>
                <w:noProof/>
                <w:webHidden/>
                <w:sz w:val="22"/>
                <w:szCs w:val="22"/>
              </w:rPr>
            </w:r>
            <w:r w:rsidR="00CA5311" w:rsidRPr="006E1B95">
              <w:rPr>
                <w:rFonts w:ascii="Arial" w:hAnsi="Arial" w:cs="Arial"/>
                <w:noProof/>
                <w:webHidden/>
                <w:sz w:val="22"/>
                <w:szCs w:val="22"/>
              </w:rPr>
              <w:fldChar w:fldCharType="separate"/>
            </w:r>
            <w:r w:rsidR="00CA5311" w:rsidRPr="006E1B95">
              <w:rPr>
                <w:rFonts w:ascii="Arial" w:hAnsi="Arial" w:cs="Arial"/>
                <w:noProof/>
                <w:webHidden/>
                <w:sz w:val="22"/>
                <w:szCs w:val="22"/>
              </w:rPr>
              <w:t>2</w:t>
            </w:r>
            <w:r w:rsidR="00CA5311" w:rsidRPr="006E1B95">
              <w:rPr>
                <w:rFonts w:ascii="Arial" w:hAnsi="Arial" w:cs="Arial"/>
                <w:noProof/>
                <w:webHidden/>
                <w:sz w:val="22"/>
                <w:szCs w:val="22"/>
              </w:rPr>
              <w:fldChar w:fldCharType="end"/>
            </w:r>
          </w:hyperlink>
        </w:p>
        <w:p w14:paraId="33562C3F" w14:textId="0666B380"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696" w:history="1">
            <w:r w:rsidRPr="006E1B95">
              <w:rPr>
                <w:rStyle w:val="Hyperlink"/>
                <w:rFonts w:ascii="Arial" w:eastAsia="Arial" w:hAnsi="Arial" w:cs="Arial"/>
                <w:noProof/>
                <w:w w:val="99"/>
                <w:sz w:val="22"/>
                <w:szCs w:val="22"/>
              </w:rPr>
              <w:t>1.1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pacing w:val="-2"/>
                <w:sz w:val="22"/>
                <w:szCs w:val="22"/>
              </w:rPr>
              <w:t>Background</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_Toc216711696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2</w:t>
            </w:r>
            <w:r w:rsidRPr="006E1B95">
              <w:rPr>
                <w:rFonts w:ascii="Arial" w:hAnsi="Arial" w:cs="Arial"/>
                <w:noProof/>
                <w:webHidden/>
                <w:sz w:val="22"/>
                <w:szCs w:val="22"/>
              </w:rPr>
              <w:fldChar w:fldCharType="end"/>
            </w:r>
          </w:hyperlink>
        </w:p>
        <w:p w14:paraId="0BEC3067" w14:textId="191B97CB"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697" w:history="1">
            <w:r w:rsidRPr="006E1B95">
              <w:rPr>
                <w:rStyle w:val="Hyperlink"/>
                <w:rFonts w:ascii="Arial" w:eastAsia="Arial" w:hAnsi="Arial" w:cs="Arial"/>
                <w:noProof/>
                <w:w w:val="99"/>
                <w:sz w:val="22"/>
                <w:szCs w:val="22"/>
              </w:rPr>
              <w:t>1.2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Program</w:t>
            </w:r>
            <w:r w:rsidRPr="006E1B95">
              <w:rPr>
                <w:rStyle w:val="Hyperlink"/>
                <w:rFonts w:ascii="Arial" w:eastAsia="Arial" w:hAnsi="Arial" w:cs="Arial"/>
                <w:noProof/>
                <w:spacing w:val="-9"/>
                <w:sz w:val="22"/>
                <w:szCs w:val="22"/>
              </w:rPr>
              <w:t xml:space="preserve"> </w:t>
            </w:r>
            <w:r w:rsidRPr="006E1B95">
              <w:rPr>
                <w:rStyle w:val="Hyperlink"/>
                <w:rFonts w:ascii="Arial" w:eastAsia="Arial" w:hAnsi="Arial" w:cs="Arial"/>
                <w:noProof/>
                <w:spacing w:val="-2"/>
                <w:sz w:val="22"/>
                <w:szCs w:val="22"/>
              </w:rPr>
              <w:t>Description</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_Toc216711697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2</w:t>
            </w:r>
            <w:r w:rsidRPr="006E1B95">
              <w:rPr>
                <w:rFonts w:ascii="Arial" w:hAnsi="Arial" w:cs="Arial"/>
                <w:noProof/>
                <w:webHidden/>
                <w:sz w:val="22"/>
                <w:szCs w:val="22"/>
              </w:rPr>
              <w:fldChar w:fldCharType="end"/>
            </w:r>
          </w:hyperlink>
        </w:p>
        <w:p w14:paraId="7F0985C7" w14:textId="2132EF37"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698" w:history="1">
            <w:r w:rsidRPr="006E1B95">
              <w:rPr>
                <w:rStyle w:val="Hyperlink"/>
                <w:rFonts w:ascii="Arial" w:eastAsia="Arial" w:hAnsi="Arial" w:cs="Arial"/>
                <w:noProof/>
                <w:w w:val="99"/>
                <w:sz w:val="22"/>
                <w:szCs w:val="22"/>
              </w:rPr>
              <w:t>1.3</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Program</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z w:val="22"/>
                <w:szCs w:val="22"/>
              </w:rPr>
              <w:t>Budgets</w:t>
            </w:r>
            <w:r w:rsidRPr="006E1B95">
              <w:rPr>
                <w:rStyle w:val="Hyperlink"/>
                <w:rFonts w:ascii="Arial" w:eastAsia="Arial" w:hAnsi="Arial" w:cs="Arial"/>
                <w:noProof/>
                <w:spacing w:val="-4"/>
                <w:sz w:val="22"/>
                <w:szCs w:val="22"/>
              </w:rPr>
              <w:t xml:space="preserve"> </w:t>
            </w:r>
            <w:r w:rsidRPr="006E1B95">
              <w:rPr>
                <w:rStyle w:val="Hyperlink"/>
                <w:rFonts w:ascii="Arial" w:eastAsia="Arial" w:hAnsi="Arial" w:cs="Arial"/>
                <w:noProof/>
                <w:sz w:val="22"/>
                <w:szCs w:val="22"/>
              </w:rPr>
              <w:t>and</w:t>
            </w:r>
            <w:r w:rsidRPr="006E1B95">
              <w:rPr>
                <w:rStyle w:val="Hyperlink"/>
                <w:rFonts w:ascii="Arial" w:eastAsia="Arial" w:hAnsi="Arial" w:cs="Arial"/>
                <w:noProof/>
                <w:spacing w:val="-3"/>
                <w:sz w:val="22"/>
                <w:szCs w:val="22"/>
              </w:rPr>
              <w:t xml:space="preserve"> </w:t>
            </w:r>
            <w:r w:rsidRPr="006E1B95">
              <w:rPr>
                <w:rStyle w:val="Hyperlink"/>
                <w:rFonts w:ascii="Arial" w:eastAsia="Arial" w:hAnsi="Arial" w:cs="Arial"/>
                <w:noProof/>
                <w:spacing w:val="-2"/>
                <w:sz w:val="22"/>
                <w:szCs w:val="22"/>
              </w:rPr>
              <w:t>Limitations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_Toc216711698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3</w:t>
            </w:r>
            <w:r w:rsidRPr="006E1B95">
              <w:rPr>
                <w:rFonts w:ascii="Arial" w:hAnsi="Arial" w:cs="Arial"/>
                <w:noProof/>
                <w:webHidden/>
                <w:sz w:val="22"/>
                <w:szCs w:val="22"/>
              </w:rPr>
              <w:fldChar w:fldCharType="end"/>
            </w:r>
          </w:hyperlink>
        </w:p>
        <w:p w14:paraId="2B5E237F" w14:textId="0A832795"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699" w:history="1">
            <w:r w:rsidRPr="006E1B95">
              <w:rPr>
                <w:rStyle w:val="Hyperlink"/>
                <w:rFonts w:ascii="Arial" w:eastAsia="Arial" w:hAnsi="Arial" w:cs="Arial"/>
                <w:noProof/>
                <w:w w:val="99"/>
                <w:sz w:val="22"/>
                <w:szCs w:val="22"/>
              </w:rPr>
              <w:t>1.4</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Timeline</w:t>
            </w:r>
            <w:r w:rsidRPr="006E1B95">
              <w:rPr>
                <w:rStyle w:val="Hyperlink"/>
                <w:rFonts w:ascii="Arial" w:eastAsia="Arial" w:hAnsi="Arial" w:cs="Arial"/>
                <w:noProof/>
                <w:spacing w:val="-9"/>
                <w:sz w:val="22"/>
                <w:szCs w:val="22"/>
              </w:rPr>
              <w:t xml:space="preserve"> </w:t>
            </w:r>
            <w:r w:rsidRPr="006E1B95">
              <w:rPr>
                <w:rStyle w:val="Hyperlink"/>
                <w:rFonts w:ascii="Arial" w:eastAsia="Arial" w:hAnsi="Arial" w:cs="Arial"/>
                <w:noProof/>
                <w:sz w:val="22"/>
                <w:szCs w:val="22"/>
              </w:rPr>
              <w:t>and</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Key</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pacing w:val="-4"/>
                <w:sz w:val="22"/>
                <w:szCs w:val="22"/>
              </w:rPr>
              <w:t>Dates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_Toc216711699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3</w:t>
            </w:r>
            <w:r w:rsidRPr="006E1B95">
              <w:rPr>
                <w:rFonts w:ascii="Arial" w:hAnsi="Arial" w:cs="Arial"/>
                <w:noProof/>
                <w:webHidden/>
                <w:sz w:val="22"/>
                <w:szCs w:val="22"/>
              </w:rPr>
              <w:fldChar w:fldCharType="end"/>
            </w:r>
          </w:hyperlink>
        </w:p>
        <w:p w14:paraId="558490E2" w14:textId="5A9A743A"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0" w:history="1">
            <w:r w:rsidRPr="006E1B95">
              <w:rPr>
                <w:rStyle w:val="Hyperlink"/>
                <w:rFonts w:ascii="Arial" w:eastAsia="Arial" w:hAnsi="Arial" w:cs="Arial"/>
                <w:noProof/>
                <w:w w:val="99"/>
                <w:sz w:val="22"/>
                <w:szCs w:val="22"/>
              </w:rPr>
              <w:t>1.5</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Program</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z w:val="22"/>
                <w:szCs w:val="22"/>
              </w:rPr>
              <w:t>Information and</w:t>
            </w:r>
            <w:r w:rsidRPr="006E1B95">
              <w:rPr>
                <w:rStyle w:val="Hyperlink"/>
                <w:rFonts w:ascii="Arial" w:eastAsia="Arial" w:hAnsi="Arial" w:cs="Arial"/>
                <w:noProof/>
                <w:spacing w:val="-3"/>
                <w:sz w:val="22"/>
                <w:szCs w:val="22"/>
              </w:rPr>
              <w:t xml:space="preserve"> </w:t>
            </w:r>
            <w:r w:rsidRPr="006E1B95">
              <w:rPr>
                <w:rStyle w:val="Hyperlink"/>
                <w:rFonts w:ascii="Arial" w:eastAsia="Arial" w:hAnsi="Arial" w:cs="Arial"/>
                <w:noProof/>
                <w:spacing w:val="-2"/>
                <w:sz w:val="22"/>
                <w:szCs w:val="22"/>
              </w:rPr>
              <w:t>Contacts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_Toc216711700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3</w:t>
            </w:r>
            <w:r w:rsidRPr="006E1B95">
              <w:rPr>
                <w:rFonts w:ascii="Arial" w:hAnsi="Arial" w:cs="Arial"/>
                <w:noProof/>
                <w:webHidden/>
                <w:sz w:val="22"/>
                <w:szCs w:val="22"/>
              </w:rPr>
              <w:fldChar w:fldCharType="end"/>
            </w:r>
          </w:hyperlink>
        </w:p>
        <w:p w14:paraId="59B70E75" w14:textId="5B20158C"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1" w:history="1">
            <w:r w:rsidRPr="006E1B95">
              <w:rPr>
                <w:rStyle w:val="Hyperlink"/>
                <w:rFonts w:ascii="Arial" w:eastAsia="Arial" w:hAnsi="Arial" w:cs="Arial"/>
                <w:noProof/>
                <w:w w:val="99"/>
                <w:sz w:val="22"/>
                <w:szCs w:val="22"/>
              </w:rPr>
              <w:t>1.6</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Program</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pacing w:val="-2"/>
                <w:sz w:val="22"/>
                <w:szCs w:val="22"/>
              </w:rPr>
              <w:t>Clarifications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_Toc216711701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4</w:t>
            </w:r>
            <w:r w:rsidRPr="006E1B95">
              <w:rPr>
                <w:rFonts w:ascii="Arial" w:hAnsi="Arial" w:cs="Arial"/>
                <w:noProof/>
                <w:webHidden/>
                <w:sz w:val="22"/>
                <w:szCs w:val="22"/>
              </w:rPr>
              <w:fldChar w:fldCharType="end"/>
            </w:r>
          </w:hyperlink>
        </w:p>
        <w:p w14:paraId="5EB28EF8" w14:textId="667DB8F3"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2" w:history="1">
            <w:r w:rsidRPr="006E1B95">
              <w:rPr>
                <w:rStyle w:val="Hyperlink"/>
                <w:rFonts w:ascii="Arial" w:eastAsia="Arial" w:hAnsi="Arial" w:cs="Arial"/>
                <w:noProof/>
                <w:w w:val="99"/>
                <w:sz w:val="22"/>
                <w:szCs w:val="22"/>
              </w:rPr>
              <w:t>1.7</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 xml:space="preserve">Public </w:t>
            </w:r>
            <w:r w:rsidRPr="006E1B95">
              <w:rPr>
                <w:rStyle w:val="Hyperlink"/>
                <w:rFonts w:ascii="Arial" w:eastAsia="Arial" w:hAnsi="Arial" w:cs="Arial"/>
                <w:noProof/>
                <w:spacing w:val="-2"/>
                <w:sz w:val="22"/>
                <w:szCs w:val="22"/>
              </w:rPr>
              <w:t>Disclosure</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_Toc216711702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4</w:t>
            </w:r>
            <w:r w:rsidRPr="006E1B95">
              <w:rPr>
                <w:rFonts w:ascii="Arial" w:hAnsi="Arial" w:cs="Arial"/>
                <w:noProof/>
                <w:webHidden/>
                <w:sz w:val="22"/>
                <w:szCs w:val="22"/>
              </w:rPr>
              <w:fldChar w:fldCharType="end"/>
            </w:r>
          </w:hyperlink>
        </w:p>
        <w:p w14:paraId="0323B297" w14:textId="6253C640"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3" w:history="1">
            <w:r w:rsidRPr="006E1B95">
              <w:rPr>
                <w:rStyle w:val="Hyperlink"/>
                <w:rFonts w:ascii="Arial" w:eastAsia="Arial" w:hAnsi="Arial" w:cs="Arial"/>
                <w:noProof/>
                <w:w w:val="99"/>
                <w:sz w:val="22"/>
                <w:szCs w:val="22"/>
              </w:rPr>
              <w:t>1.8</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Key</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Points</w:t>
            </w:r>
            <w:r w:rsidRPr="006E1B95">
              <w:rPr>
                <w:rStyle w:val="Hyperlink"/>
                <w:rFonts w:ascii="Arial" w:eastAsia="Arial" w:hAnsi="Arial" w:cs="Arial"/>
                <w:noProof/>
                <w:spacing w:val="-8"/>
                <w:sz w:val="22"/>
                <w:szCs w:val="22"/>
              </w:rPr>
              <w:t xml:space="preserve"> </w:t>
            </w:r>
            <w:r w:rsidRPr="006E1B95">
              <w:rPr>
                <w:rStyle w:val="Hyperlink"/>
                <w:rFonts w:ascii="Arial" w:eastAsia="Arial" w:hAnsi="Arial" w:cs="Arial"/>
                <w:noProof/>
                <w:sz w:val="22"/>
                <w:szCs w:val="22"/>
              </w:rPr>
              <w:t>for</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z w:val="22"/>
                <w:szCs w:val="22"/>
              </w:rPr>
              <w:t>Program</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Year</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pacing w:val="-4"/>
                <w:sz w:val="22"/>
                <w:szCs w:val="22"/>
              </w:rPr>
              <w:t>2026</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_Toc216711703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4</w:t>
            </w:r>
            <w:r w:rsidRPr="006E1B95">
              <w:rPr>
                <w:rFonts w:ascii="Arial" w:hAnsi="Arial" w:cs="Arial"/>
                <w:noProof/>
                <w:webHidden/>
                <w:sz w:val="22"/>
                <w:szCs w:val="22"/>
              </w:rPr>
              <w:fldChar w:fldCharType="end"/>
            </w:r>
          </w:hyperlink>
        </w:p>
        <w:p w14:paraId="0B86ECF4" w14:textId="12F3DBBD" w:rsidR="00CA5311" w:rsidRPr="006E1B95" w:rsidRDefault="00CA5311" w:rsidP="00856C8B">
          <w:pPr>
            <w:pStyle w:val="TOC1"/>
            <w:tabs>
              <w:tab w:val="right" w:leader="dot" w:pos="9720"/>
            </w:tabs>
            <w:ind w:right="720"/>
            <w:rPr>
              <w:rFonts w:ascii="Arial" w:eastAsiaTheme="minorEastAsia" w:hAnsi="Arial" w:cs="Arial"/>
              <w:b w:val="0"/>
              <w:bCs w:val="0"/>
              <w:noProof/>
              <w:kern w:val="2"/>
              <w:sz w:val="28"/>
              <w:szCs w:val="28"/>
              <w14:ligatures w14:val="standardContextual"/>
            </w:rPr>
          </w:pPr>
          <w:hyperlink w:anchor="_Toc216711704" w:history="1">
            <w:r w:rsidRPr="006E1B95">
              <w:rPr>
                <w:rStyle w:val="Hyperlink"/>
                <w:rFonts w:ascii="Arial" w:eastAsia="Arial" w:hAnsi="Arial" w:cs="Arial"/>
                <w:noProof/>
                <w:w w:val="99"/>
                <w:sz w:val="22"/>
                <w:szCs w:val="22"/>
              </w:rPr>
              <w:t>2</w:t>
            </w:r>
            <w:r w:rsidRPr="006E1B95">
              <w:rPr>
                <w:rFonts w:ascii="Arial" w:eastAsiaTheme="minorEastAsia" w:hAnsi="Arial" w:cs="Arial"/>
                <w:b w:val="0"/>
                <w:bCs w:val="0"/>
                <w:noProof/>
                <w:kern w:val="2"/>
                <w:sz w:val="28"/>
                <w:szCs w:val="28"/>
                <w14:ligatures w14:val="standardContextual"/>
              </w:rPr>
              <w:tab/>
            </w:r>
            <w:r w:rsidRPr="006E1B95">
              <w:rPr>
                <w:rStyle w:val="Hyperlink"/>
                <w:rFonts w:ascii="Arial" w:eastAsia="Arial" w:hAnsi="Arial" w:cs="Arial"/>
                <w:noProof/>
                <w:spacing w:val="-2"/>
                <w:sz w:val="22"/>
                <w:szCs w:val="22"/>
              </w:rPr>
              <w:t>ELIGIBILITY</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_Toc216711704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4</w:t>
            </w:r>
            <w:r w:rsidRPr="006E1B95">
              <w:rPr>
                <w:rFonts w:ascii="Arial" w:hAnsi="Arial" w:cs="Arial"/>
                <w:noProof/>
                <w:webHidden/>
                <w:sz w:val="22"/>
                <w:szCs w:val="22"/>
              </w:rPr>
              <w:fldChar w:fldCharType="end"/>
            </w:r>
          </w:hyperlink>
        </w:p>
        <w:p w14:paraId="523CF28E" w14:textId="5EBE347D"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5" w:history="1">
            <w:r w:rsidRPr="006E1B95">
              <w:rPr>
                <w:rStyle w:val="Hyperlink"/>
                <w:rFonts w:ascii="Arial" w:eastAsia="Arial" w:hAnsi="Arial" w:cs="Arial"/>
                <w:noProof/>
                <w:w w:val="99"/>
                <w:sz w:val="22"/>
                <w:szCs w:val="22"/>
              </w:rPr>
              <w:t>2.1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Project</w:t>
            </w:r>
            <w:r w:rsidRPr="006E1B95">
              <w:rPr>
                <w:rStyle w:val="Hyperlink"/>
                <w:rFonts w:ascii="Arial" w:eastAsia="Arial" w:hAnsi="Arial" w:cs="Arial"/>
                <w:noProof/>
                <w:spacing w:val="-3"/>
                <w:sz w:val="22"/>
                <w:szCs w:val="22"/>
              </w:rPr>
              <w:t xml:space="preserve"> </w:t>
            </w:r>
            <w:r w:rsidRPr="006E1B95">
              <w:rPr>
                <w:rStyle w:val="Hyperlink"/>
                <w:rFonts w:ascii="Arial" w:eastAsia="Arial" w:hAnsi="Arial" w:cs="Arial"/>
                <w:noProof/>
                <w:spacing w:val="-2"/>
                <w:sz w:val="22"/>
                <w:szCs w:val="22"/>
              </w:rPr>
              <w:t>Sponsors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_Toc216711705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4</w:t>
            </w:r>
            <w:r w:rsidRPr="006E1B95">
              <w:rPr>
                <w:rFonts w:ascii="Arial" w:hAnsi="Arial" w:cs="Arial"/>
                <w:noProof/>
                <w:webHidden/>
                <w:sz w:val="22"/>
                <w:szCs w:val="22"/>
              </w:rPr>
              <w:fldChar w:fldCharType="end"/>
            </w:r>
          </w:hyperlink>
        </w:p>
        <w:p w14:paraId="07321EFA" w14:textId="44A9F86B"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6" w:history="1">
            <w:r w:rsidRPr="006E1B95">
              <w:rPr>
                <w:rStyle w:val="Hyperlink"/>
                <w:rFonts w:ascii="Arial" w:eastAsia="Arial" w:hAnsi="Arial" w:cs="Arial"/>
                <w:noProof/>
                <w:w w:val="99"/>
                <w:sz w:val="22"/>
                <w:szCs w:val="22"/>
              </w:rPr>
              <w:t>2.2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pacing w:val="-2"/>
                <w:sz w:val="22"/>
                <w:szCs w:val="22"/>
              </w:rPr>
              <w:t>Customers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_Toc216711706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5</w:t>
            </w:r>
            <w:r w:rsidRPr="006E1B95">
              <w:rPr>
                <w:rFonts w:ascii="Arial" w:hAnsi="Arial" w:cs="Arial"/>
                <w:noProof/>
                <w:webHidden/>
                <w:sz w:val="22"/>
                <w:szCs w:val="22"/>
              </w:rPr>
              <w:fldChar w:fldCharType="end"/>
            </w:r>
          </w:hyperlink>
        </w:p>
        <w:p w14:paraId="28DB0881" w14:textId="2ACC74A7"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7" w:history="1">
            <w:r w:rsidRPr="006E1B95">
              <w:rPr>
                <w:rStyle w:val="Hyperlink"/>
                <w:rFonts w:ascii="Arial" w:eastAsia="Arial" w:hAnsi="Arial" w:cs="Arial"/>
                <w:noProof/>
                <w:w w:val="99"/>
                <w:sz w:val="22"/>
                <w:szCs w:val="22"/>
              </w:rPr>
              <w:t>2.2.1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Residential</w:t>
            </w:r>
            <w:r w:rsidRPr="006E1B95">
              <w:rPr>
                <w:rStyle w:val="Hyperlink"/>
                <w:rFonts w:ascii="Arial" w:eastAsia="Arial" w:hAnsi="Arial" w:cs="Arial"/>
                <w:noProof/>
                <w:spacing w:val="-8"/>
                <w:sz w:val="22"/>
                <w:szCs w:val="22"/>
              </w:rPr>
              <w:t xml:space="preserve"> </w:t>
            </w:r>
            <w:r w:rsidRPr="006E1B95">
              <w:rPr>
                <w:rStyle w:val="Hyperlink"/>
                <w:rFonts w:ascii="Arial" w:eastAsia="Arial" w:hAnsi="Arial" w:cs="Arial"/>
                <w:noProof/>
                <w:spacing w:val="-2"/>
                <w:sz w:val="22"/>
                <w:szCs w:val="22"/>
              </w:rPr>
              <w:t>Customers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_Toc216711707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5</w:t>
            </w:r>
            <w:r w:rsidRPr="006E1B95">
              <w:rPr>
                <w:rFonts w:ascii="Arial" w:hAnsi="Arial" w:cs="Arial"/>
                <w:noProof/>
                <w:webHidden/>
                <w:sz w:val="22"/>
                <w:szCs w:val="22"/>
              </w:rPr>
              <w:fldChar w:fldCharType="end"/>
            </w:r>
          </w:hyperlink>
        </w:p>
        <w:p w14:paraId="75E212BA" w14:textId="2F5F0020"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8" w:history="1">
            <w:r w:rsidRPr="006E1B95">
              <w:rPr>
                <w:rStyle w:val="Hyperlink"/>
                <w:rFonts w:ascii="Arial" w:eastAsia="Arial" w:hAnsi="Arial" w:cs="Arial"/>
                <w:noProof/>
                <w:w w:val="99"/>
                <w:sz w:val="22"/>
                <w:szCs w:val="22"/>
              </w:rPr>
              <w:t>2.2.2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Hard-to-Reach</w:t>
            </w:r>
            <w:r w:rsidRPr="006E1B95">
              <w:rPr>
                <w:rStyle w:val="Hyperlink"/>
                <w:rFonts w:ascii="Arial" w:eastAsia="Arial" w:hAnsi="Arial" w:cs="Arial"/>
                <w:noProof/>
                <w:spacing w:val="-12"/>
                <w:sz w:val="22"/>
                <w:szCs w:val="22"/>
              </w:rPr>
              <w:t xml:space="preserve"> </w:t>
            </w:r>
            <w:r w:rsidRPr="006E1B95">
              <w:rPr>
                <w:rStyle w:val="Hyperlink"/>
                <w:rFonts w:ascii="Arial" w:eastAsia="Arial" w:hAnsi="Arial" w:cs="Arial"/>
                <w:noProof/>
                <w:spacing w:val="-2"/>
                <w:sz w:val="22"/>
                <w:szCs w:val="22"/>
              </w:rPr>
              <w:t>Customers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_Toc216711708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5</w:t>
            </w:r>
            <w:r w:rsidRPr="006E1B95">
              <w:rPr>
                <w:rFonts w:ascii="Arial" w:hAnsi="Arial" w:cs="Arial"/>
                <w:noProof/>
                <w:webHidden/>
                <w:sz w:val="22"/>
                <w:szCs w:val="22"/>
              </w:rPr>
              <w:fldChar w:fldCharType="end"/>
            </w:r>
          </w:hyperlink>
        </w:p>
        <w:p w14:paraId="7CF56FEA" w14:textId="5FD6CEDB"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09" w:history="1">
            <w:r w:rsidRPr="006E1B95">
              <w:rPr>
                <w:rStyle w:val="Hyperlink"/>
                <w:rFonts w:ascii="Arial" w:eastAsia="Arial" w:hAnsi="Arial" w:cs="Arial"/>
                <w:noProof/>
                <w:w w:val="99"/>
                <w:sz w:val="22"/>
                <w:szCs w:val="22"/>
              </w:rPr>
              <w:t>2.3</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Energy</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z w:val="22"/>
                <w:szCs w:val="22"/>
              </w:rPr>
              <w:t>Efficiency</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pacing w:val="-2"/>
                <w:sz w:val="22"/>
                <w:szCs w:val="22"/>
              </w:rPr>
              <w:t>Measures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_Toc216711709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6</w:t>
            </w:r>
            <w:r w:rsidRPr="006E1B95">
              <w:rPr>
                <w:rFonts w:ascii="Arial" w:hAnsi="Arial" w:cs="Arial"/>
                <w:noProof/>
                <w:webHidden/>
                <w:sz w:val="22"/>
                <w:szCs w:val="22"/>
              </w:rPr>
              <w:fldChar w:fldCharType="end"/>
            </w:r>
          </w:hyperlink>
        </w:p>
        <w:p w14:paraId="6ED35812" w14:textId="4C7C3913"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0" w:history="1">
            <w:r w:rsidRPr="006E1B95">
              <w:rPr>
                <w:rStyle w:val="Hyperlink"/>
                <w:rFonts w:ascii="Arial" w:eastAsia="Arial" w:hAnsi="Arial" w:cs="Arial"/>
                <w:noProof/>
                <w:w w:val="99"/>
                <w:sz w:val="22"/>
                <w:szCs w:val="22"/>
              </w:rPr>
              <w:t>2.3.1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Eligible</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and</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z w:val="22"/>
                <w:szCs w:val="22"/>
              </w:rPr>
              <w:t>Ineligible</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pacing w:val="-2"/>
                <w:sz w:val="22"/>
                <w:szCs w:val="22"/>
              </w:rPr>
              <w:t>Measures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_Toc216711710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6</w:t>
            </w:r>
            <w:r w:rsidRPr="006E1B95">
              <w:rPr>
                <w:rFonts w:ascii="Arial" w:hAnsi="Arial" w:cs="Arial"/>
                <w:noProof/>
                <w:webHidden/>
                <w:sz w:val="22"/>
                <w:szCs w:val="22"/>
              </w:rPr>
              <w:fldChar w:fldCharType="end"/>
            </w:r>
          </w:hyperlink>
        </w:p>
        <w:p w14:paraId="3CE69251" w14:textId="11F1B2A7"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1" w:history="1">
            <w:r w:rsidRPr="006E1B95">
              <w:rPr>
                <w:rStyle w:val="Hyperlink"/>
                <w:rFonts w:ascii="Arial" w:eastAsia="Arial" w:hAnsi="Arial" w:cs="Arial"/>
                <w:noProof/>
                <w:w w:val="99"/>
                <w:sz w:val="22"/>
                <w:szCs w:val="22"/>
              </w:rPr>
              <w:t>2.3.2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Installation</w:t>
            </w:r>
            <w:r w:rsidRPr="006E1B95">
              <w:rPr>
                <w:rStyle w:val="Hyperlink"/>
                <w:rFonts w:ascii="Arial" w:eastAsia="Arial" w:hAnsi="Arial" w:cs="Arial"/>
                <w:noProof/>
                <w:spacing w:val="-12"/>
                <w:sz w:val="22"/>
                <w:szCs w:val="22"/>
              </w:rPr>
              <w:t xml:space="preserve"> </w:t>
            </w:r>
            <w:r w:rsidRPr="006E1B95">
              <w:rPr>
                <w:rStyle w:val="Hyperlink"/>
                <w:rFonts w:ascii="Arial" w:eastAsia="Arial" w:hAnsi="Arial" w:cs="Arial"/>
                <w:noProof/>
                <w:sz w:val="22"/>
                <w:szCs w:val="22"/>
              </w:rPr>
              <w:t>and</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Documentation</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pacing w:val="-2"/>
                <w:sz w:val="22"/>
                <w:szCs w:val="22"/>
              </w:rPr>
              <w:t>Standards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_Toc216711711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7</w:t>
            </w:r>
            <w:r w:rsidRPr="006E1B95">
              <w:rPr>
                <w:rFonts w:ascii="Arial" w:hAnsi="Arial" w:cs="Arial"/>
                <w:noProof/>
                <w:webHidden/>
                <w:sz w:val="22"/>
                <w:szCs w:val="22"/>
              </w:rPr>
              <w:fldChar w:fldCharType="end"/>
            </w:r>
          </w:hyperlink>
        </w:p>
        <w:p w14:paraId="7487F6ED" w14:textId="6FFAAEAB"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2" w:history="1">
            <w:r w:rsidRPr="006E1B95">
              <w:rPr>
                <w:rStyle w:val="Hyperlink"/>
                <w:rFonts w:ascii="Arial" w:eastAsia="Arial" w:hAnsi="Arial" w:cs="Arial"/>
                <w:noProof/>
                <w:w w:val="99"/>
                <w:sz w:val="22"/>
                <w:szCs w:val="22"/>
              </w:rPr>
              <w:t>2.3.3</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Energy</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Savings</w:t>
            </w:r>
            <w:r w:rsidRPr="006E1B95">
              <w:rPr>
                <w:rStyle w:val="Hyperlink"/>
                <w:rFonts w:ascii="Arial" w:eastAsia="Arial" w:hAnsi="Arial" w:cs="Arial"/>
                <w:noProof/>
                <w:spacing w:val="-2"/>
                <w:sz w:val="22"/>
                <w:szCs w:val="22"/>
              </w:rPr>
              <w:t xml:space="preserve"> Calculations</w:t>
            </w:r>
            <w:r w:rsidRPr="006E1B95">
              <w:rPr>
                <w:rFonts w:ascii="Arial" w:hAnsi="Arial" w:cs="Arial"/>
                <w:noProof/>
                <w:webHidden/>
                <w:sz w:val="22"/>
                <w:szCs w:val="22"/>
              </w:rPr>
              <w:tab/>
            </w:r>
            <w:r w:rsidR="00124E90">
              <w:rPr>
                <w:rFonts w:ascii="Arial" w:hAnsi="Arial" w:cs="Arial"/>
                <w:noProof/>
                <w:webHidden/>
                <w:sz w:val="22"/>
                <w:szCs w:val="22"/>
              </w:rPr>
              <w:t>7</w:t>
            </w:r>
          </w:hyperlink>
        </w:p>
        <w:p w14:paraId="1F18E992" w14:textId="54FE69EF"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3" w:history="1">
            <w:r w:rsidRPr="006E1B95">
              <w:rPr>
                <w:rStyle w:val="Hyperlink"/>
                <w:rFonts w:ascii="Arial" w:eastAsia="Arial" w:hAnsi="Arial" w:cs="Arial"/>
                <w:noProof/>
                <w:w w:val="99"/>
                <w:sz w:val="22"/>
                <w:szCs w:val="22"/>
              </w:rPr>
              <w:t>2.3.4</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Additional</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Measure</w:t>
            </w:r>
            <w:r w:rsidRPr="006E1B95">
              <w:rPr>
                <w:rStyle w:val="Hyperlink"/>
                <w:rFonts w:ascii="Arial" w:eastAsia="Arial" w:hAnsi="Arial" w:cs="Arial"/>
                <w:noProof/>
                <w:spacing w:val="-10"/>
                <w:sz w:val="22"/>
                <w:szCs w:val="22"/>
              </w:rPr>
              <w:t xml:space="preserve"> </w:t>
            </w:r>
            <w:r w:rsidRPr="006E1B95">
              <w:rPr>
                <w:rStyle w:val="Hyperlink"/>
                <w:rFonts w:ascii="Arial" w:eastAsia="Arial" w:hAnsi="Arial" w:cs="Arial"/>
                <w:noProof/>
                <w:spacing w:val="-4"/>
                <w:sz w:val="22"/>
                <w:szCs w:val="22"/>
              </w:rPr>
              <w:t>Notes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_Toc216711713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8</w:t>
            </w:r>
            <w:r w:rsidRPr="006E1B95">
              <w:rPr>
                <w:rFonts w:ascii="Arial" w:hAnsi="Arial" w:cs="Arial"/>
                <w:noProof/>
                <w:webHidden/>
                <w:sz w:val="22"/>
                <w:szCs w:val="22"/>
              </w:rPr>
              <w:fldChar w:fldCharType="end"/>
            </w:r>
          </w:hyperlink>
        </w:p>
        <w:p w14:paraId="19C5491A" w14:textId="1D01CB2A"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4" w:history="1">
            <w:r w:rsidRPr="006E1B95">
              <w:rPr>
                <w:rStyle w:val="Hyperlink"/>
                <w:rFonts w:ascii="Arial" w:eastAsia="Arial" w:hAnsi="Arial" w:cs="Arial"/>
                <w:noProof/>
                <w:w w:val="99"/>
                <w:sz w:val="22"/>
                <w:szCs w:val="22"/>
              </w:rPr>
              <w:t>2.4</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Free</w:t>
            </w:r>
            <w:r w:rsidRPr="006E1B95">
              <w:rPr>
                <w:rStyle w:val="Hyperlink"/>
                <w:rFonts w:ascii="Arial" w:eastAsia="Arial" w:hAnsi="Arial" w:cs="Arial"/>
                <w:noProof/>
                <w:spacing w:val="-2"/>
                <w:sz w:val="22"/>
                <w:szCs w:val="22"/>
              </w:rPr>
              <w:t xml:space="preserve"> Ridership</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_Toc216711714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11</w:t>
            </w:r>
            <w:r w:rsidRPr="006E1B95">
              <w:rPr>
                <w:rFonts w:ascii="Arial" w:hAnsi="Arial" w:cs="Arial"/>
                <w:noProof/>
                <w:webHidden/>
                <w:sz w:val="22"/>
                <w:szCs w:val="22"/>
              </w:rPr>
              <w:fldChar w:fldCharType="end"/>
            </w:r>
          </w:hyperlink>
        </w:p>
        <w:p w14:paraId="409233BA" w14:textId="10457040" w:rsidR="00CA5311" w:rsidRPr="006E1B95" w:rsidRDefault="00CA5311" w:rsidP="00856C8B">
          <w:pPr>
            <w:pStyle w:val="TOC1"/>
            <w:tabs>
              <w:tab w:val="right" w:leader="dot" w:pos="9720"/>
            </w:tabs>
            <w:ind w:right="720"/>
            <w:rPr>
              <w:rFonts w:ascii="Arial" w:eastAsiaTheme="minorEastAsia" w:hAnsi="Arial" w:cs="Arial"/>
              <w:b w:val="0"/>
              <w:bCs w:val="0"/>
              <w:noProof/>
              <w:kern w:val="2"/>
              <w:sz w:val="28"/>
              <w:szCs w:val="28"/>
              <w14:ligatures w14:val="standardContextual"/>
            </w:rPr>
          </w:pPr>
          <w:hyperlink w:anchor="_Toc216711715" w:history="1">
            <w:r w:rsidRPr="006E1B95">
              <w:rPr>
                <w:rStyle w:val="Hyperlink"/>
                <w:rFonts w:ascii="Arial" w:eastAsia="Arial" w:hAnsi="Arial" w:cs="Arial"/>
                <w:noProof/>
                <w:w w:val="99"/>
                <w:sz w:val="22"/>
                <w:szCs w:val="22"/>
              </w:rPr>
              <w:t>3</w:t>
            </w:r>
            <w:r w:rsidRPr="006E1B95">
              <w:rPr>
                <w:rFonts w:ascii="Arial" w:eastAsiaTheme="minorEastAsia" w:hAnsi="Arial" w:cs="Arial"/>
                <w:b w:val="0"/>
                <w:bCs w:val="0"/>
                <w:noProof/>
                <w:kern w:val="2"/>
                <w:sz w:val="28"/>
                <w:szCs w:val="28"/>
                <w14:ligatures w14:val="standardContextual"/>
              </w:rPr>
              <w:tab/>
            </w:r>
            <w:r w:rsidR="0026760D" w:rsidRPr="006E1B95">
              <w:rPr>
                <w:rStyle w:val="Hyperlink"/>
                <w:rFonts w:ascii="Arial" w:eastAsia="Arial" w:hAnsi="Arial" w:cs="Arial"/>
                <w:noProof/>
                <w:sz w:val="22"/>
                <w:szCs w:val="22"/>
              </w:rPr>
              <w:t>INCENTIVE</w:t>
            </w:r>
            <w:r w:rsidR="0026760D" w:rsidRPr="006E1B95">
              <w:rPr>
                <w:rStyle w:val="Hyperlink"/>
                <w:rFonts w:ascii="Arial" w:eastAsia="Arial" w:hAnsi="Arial" w:cs="Arial"/>
                <w:noProof/>
                <w:spacing w:val="-14"/>
                <w:sz w:val="22"/>
                <w:szCs w:val="22"/>
              </w:rPr>
              <w:t xml:space="preserve"> </w:t>
            </w:r>
            <w:r w:rsidR="0026760D" w:rsidRPr="006E1B95">
              <w:rPr>
                <w:rStyle w:val="Hyperlink"/>
                <w:rFonts w:ascii="Arial" w:eastAsia="Arial" w:hAnsi="Arial" w:cs="Arial"/>
                <w:noProof/>
                <w:sz w:val="22"/>
                <w:szCs w:val="22"/>
              </w:rPr>
              <w:t>DESIGN</w:t>
            </w:r>
            <w:r w:rsidR="0026760D" w:rsidRPr="006E1B95">
              <w:rPr>
                <w:rStyle w:val="Hyperlink"/>
                <w:rFonts w:ascii="Arial" w:eastAsia="Arial" w:hAnsi="Arial" w:cs="Arial"/>
                <w:noProof/>
                <w:spacing w:val="-10"/>
                <w:sz w:val="22"/>
                <w:szCs w:val="22"/>
              </w:rPr>
              <w:t xml:space="preserve"> </w:t>
            </w:r>
            <w:r w:rsidR="0026760D" w:rsidRPr="006E1B95">
              <w:rPr>
                <w:rStyle w:val="Hyperlink"/>
                <w:rFonts w:ascii="Arial" w:eastAsia="Arial" w:hAnsi="Arial" w:cs="Arial"/>
                <w:noProof/>
                <w:sz w:val="22"/>
                <w:szCs w:val="22"/>
              </w:rPr>
              <w:t>AND</w:t>
            </w:r>
            <w:r w:rsidR="0026760D" w:rsidRPr="006E1B95">
              <w:rPr>
                <w:rStyle w:val="Hyperlink"/>
                <w:rFonts w:ascii="Arial" w:eastAsia="Arial" w:hAnsi="Arial" w:cs="Arial"/>
                <w:noProof/>
                <w:spacing w:val="-14"/>
                <w:sz w:val="22"/>
                <w:szCs w:val="22"/>
              </w:rPr>
              <w:t xml:space="preserve"> </w:t>
            </w:r>
            <w:r w:rsidR="0026760D" w:rsidRPr="006E1B95">
              <w:rPr>
                <w:rStyle w:val="Hyperlink"/>
                <w:rFonts w:ascii="Arial" w:eastAsia="Arial" w:hAnsi="Arial" w:cs="Arial"/>
                <w:noProof/>
                <w:spacing w:val="-2"/>
                <w:sz w:val="22"/>
                <w:szCs w:val="22"/>
              </w:rPr>
              <w:t>DELIVERY</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_Toc216711715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12</w:t>
            </w:r>
            <w:r w:rsidRPr="006E1B95">
              <w:rPr>
                <w:rFonts w:ascii="Arial" w:hAnsi="Arial" w:cs="Arial"/>
                <w:noProof/>
                <w:webHidden/>
                <w:sz w:val="22"/>
                <w:szCs w:val="22"/>
              </w:rPr>
              <w:fldChar w:fldCharType="end"/>
            </w:r>
          </w:hyperlink>
        </w:p>
        <w:p w14:paraId="43D732C6" w14:textId="22F7FE73"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6" w:history="1">
            <w:r w:rsidRPr="006E1B95">
              <w:rPr>
                <w:rStyle w:val="Hyperlink"/>
                <w:rFonts w:ascii="Arial" w:eastAsia="Arial" w:hAnsi="Arial" w:cs="Arial"/>
                <w:noProof/>
                <w:w w:val="99"/>
                <w:sz w:val="22"/>
                <w:szCs w:val="22"/>
              </w:rPr>
              <w:t>3.1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pacing w:val="-2"/>
                <w:sz w:val="22"/>
                <w:szCs w:val="22"/>
              </w:rPr>
              <w:t>Incentives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_Toc216711716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12</w:t>
            </w:r>
            <w:r w:rsidRPr="006E1B95">
              <w:rPr>
                <w:rFonts w:ascii="Arial" w:hAnsi="Arial" w:cs="Arial"/>
                <w:noProof/>
                <w:webHidden/>
                <w:sz w:val="22"/>
                <w:szCs w:val="22"/>
              </w:rPr>
              <w:fldChar w:fldCharType="end"/>
            </w:r>
          </w:hyperlink>
        </w:p>
        <w:p w14:paraId="31C3A55B" w14:textId="765051E4"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7" w:history="1">
            <w:r w:rsidRPr="006E1B95">
              <w:rPr>
                <w:rStyle w:val="Hyperlink"/>
                <w:rFonts w:ascii="Arial" w:eastAsia="Arial" w:hAnsi="Arial" w:cs="Arial"/>
                <w:noProof/>
                <w:w w:val="99"/>
                <w:sz w:val="22"/>
                <w:szCs w:val="22"/>
              </w:rPr>
              <w:t>3.2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Incentive Bonuses - Underserved Counties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_Toc216711717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14</w:t>
            </w:r>
            <w:r w:rsidRPr="006E1B95">
              <w:rPr>
                <w:rFonts w:ascii="Arial" w:hAnsi="Arial" w:cs="Arial"/>
                <w:noProof/>
                <w:webHidden/>
                <w:sz w:val="22"/>
                <w:szCs w:val="22"/>
              </w:rPr>
              <w:fldChar w:fldCharType="end"/>
            </w:r>
          </w:hyperlink>
        </w:p>
        <w:p w14:paraId="39AB5C37" w14:textId="19F6AD86"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8" w:history="1">
            <w:r w:rsidRPr="006E1B95">
              <w:rPr>
                <w:rStyle w:val="Hyperlink"/>
                <w:rFonts w:ascii="Arial" w:eastAsia="Arial" w:hAnsi="Arial" w:cs="Arial"/>
                <w:noProof/>
                <w:w w:val="99"/>
                <w:sz w:val="22"/>
                <w:szCs w:val="22"/>
              </w:rPr>
              <w:t>3.3</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Project</w:t>
            </w:r>
            <w:r w:rsidRPr="006E1B95">
              <w:rPr>
                <w:rStyle w:val="Hyperlink"/>
                <w:rFonts w:ascii="Arial" w:eastAsia="Arial" w:hAnsi="Arial" w:cs="Arial"/>
                <w:noProof/>
                <w:spacing w:val="-3"/>
                <w:sz w:val="22"/>
                <w:szCs w:val="22"/>
              </w:rPr>
              <w:t xml:space="preserve"> </w:t>
            </w:r>
            <w:r w:rsidRPr="006E1B95">
              <w:rPr>
                <w:rStyle w:val="Hyperlink"/>
                <w:rFonts w:ascii="Arial" w:eastAsia="Arial" w:hAnsi="Arial" w:cs="Arial"/>
                <w:noProof/>
                <w:sz w:val="22"/>
                <w:szCs w:val="22"/>
              </w:rPr>
              <w:t>Sponsor</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pacing w:val="-2"/>
                <w:sz w:val="22"/>
                <w:szCs w:val="22"/>
              </w:rPr>
              <w:t>Limits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_Toc216711718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14</w:t>
            </w:r>
            <w:r w:rsidRPr="006E1B95">
              <w:rPr>
                <w:rFonts w:ascii="Arial" w:hAnsi="Arial" w:cs="Arial"/>
                <w:noProof/>
                <w:webHidden/>
                <w:sz w:val="22"/>
                <w:szCs w:val="22"/>
              </w:rPr>
              <w:fldChar w:fldCharType="end"/>
            </w:r>
          </w:hyperlink>
        </w:p>
        <w:p w14:paraId="7DFD80BE" w14:textId="676B8032"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19" w:history="1">
            <w:r w:rsidRPr="006E1B95">
              <w:rPr>
                <w:rStyle w:val="Hyperlink"/>
                <w:rFonts w:ascii="Arial" w:eastAsia="Arial" w:hAnsi="Arial" w:cs="Arial"/>
                <w:noProof/>
                <w:w w:val="99"/>
                <w:sz w:val="22"/>
                <w:szCs w:val="22"/>
              </w:rPr>
              <w:t>3.4</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Limits</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z w:val="22"/>
                <w:szCs w:val="22"/>
              </w:rPr>
              <w:t>on</w:t>
            </w:r>
            <w:r w:rsidRPr="006E1B95">
              <w:rPr>
                <w:rStyle w:val="Hyperlink"/>
                <w:rFonts w:ascii="Arial" w:eastAsia="Arial" w:hAnsi="Arial" w:cs="Arial"/>
                <w:noProof/>
                <w:spacing w:val="-2"/>
                <w:sz w:val="22"/>
                <w:szCs w:val="22"/>
              </w:rPr>
              <w:t xml:space="preserve"> </w:t>
            </w:r>
            <w:r w:rsidRPr="006E1B95">
              <w:rPr>
                <w:rStyle w:val="Hyperlink"/>
                <w:rFonts w:ascii="Arial" w:eastAsia="Arial" w:hAnsi="Arial" w:cs="Arial"/>
                <w:noProof/>
                <w:sz w:val="22"/>
                <w:szCs w:val="22"/>
              </w:rPr>
              <w:t>Measure</w:t>
            </w:r>
            <w:r w:rsidRPr="006E1B95">
              <w:rPr>
                <w:rStyle w:val="Hyperlink"/>
                <w:rFonts w:ascii="Arial" w:eastAsia="Arial" w:hAnsi="Arial" w:cs="Arial"/>
                <w:noProof/>
                <w:spacing w:val="-2"/>
                <w:sz w:val="22"/>
                <w:szCs w:val="22"/>
              </w:rPr>
              <w:t xml:space="preserve"> </w:t>
            </w:r>
            <w:r w:rsidRPr="006E1B95">
              <w:rPr>
                <w:rStyle w:val="Hyperlink"/>
                <w:rFonts w:ascii="Arial" w:eastAsia="Arial" w:hAnsi="Arial" w:cs="Arial"/>
                <w:noProof/>
                <w:spacing w:val="-5"/>
                <w:sz w:val="22"/>
                <w:szCs w:val="22"/>
              </w:rPr>
              <w:t>Mix</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_Toc216711719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14</w:t>
            </w:r>
            <w:r w:rsidRPr="006E1B95">
              <w:rPr>
                <w:rFonts w:ascii="Arial" w:hAnsi="Arial" w:cs="Arial"/>
                <w:noProof/>
                <w:webHidden/>
                <w:sz w:val="22"/>
                <w:szCs w:val="22"/>
              </w:rPr>
              <w:fldChar w:fldCharType="end"/>
            </w:r>
          </w:hyperlink>
        </w:p>
        <w:p w14:paraId="01410644" w14:textId="09D5541B"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20" w:history="1">
            <w:r w:rsidRPr="006E1B95">
              <w:rPr>
                <w:rStyle w:val="Hyperlink"/>
                <w:rFonts w:ascii="Arial" w:eastAsia="Arial" w:hAnsi="Arial" w:cs="Arial"/>
                <w:noProof/>
                <w:w w:val="99"/>
                <w:sz w:val="22"/>
                <w:szCs w:val="22"/>
              </w:rPr>
              <w:t>3.5</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Incentive</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z w:val="22"/>
                <w:szCs w:val="22"/>
              </w:rPr>
              <w:t>Commitment</w:t>
            </w:r>
            <w:r w:rsidRPr="006E1B95">
              <w:rPr>
                <w:rStyle w:val="Hyperlink"/>
                <w:rFonts w:ascii="Arial" w:eastAsia="Arial" w:hAnsi="Arial" w:cs="Arial"/>
                <w:noProof/>
                <w:spacing w:val="-4"/>
                <w:sz w:val="22"/>
                <w:szCs w:val="22"/>
              </w:rPr>
              <w:t xml:space="preserve"> </w:t>
            </w:r>
            <w:r w:rsidRPr="006E1B95">
              <w:rPr>
                <w:rStyle w:val="Hyperlink"/>
                <w:rFonts w:ascii="Arial" w:eastAsia="Arial" w:hAnsi="Arial" w:cs="Arial"/>
                <w:noProof/>
                <w:sz w:val="22"/>
                <w:szCs w:val="22"/>
              </w:rPr>
              <w:t>and</w:t>
            </w:r>
            <w:r w:rsidRPr="006E1B95">
              <w:rPr>
                <w:rStyle w:val="Hyperlink"/>
                <w:rFonts w:ascii="Arial" w:eastAsia="Arial" w:hAnsi="Arial" w:cs="Arial"/>
                <w:noProof/>
                <w:spacing w:val="-3"/>
                <w:sz w:val="22"/>
                <w:szCs w:val="22"/>
              </w:rPr>
              <w:t xml:space="preserve"> </w:t>
            </w:r>
            <w:r w:rsidRPr="006E1B95">
              <w:rPr>
                <w:rStyle w:val="Hyperlink"/>
                <w:rFonts w:ascii="Arial" w:eastAsia="Arial" w:hAnsi="Arial" w:cs="Arial"/>
                <w:noProof/>
                <w:spacing w:val="-2"/>
                <w:sz w:val="22"/>
                <w:szCs w:val="22"/>
              </w:rPr>
              <w:t>Expiration</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_Toc216711720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14</w:t>
            </w:r>
            <w:r w:rsidRPr="006E1B95">
              <w:rPr>
                <w:rFonts w:ascii="Arial" w:hAnsi="Arial" w:cs="Arial"/>
                <w:noProof/>
                <w:webHidden/>
                <w:sz w:val="22"/>
                <w:szCs w:val="22"/>
              </w:rPr>
              <w:fldChar w:fldCharType="end"/>
            </w:r>
          </w:hyperlink>
        </w:p>
        <w:p w14:paraId="369A2151" w14:textId="4ECDE76B"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21" w:history="1">
            <w:r w:rsidRPr="006E1B95">
              <w:rPr>
                <w:rStyle w:val="Hyperlink"/>
                <w:rFonts w:ascii="Arial" w:eastAsia="Arial" w:hAnsi="Arial" w:cs="Arial"/>
                <w:noProof/>
                <w:w w:val="99"/>
                <w:sz w:val="22"/>
                <w:szCs w:val="22"/>
              </w:rPr>
              <w:t>3.6</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 xml:space="preserve">Incentive </w:t>
            </w:r>
            <w:r w:rsidRPr="006E1B95">
              <w:rPr>
                <w:rStyle w:val="Hyperlink"/>
                <w:rFonts w:ascii="Arial" w:eastAsia="Arial" w:hAnsi="Arial" w:cs="Arial"/>
                <w:noProof/>
                <w:spacing w:val="-2"/>
                <w:sz w:val="22"/>
                <w:szCs w:val="22"/>
              </w:rPr>
              <w:t>Payments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_Toc216711721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14</w:t>
            </w:r>
            <w:r w:rsidRPr="006E1B95">
              <w:rPr>
                <w:rFonts w:ascii="Arial" w:hAnsi="Arial" w:cs="Arial"/>
                <w:noProof/>
                <w:webHidden/>
                <w:sz w:val="22"/>
                <w:szCs w:val="22"/>
              </w:rPr>
              <w:fldChar w:fldCharType="end"/>
            </w:r>
          </w:hyperlink>
        </w:p>
        <w:p w14:paraId="51FCE642" w14:textId="79481DB8" w:rsidR="00CA5311" w:rsidRPr="006E1B95" w:rsidRDefault="00CA5311" w:rsidP="00856C8B">
          <w:pPr>
            <w:pStyle w:val="TOC1"/>
            <w:tabs>
              <w:tab w:val="right" w:leader="dot" w:pos="9720"/>
            </w:tabs>
            <w:ind w:right="720"/>
            <w:rPr>
              <w:rFonts w:ascii="Arial" w:eastAsiaTheme="minorEastAsia" w:hAnsi="Arial" w:cs="Arial"/>
              <w:b w:val="0"/>
              <w:bCs w:val="0"/>
              <w:noProof/>
              <w:kern w:val="2"/>
              <w:sz w:val="28"/>
              <w:szCs w:val="28"/>
              <w14:ligatures w14:val="standardContextual"/>
            </w:rPr>
          </w:pPr>
          <w:hyperlink w:anchor="_Toc216711722" w:history="1">
            <w:r w:rsidRPr="006E1B95">
              <w:rPr>
                <w:rStyle w:val="Hyperlink"/>
                <w:rFonts w:ascii="Arial" w:eastAsia="Arial" w:hAnsi="Arial" w:cs="Arial"/>
                <w:noProof/>
                <w:w w:val="99"/>
                <w:sz w:val="22"/>
                <w:szCs w:val="22"/>
              </w:rPr>
              <w:t>4</w:t>
            </w:r>
            <w:r w:rsidRPr="006E1B95">
              <w:rPr>
                <w:rFonts w:ascii="Arial" w:eastAsiaTheme="minorEastAsia" w:hAnsi="Arial" w:cs="Arial"/>
                <w:b w:val="0"/>
                <w:bCs w:val="0"/>
                <w:noProof/>
                <w:kern w:val="2"/>
                <w:sz w:val="28"/>
                <w:szCs w:val="28"/>
                <w14:ligatures w14:val="standardContextual"/>
              </w:rPr>
              <w:tab/>
            </w:r>
            <w:r w:rsidRPr="006E1B95">
              <w:rPr>
                <w:rStyle w:val="Hyperlink"/>
                <w:rFonts w:ascii="Arial" w:eastAsia="Arial" w:hAnsi="Arial" w:cs="Arial"/>
                <w:noProof/>
                <w:sz w:val="22"/>
                <w:szCs w:val="22"/>
              </w:rPr>
              <w:t>PARTICIPATION</w:t>
            </w:r>
            <w:r w:rsidRPr="006E1B95">
              <w:rPr>
                <w:rStyle w:val="Hyperlink"/>
                <w:rFonts w:ascii="Arial" w:eastAsia="Arial" w:hAnsi="Arial" w:cs="Arial"/>
                <w:noProof/>
                <w:spacing w:val="-14"/>
                <w:sz w:val="22"/>
                <w:szCs w:val="22"/>
              </w:rPr>
              <w:t xml:space="preserve"> </w:t>
            </w:r>
            <w:r w:rsidRPr="006E1B95">
              <w:rPr>
                <w:rStyle w:val="Hyperlink"/>
                <w:rFonts w:ascii="Arial" w:eastAsia="Arial" w:hAnsi="Arial" w:cs="Arial"/>
                <w:noProof/>
                <w:spacing w:val="-2"/>
                <w:sz w:val="22"/>
                <w:szCs w:val="22"/>
              </w:rPr>
              <w:t>PROCESS</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_Toc216711722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14</w:t>
            </w:r>
            <w:r w:rsidRPr="006E1B95">
              <w:rPr>
                <w:rFonts w:ascii="Arial" w:hAnsi="Arial" w:cs="Arial"/>
                <w:noProof/>
                <w:webHidden/>
                <w:sz w:val="22"/>
                <w:szCs w:val="22"/>
              </w:rPr>
              <w:fldChar w:fldCharType="end"/>
            </w:r>
          </w:hyperlink>
        </w:p>
        <w:p w14:paraId="6E1A625E" w14:textId="17191BF5"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23" w:history="1">
            <w:r w:rsidRPr="006E1B95">
              <w:rPr>
                <w:rStyle w:val="Hyperlink"/>
                <w:rFonts w:ascii="Arial" w:eastAsia="Arial" w:hAnsi="Arial" w:cs="Arial"/>
                <w:noProof/>
                <w:w w:val="99"/>
                <w:sz w:val="22"/>
                <w:szCs w:val="22"/>
              </w:rPr>
              <w:t>4.1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pacing w:val="-2"/>
                <w:sz w:val="22"/>
                <w:szCs w:val="22"/>
              </w:rPr>
              <w:t>Overview</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_Toc216711723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14</w:t>
            </w:r>
            <w:r w:rsidRPr="006E1B95">
              <w:rPr>
                <w:rFonts w:ascii="Arial" w:hAnsi="Arial" w:cs="Arial"/>
                <w:noProof/>
                <w:webHidden/>
                <w:sz w:val="22"/>
                <w:szCs w:val="22"/>
              </w:rPr>
              <w:fldChar w:fldCharType="end"/>
            </w:r>
          </w:hyperlink>
        </w:p>
        <w:p w14:paraId="053C9BAD" w14:textId="218570A5"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24" w:history="1">
            <w:r w:rsidRPr="006E1B95">
              <w:rPr>
                <w:rStyle w:val="Hyperlink"/>
                <w:rFonts w:ascii="Arial" w:eastAsia="Arial" w:hAnsi="Arial" w:cs="Arial"/>
                <w:noProof/>
                <w:w w:val="99"/>
                <w:sz w:val="22"/>
                <w:szCs w:val="22"/>
              </w:rPr>
              <w:t>4.2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Detailed</w:t>
            </w:r>
            <w:r w:rsidRPr="006E1B95">
              <w:rPr>
                <w:rStyle w:val="Hyperlink"/>
                <w:rFonts w:ascii="Arial" w:eastAsia="Arial" w:hAnsi="Arial" w:cs="Arial"/>
                <w:noProof/>
                <w:spacing w:val="-4"/>
                <w:sz w:val="22"/>
                <w:szCs w:val="22"/>
              </w:rPr>
              <w:t xml:space="preserve"> </w:t>
            </w:r>
            <w:r w:rsidRPr="006E1B95">
              <w:rPr>
                <w:rStyle w:val="Hyperlink"/>
                <w:rFonts w:ascii="Arial" w:eastAsia="Arial" w:hAnsi="Arial" w:cs="Arial"/>
                <w:noProof/>
                <w:sz w:val="22"/>
                <w:szCs w:val="22"/>
              </w:rPr>
              <w:t>Process</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pacing w:val="-4"/>
                <w:sz w:val="22"/>
                <w:szCs w:val="22"/>
              </w:rPr>
              <w:t>Steps</w:t>
            </w:r>
            <w:r w:rsidRPr="006E1B95">
              <w:rPr>
                <w:rFonts w:ascii="Arial" w:hAnsi="Arial" w:cs="Arial"/>
                <w:noProof/>
                <w:webHidden/>
                <w:sz w:val="22"/>
                <w:szCs w:val="22"/>
              </w:rPr>
              <w:tab/>
            </w:r>
            <w:r w:rsidRPr="003272D6">
              <w:rPr>
                <w:rFonts w:ascii="Arial" w:hAnsi="Arial" w:cs="Arial"/>
                <w:noProof/>
                <w:webHidden/>
                <w:sz w:val="22"/>
                <w:szCs w:val="22"/>
              </w:rPr>
              <w:fldChar w:fldCharType="begin"/>
            </w:r>
            <w:r w:rsidRPr="003272D6">
              <w:rPr>
                <w:rFonts w:ascii="Arial" w:hAnsi="Arial" w:cs="Arial"/>
                <w:noProof/>
                <w:webHidden/>
                <w:sz w:val="22"/>
                <w:szCs w:val="22"/>
              </w:rPr>
              <w:instrText xml:space="preserve"> PAGEREF _Toc216711724 \h </w:instrText>
            </w:r>
            <w:r w:rsidRPr="003272D6">
              <w:rPr>
                <w:rFonts w:ascii="Arial" w:hAnsi="Arial" w:cs="Arial"/>
                <w:noProof/>
                <w:webHidden/>
                <w:sz w:val="22"/>
                <w:szCs w:val="22"/>
              </w:rPr>
            </w:r>
            <w:r w:rsidRPr="003272D6">
              <w:rPr>
                <w:rFonts w:ascii="Arial" w:hAnsi="Arial" w:cs="Arial"/>
                <w:noProof/>
                <w:webHidden/>
                <w:sz w:val="22"/>
                <w:szCs w:val="22"/>
              </w:rPr>
              <w:fldChar w:fldCharType="separate"/>
            </w:r>
            <w:r w:rsidRPr="003272D6">
              <w:rPr>
                <w:rFonts w:ascii="Arial" w:hAnsi="Arial" w:cs="Arial"/>
                <w:noProof/>
                <w:webHidden/>
                <w:sz w:val="22"/>
                <w:szCs w:val="22"/>
              </w:rPr>
              <w:t>1</w:t>
            </w:r>
            <w:r w:rsidRPr="003272D6">
              <w:rPr>
                <w:rFonts w:ascii="Arial" w:hAnsi="Arial" w:cs="Arial"/>
                <w:noProof/>
                <w:webHidden/>
                <w:sz w:val="22"/>
                <w:szCs w:val="22"/>
              </w:rPr>
              <w:fldChar w:fldCharType="end"/>
            </w:r>
          </w:hyperlink>
          <w:r w:rsidR="003272D6" w:rsidRPr="003272D6">
            <w:rPr>
              <w:rFonts w:ascii="Arial" w:hAnsi="Arial" w:cs="Arial"/>
              <w:sz w:val="22"/>
              <w:szCs w:val="22"/>
            </w:rPr>
            <w:t>5</w:t>
          </w:r>
        </w:p>
        <w:p w14:paraId="012CE224" w14:textId="20EDC4CB" w:rsidR="00CA5311" w:rsidRPr="001B3C00" w:rsidRDefault="00CA5311" w:rsidP="00856C8B">
          <w:pPr>
            <w:pStyle w:val="TOC3"/>
            <w:tabs>
              <w:tab w:val="left" w:pos="1560"/>
              <w:tab w:val="right" w:leader="dot" w:pos="9720"/>
            </w:tabs>
            <w:ind w:right="720"/>
            <w:rPr>
              <w:rFonts w:ascii="Arial" w:eastAsiaTheme="minorEastAsia" w:hAnsi="Arial" w:cs="Arial"/>
              <w:noProof/>
              <w:kern w:val="2"/>
              <w:sz w:val="22"/>
              <w:szCs w:val="22"/>
              <w14:ligatures w14:val="standardContextual"/>
            </w:rPr>
          </w:pPr>
          <w:hyperlink w:anchor="_Toc216711725" w:history="1">
            <w:r w:rsidRPr="006E1B95">
              <w:rPr>
                <w:rStyle w:val="Hyperlink"/>
                <w:rFonts w:ascii="Arial" w:eastAsia="Arial" w:hAnsi="Arial" w:cs="Arial"/>
                <w:noProof/>
                <w:w w:val="99"/>
                <w:sz w:val="22"/>
                <w:szCs w:val="22"/>
              </w:rPr>
              <w:t>4.2.1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Project</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z w:val="22"/>
                <w:szCs w:val="22"/>
              </w:rPr>
              <w:t>Sponsor</w:t>
            </w:r>
            <w:r w:rsidRPr="006E1B95">
              <w:rPr>
                <w:rStyle w:val="Hyperlink"/>
                <w:rFonts w:ascii="Arial" w:eastAsia="Arial" w:hAnsi="Arial" w:cs="Arial"/>
                <w:noProof/>
                <w:spacing w:val="-1"/>
                <w:sz w:val="22"/>
                <w:szCs w:val="22"/>
              </w:rPr>
              <w:t xml:space="preserve"> </w:t>
            </w:r>
            <w:r w:rsidRPr="006E1B95">
              <w:rPr>
                <w:rStyle w:val="Hyperlink"/>
                <w:rFonts w:ascii="Arial" w:eastAsia="Arial" w:hAnsi="Arial" w:cs="Arial"/>
                <w:noProof/>
                <w:spacing w:val="-2"/>
                <w:sz w:val="22"/>
                <w:szCs w:val="22"/>
              </w:rPr>
              <w:t>Application/Enrollment</w:t>
            </w:r>
            <w:r w:rsidRPr="006E1B95">
              <w:rPr>
                <w:rFonts w:ascii="Arial" w:hAnsi="Arial" w:cs="Arial"/>
                <w:noProof/>
                <w:webHidden/>
                <w:sz w:val="22"/>
                <w:szCs w:val="22"/>
              </w:rPr>
              <w:tab/>
            </w:r>
            <w:r w:rsidRPr="001B3C00">
              <w:rPr>
                <w:rFonts w:ascii="Arial" w:hAnsi="Arial" w:cs="Arial"/>
                <w:noProof/>
                <w:webHidden/>
                <w:sz w:val="22"/>
                <w:szCs w:val="22"/>
              </w:rPr>
              <w:fldChar w:fldCharType="begin"/>
            </w:r>
            <w:r w:rsidRPr="001B3C00">
              <w:rPr>
                <w:rFonts w:ascii="Arial" w:hAnsi="Arial" w:cs="Arial"/>
                <w:noProof/>
                <w:webHidden/>
                <w:sz w:val="22"/>
                <w:szCs w:val="22"/>
              </w:rPr>
              <w:instrText xml:space="preserve"> PAGEREF _Toc216711725 \h </w:instrText>
            </w:r>
            <w:r w:rsidRPr="001B3C00">
              <w:rPr>
                <w:rFonts w:ascii="Arial" w:hAnsi="Arial" w:cs="Arial"/>
                <w:noProof/>
                <w:webHidden/>
                <w:sz w:val="22"/>
                <w:szCs w:val="22"/>
              </w:rPr>
            </w:r>
            <w:r w:rsidRPr="001B3C00">
              <w:rPr>
                <w:rFonts w:ascii="Arial" w:hAnsi="Arial" w:cs="Arial"/>
                <w:noProof/>
                <w:webHidden/>
                <w:sz w:val="22"/>
                <w:szCs w:val="22"/>
              </w:rPr>
              <w:fldChar w:fldCharType="separate"/>
            </w:r>
            <w:r w:rsidRPr="001B3C00">
              <w:rPr>
                <w:rFonts w:ascii="Arial" w:hAnsi="Arial" w:cs="Arial"/>
                <w:noProof/>
                <w:webHidden/>
                <w:sz w:val="22"/>
                <w:szCs w:val="22"/>
              </w:rPr>
              <w:t>1</w:t>
            </w:r>
            <w:r w:rsidRPr="001B3C00">
              <w:rPr>
                <w:rFonts w:ascii="Arial" w:hAnsi="Arial" w:cs="Arial"/>
                <w:noProof/>
                <w:webHidden/>
                <w:sz w:val="22"/>
                <w:szCs w:val="22"/>
              </w:rPr>
              <w:fldChar w:fldCharType="end"/>
            </w:r>
          </w:hyperlink>
          <w:r w:rsidR="001B3C00" w:rsidRPr="001B3C00">
            <w:rPr>
              <w:rFonts w:ascii="Arial" w:hAnsi="Arial" w:cs="Arial"/>
              <w:sz w:val="22"/>
              <w:szCs w:val="22"/>
            </w:rPr>
            <w:t>5</w:t>
          </w:r>
        </w:p>
        <w:p w14:paraId="31EC2B96" w14:textId="01476D57" w:rsidR="00CA5311" w:rsidRPr="00233D88" w:rsidRDefault="00CA5311" w:rsidP="00856C8B">
          <w:pPr>
            <w:pStyle w:val="TOC3"/>
            <w:tabs>
              <w:tab w:val="left" w:pos="1560"/>
              <w:tab w:val="right" w:leader="dot" w:pos="9720"/>
            </w:tabs>
            <w:ind w:right="720"/>
            <w:rPr>
              <w:rFonts w:ascii="Arial" w:eastAsiaTheme="minorEastAsia" w:hAnsi="Arial" w:cs="Arial"/>
              <w:noProof/>
              <w:kern w:val="2"/>
              <w:sz w:val="22"/>
              <w:szCs w:val="22"/>
              <w14:ligatures w14:val="standardContextual"/>
            </w:rPr>
          </w:pPr>
          <w:hyperlink w:anchor="_Toc216711726" w:history="1">
            <w:r w:rsidRPr="006E1B95">
              <w:rPr>
                <w:rStyle w:val="Hyperlink"/>
                <w:rFonts w:ascii="Arial" w:eastAsia="Arial" w:hAnsi="Arial" w:cs="Arial"/>
                <w:noProof/>
                <w:w w:val="99"/>
                <w:sz w:val="22"/>
                <w:szCs w:val="22"/>
              </w:rPr>
              <w:t>4.2.2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Review of</w:t>
            </w:r>
            <w:r w:rsidRPr="006E1B95">
              <w:rPr>
                <w:rStyle w:val="Hyperlink"/>
                <w:rFonts w:ascii="Arial" w:eastAsia="Arial" w:hAnsi="Arial" w:cs="Arial"/>
                <w:noProof/>
                <w:spacing w:val="-8"/>
                <w:sz w:val="22"/>
                <w:szCs w:val="22"/>
              </w:rPr>
              <w:t xml:space="preserve"> </w:t>
            </w:r>
            <w:r w:rsidRPr="006E1B95">
              <w:rPr>
                <w:rStyle w:val="Hyperlink"/>
                <w:rFonts w:ascii="Arial" w:eastAsia="Arial" w:hAnsi="Arial" w:cs="Arial"/>
                <w:noProof/>
                <w:sz w:val="22"/>
                <w:szCs w:val="22"/>
              </w:rPr>
              <w:t>Project</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Sponsor</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pacing w:val="-2"/>
                <w:sz w:val="22"/>
                <w:szCs w:val="22"/>
              </w:rPr>
              <w:t>Applications</w:t>
            </w:r>
            <w:r w:rsidRPr="006E1B95">
              <w:rPr>
                <w:rFonts w:ascii="Arial" w:hAnsi="Arial" w:cs="Arial"/>
                <w:noProof/>
                <w:webHidden/>
                <w:sz w:val="22"/>
                <w:szCs w:val="22"/>
              </w:rPr>
              <w:tab/>
            </w:r>
            <w:r w:rsidRPr="00233D88">
              <w:rPr>
                <w:rFonts w:ascii="Arial" w:hAnsi="Arial" w:cs="Arial"/>
                <w:noProof/>
                <w:webHidden/>
                <w:sz w:val="22"/>
                <w:szCs w:val="22"/>
              </w:rPr>
              <w:fldChar w:fldCharType="begin"/>
            </w:r>
            <w:r w:rsidRPr="00233D88">
              <w:rPr>
                <w:rFonts w:ascii="Arial" w:hAnsi="Arial" w:cs="Arial"/>
                <w:noProof/>
                <w:webHidden/>
                <w:sz w:val="22"/>
                <w:szCs w:val="22"/>
              </w:rPr>
              <w:instrText xml:space="preserve"> PAGEREF _Toc216711726 \h </w:instrText>
            </w:r>
            <w:r w:rsidRPr="00233D88">
              <w:rPr>
                <w:rFonts w:ascii="Arial" w:hAnsi="Arial" w:cs="Arial"/>
                <w:noProof/>
                <w:webHidden/>
                <w:sz w:val="22"/>
                <w:szCs w:val="22"/>
              </w:rPr>
            </w:r>
            <w:r w:rsidRPr="00233D88">
              <w:rPr>
                <w:rFonts w:ascii="Arial" w:hAnsi="Arial" w:cs="Arial"/>
                <w:noProof/>
                <w:webHidden/>
                <w:sz w:val="22"/>
                <w:szCs w:val="22"/>
              </w:rPr>
              <w:fldChar w:fldCharType="separate"/>
            </w:r>
            <w:r w:rsidRPr="00233D88">
              <w:rPr>
                <w:rFonts w:ascii="Arial" w:hAnsi="Arial" w:cs="Arial"/>
                <w:noProof/>
                <w:webHidden/>
                <w:sz w:val="22"/>
                <w:szCs w:val="22"/>
              </w:rPr>
              <w:t>1</w:t>
            </w:r>
            <w:r w:rsidRPr="00233D88">
              <w:rPr>
                <w:rFonts w:ascii="Arial" w:hAnsi="Arial" w:cs="Arial"/>
                <w:noProof/>
                <w:webHidden/>
                <w:sz w:val="22"/>
                <w:szCs w:val="22"/>
              </w:rPr>
              <w:fldChar w:fldCharType="end"/>
            </w:r>
          </w:hyperlink>
          <w:r w:rsidR="00233D88" w:rsidRPr="00233D88">
            <w:rPr>
              <w:rFonts w:ascii="Arial" w:hAnsi="Arial" w:cs="Arial"/>
              <w:sz w:val="22"/>
              <w:szCs w:val="22"/>
            </w:rPr>
            <w:t>7</w:t>
          </w:r>
        </w:p>
        <w:p w14:paraId="4C50EF49" w14:textId="72395072" w:rsidR="00CA5311" w:rsidRPr="00311704" w:rsidRDefault="00CA5311" w:rsidP="00856C8B">
          <w:pPr>
            <w:pStyle w:val="TOC3"/>
            <w:tabs>
              <w:tab w:val="left" w:pos="1560"/>
              <w:tab w:val="right" w:leader="dot" w:pos="9720"/>
            </w:tabs>
            <w:ind w:right="720"/>
            <w:rPr>
              <w:rFonts w:ascii="Arial" w:eastAsiaTheme="minorEastAsia" w:hAnsi="Arial" w:cs="Arial"/>
              <w:noProof/>
              <w:kern w:val="2"/>
              <w:sz w:val="22"/>
              <w:szCs w:val="22"/>
              <w14:ligatures w14:val="standardContextual"/>
            </w:rPr>
          </w:pPr>
          <w:hyperlink w:anchor="_Toc216711727" w:history="1">
            <w:r w:rsidRPr="006E1B95">
              <w:rPr>
                <w:rStyle w:val="Hyperlink"/>
                <w:rFonts w:ascii="Arial" w:eastAsia="Arial" w:hAnsi="Arial" w:cs="Arial"/>
                <w:noProof/>
                <w:w w:val="99"/>
                <w:sz w:val="22"/>
                <w:szCs w:val="22"/>
              </w:rPr>
              <w:t>4.2.3</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Project</w:t>
            </w:r>
            <w:r w:rsidRPr="006E1B95">
              <w:rPr>
                <w:rStyle w:val="Hyperlink"/>
                <w:rFonts w:ascii="Arial" w:eastAsia="Arial" w:hAnsi="Arial" w:cs="Arial"/>
                <w:noProof/>
                <w:spacing w:val="-4"/>
                <w:sz w:val="22"/>
                <w:szCs w:val="22"/>
              </w:rPr>
              <w:t xml:space="preserve"> </w:t>
            </w:r>
            <w:r w:rsidRPr="006E1B95">
              <w:rPr>
                <w:rStyle w:val="Hyperlink"/>
                <w:rFonts w:ascii="Arial" w:eastAsia="Arial" w:hAnsi="Arial" w:cs="Arial"/>
                <w:noProof/>
                <w:sz w:val="22"/>
                <w:szCs w:val="22"/>
              </w:rPr>
              <w:t>Initiation</w:t>
            </w:r>
            <w:r w:rsidRPr="006E1B95">
              <w:rPr>
                <w:rStyle w:val="Hyperlink"/>
                <w:rFonts w:ascii="Arial" w:eastAsia="Arial" w:hAnsi="Arial" w:cs="Arial"/>
                <w:noProof/>
                <w:spacing w:val="-7"/>
                <w:sz w:val="22"/>
                <w:szCs w:val="22"/>
              </w:rPr>
              <w:t xml:space="preserve"> </w:t>
            </w:r>
            <w:r w:rsidRPr="006E1B95">
              <w:rPr>
                <w:rStyle w:val="Hyperlink"/>
                <w:rFonts w:ascii="Arial" w:eastAsia="Arial" w:hAnsi="Arial" w:cs="Arial"/>
                <w:noProof/>
                <w:sz w:val="22"/>
                <w:szCs w:val="22"/>
              </w:rPr>
              <w:t>and</w:t>
            </w:r>
            <w:r w:rsidRPr="006E1B95">
              <w:rPr>
                <w:rStyle w:val="Hyperlink"/>
                <w:rFonts w:ascii="Arial" w:eastAsia="Arial" w:hAnsi="Arial" w:cs="Arial"/>
                <w:noProof/>
                <w:spacing w:val="-2"/>
                <w:sz w:val="22"/>
                <w:szCs w:val="22"/>
              </w:rPr>
              <w:t xml:space="preserve"> Submittal</w:t>
            </w:r>
            <w:r w:rsidRPr="006E1B95">
              <w:rPr>
                <w:rFonts w:ascii="Arial" w:hAnsi="Arial" w:cs="Arial"/>
                <w:noProof/>
                <w:webHidden/>
                <w:sz w:val="22"/>
                <w:szCs w:val="22"/>
              </w:rPr>
              <w:tab/>
            </w:r>
            <w:r w:rsidRPr="00311704">
              <w:rPr>
                <w:rFonts w:ascii="Arial" w:hAnsi="Arial" w:cs="Arial"/>
                <w:noProof/>
                <w:webHidden/>
                <w:sz w:val="22"/>
                <w:szCs w:val="22"/>
              </w:rPr>
              <w:fldChar w:fldCharType="begin"/>
            </w:r>
            <w:r w:rsidRPr="00311704">
              <w:rPr>
                <w:rFonts w:ascii="Arial" w:hAnsi="Arial" w:cs="Arial"/>
                <w:noProof/>
                <w:webHidden/>
                <w:sz w:val="22"/>
                <w:szCs w:val="22"/>
              </w:rPr>
              <w:instrText xml:space="preserve"> PAGEREF _Toc216711727 \h </w:instrText>
            </w:r>
            <w:r w:rsidRPr="00311704">
              <w:rPr>
                <w:rFonts w:ascii="Arial" w:hAnsi="Arial" w:cs="Arial"/>
                <w:noProof/>
                <w:webHidden/>
                <w:sz w:val="22"/>
                <w:szCs w:val="22"/>
              </w:rPr>
            </w:r>
            <w:r w:rsidRPr="00311704">
              <w:rPr>
                <w:rFonts w:ascii="Arial" w:hAnsi="Arial" w:cs="Arial"/>
                <w:noProof/>
                <w:webHidden/>
                <w:sz w:val="22"/>
                <w:szCs w:val="22"/>
              </w:rPr>
              <w:fldChar w:fldCharType="separate"/>
            </w:r>
            <w:r w:rsidRPr="00311704">
              <w:rPr>
                <w:rFonts w:ascii="Arial" w:hAnsi="Arial" w:cs="Arial"/>
                <w:noProof/>
                <w:webHidden/>
                <w:sz w:val="22"/>
                <w:szCs w:val="22"/>
              </w:rPr>
              <w:t>1</w:t>
            </w:r>
            <w:r w:rsidRPr="00311704">
              <w:rPr>
                <w:rFonts w:ascii="Arial" w:hAnsi="Arial" w:cs="Arial"/>
                <w:noProof/>
                <w:webHidden/>
                <w:sz w:val="22"/>
                <w:szCs w:val="22"/>
              </w:rPr>
              <w:fldChar w:fldCharType="end"/>
            </w:r>
          </w:hyperlink>
          <w:r w:rsidR="00311704" w:rsidRPr="00311704">
            <w:rPr>
              <w:rFonts w:ascii="Arial" w:hAnsi="Arial" w:cs="Arial"/>
              <w:sz w:val="22"/>
              <w:szCs w:val="22"/>
            </w:rPr>
            <w:t>8</w:t>
          </w:r>
        </w:p>
        <w:p w14:paraId="57F8A809" w14:textId="0843A83C"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28" w:history="1">
            <w:r w:rsidRPr="006E1B95">
              <w:rPr>
                <w:rStyle w:val="Hyperlink"/>
                <w:rFonts w:ascii="Arial" w:eastAsia="Arial" w:hAnsi="Arial" w:cs="Arial"/>
                <w:noProof/>
                <w:w w:val="99"/>
                <w:sz w:val="22"/>
                <w:szCs w:val="22"/>
              </w:rPr>
              <w:t>4.2.4</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Inspections</w:t>
            </w:r>
            <w:r w:rsidRPr="006E1B95">
              <w:rPr>
                <w:rStyle w:val="Hyperlink"/>
                <w:rFonts w:ascii="Arial" w:eastAsia="Arial" w:hAnsi="Arial" w:cs="Arial"/>
                <w:noProof/>
                <w:spacing w:val="-6"/>
                <w:sz w:val="22"/>
                <w:szCs w:val="22"/>
              </w:rPr>
              <w:t xml:space="preserve"> </w:t>
            </w:r>
            <w:r w:rsidRPr="006E1B95">
              <w:rPr>
                <w:rStyle w:val="Hyperlink"/>
                <w:rFonts w:ascii="Arial" w:eastAsia="Arial" w:hAnsi="Arial" w:cs="Arial"/>
                <w:noProof/>
                <w:sz w:val="22"/>
                <w:szCs w:val="22"/>
              </w:rPr>
              <w:t>and</w:t>
            </w:r>
            <w:r w:rsidRPr="006E1B95">
              <w:rPr>
                <w:rStyle w:val="Hyperlink"/>
                <w:rFonts w:ascii="Arial" w:eastAsia="Arial" w:hAnsi="Arial" w:cs="Arial"/>
                <w:noProof/>
                <w:spacing w:val="-3"/>
                <w:sz w:val="22"/>
                <w:szCs w:val="22"/>
              </w:rPr>
              <w:t xml:space="preserve"> </w:t>
            </w:r>
            <w:r w:rsidRPr="006E1B95">
              <w:rPr>
                <w:rStyle w:val="Hyperlink"/>
                <w:rFonts w:ascii="Arial" w:eastAsia="Arial" w:hAnsi="Arial" w:cs="Arial"/>
                <w:noProof/>
                <w:spacing w:val="-2"/>
                <w:sz w:val="22"/>
                <w:szCs w:val="22"/>
              </w:rPr>
              <w:t>Approval</w:t>
            </w:r>
            <w:r w:rsidRPr="006E1B95">
              <w:rPr>
                <w:rFonts w:ascii="Arial" w:hAnsi="Arial" w:cs="Arial"/>
                <w:noProof/>
                <w:webHidden/>
                <w:sz w:val="22"/>
                <w:szCs w:val="22"/>
              </w:rPr>
              <w:tab/>
            </w:r>
            <w:r w:rsidRPr="00816206">
              <w:rPr>
                <w:rFonts w:ascii="Arial" w:hAnsi="Arial" w:cs="Arial"/>
                <w:noProof/>
                <w:webHidden/>
                <w:sz w:val="22"/>
                <w:szCs w:val="22"/>
              </w:rPr>
              <w:fldChar w:fldCharType="begin"/>
            </w:r>
            <w:r w:rsidRPr="00816206">
              <w:rPr>
                <w:rFonts w:ascii="Arial" w:hAnsi="Arial" w:cs="Arial"/>
                <w:noProof/>
                <w:webHidden/>
                <w:sz w:val="22"/>
                <w:szCs w:val="22"/>
              </w:rPr>
              <w:instrText xml:space="preserve"> PAGEREF _Toc216711728 \h </w:instrText>
            </w:r>
            <w:r w:rsidRPr="00816206">
              <w:rPr>
                <w:rFonts w:ascii="Arial" w:hAnsi="Arial" w:cs="Arial"/>
                <w:noProof/>
                <w:webHidden/>
                <w:sz w:val="22"/>
                <w:szCs w:val="22"/>
              </w:rPr>
            </w:r>
            <w:r w:rsidRPr="00816206">
              <w:rPr>
                <w:rFonts w:ascii="Arial" w:hAnsi="Arial" w:cs="Arial"/>
                <w:noProof/>
                <w:webHidden/>
                <w:sz w:val="22"/>
                <w:szCs w:val="22"/>
              </w:rPr>
              <w:fldChar w:fldCharType="separate"/>
            </w:r>
            <w:r w:rsidRPr="00816206">
              <w:rPr>
                <w:rFonts w:ascii="Arial" w:hAnsi="Arial" w:cs="Arial"/>
                <w:noProof/>
                <w:webHidden/>
                <w:sz w:val="22"/>
                <w:szCs w:val="22"/>
              </w:rPr>
              <w:t>2</w:t>
            </w:r>
            <w:r w:rsidRPr="00816206">
              <w:rPr>
                <w:rFonts w:ascii="Arial" w:hAnsi="Arial" w:cs="Arial"/>
                <w:noProof/>
                <w:webHidden/>
                <w:sz w:val="22"/>
                <w:szCs w:val="22"/>
              </w:rPr>
              <w:fldChar w:fldCharType="end"/>
            </w:r>
          </w:hyperlink>
          <w:r w:rsidR="00816206" w:rsidRPr="00816206">
            <w:rPr>
              <w:rFonts w:ascii="Arial" w:hAnsi="Arial" w:cs="Arial"/>
              <w:sz w:val="22"/>
              <w:szCs w:val="22"/>
            </w:rPr>
            <w:t>0</w:t>
          </w:r>
        </w:p>
        <w:p w14:paraId="795341A0" w14:textId="57A2A2F9" w:rsidR="00CA5311" w:rsidRPr="006E1B95" w:rsidRDefault="00CA5311" w:rsidP="00856C8B">
          <w:pPr>
            <w:pStyle w:val="TOC3"/>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29" w:history="1">
            <w:r w:rsidRPr="006E1B95">
              <w:rPr>
                <w:rStyle w:val="Hyperlink"/>
                <w:rFonts w:ascii="Arial" w:eastAsia="Arial" w:hAnsi="Arial" w:cs="Arial"/>
                <w:noProof/>
                <w:w w:val="99"/>
                <w:sz w:val="22"/>
                <w:szCs w:val="22"/>
              </w:rPr>
              <w:t>4.2.5</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pacing w:val="-2"/>
                <w:sz w:val="22"/>
                <w:szCs w:val="22"/>
              </w:rPr>
              <w:t>Payment</w:t>
            </w:r>
            <w:r w:rsidRPr="006E1B95">
              <w:rPr>
                <w:rFonts w:ascii="Arial" w:hAnsi="Arial" w:cs="Arial"/>
                <w:noProof/>
                <w:webHidden/>
                <w:sz w:val="22"/>
                <w:szCs w:val="22"/>
              </w:rPr>
              <w:tab/>
            </w:r>
            <w:r w:rsidRPr="000718FB">
              <w:rPr>
                <w:rFonts w:ascii="Arial" w:hAnsi="Arial" w:cs="Arial"/>
                <w:noProof/>
                <w:webHidden/>
                <w:sz w:val="22"/>
                <w:szCs w:val="22"/>
              </w:rPr>
              <w:fldChar w:fldCharType="begin"/>
            </w:r>
            <w:r w:rsidRPr="000718FB">
              <w:rPr>
                <w:rFonts w:ascii="Arial" w:hAnsi="Arial" w:cs="Arial"/>
                <w:noProof/>
                <w:webHidden/>
                <w:sz w:val="22"/>
                <w:szCs w:val="22"/>
              </w:rPr>
              <w:instrText xml:space="preserve"> PAGEREF _Toc216711729 \h </w:instrText>
            </w:r>
            <w:r w:rsidRPr="000718FB">
              <w:rPr>
                <w:rFonts w:ascii="Arial" w:hAnsi="Arial" w:cs="Arial"/>
                <w:noProof/>
                <w:webHidden/>
                <w:sz w:val="22"/>
                <w:szCs w:val="22"/>
              </w:rPr>
            </w:r>
            <w:r w:rsidRPr="000718FB">
              <w:rPr>
                <w:rFonts w:ascii="Arial" w:hAnsi="Arial" w:cs="Arial"/>
                <w:noProof/>
                <w:webHidden/>
                <w:sz w:val="22"/>
                <w:szCs w:val="22"/>
              </w:rPr>
              <w:fldChar w:fldCharType="separate"/>
            </w:r>
            <w:r w:rsidRPr="000718FB">
              <w:rPr>
                <w:rFonts w:ascii="Arial" w:hAnsi="Arial" w:cs="Arial"/>
                <w:noProof/>
                <w:webHidden/>
                <w:sz w:val="22"/>
                <w:szCs w:val="22"/>
              </w:rPr>
              <w:t>2</w:t>
            </w:r>
            <w:r w:rsidRPr="000718FB">
              <w:rPr>
                <w:rFonts w:ascii="Arial" w:hAnsi="Arial" w:cs="Arial"/>
                <w:noProof/>
                <w:webHidden/>
                <w:sz w:val="22"/>
                <w:szCs w:val="22"/>
              </w:rPr>
              <w:fldChar w:fldCharType="end"/>
            </w:r>
          </w:hyperlink>
          <w:r w:rsidR="000718FB" w:rsidRPr="000718FB">
            <w:rPr>
              <w:rFonts w:ascii="Arial" w:hAnsi="Arial" w:cs="Arial"/>
              <w:sz w:val="22"/>
              <w:szCs w:val="22"/>
            </w:rPr>
            <w:t>0</w:t>
          </w:r>
        </w:p>
        <w:p w14:paraId="0A098799" w14:textId="76F5467F" w:rsidR="00CA5311" w:rsidRPr="006E1B95" w:rsidRDefault="00CA5311" w:rsidP="00856C8B">
          <w:pPr>
            <w:pStyle w:val="TOC1"/>
            <w:tabs>
              <w:tab w:val="right" w:leader="dot" w:pos="9720"/>
            </w:tabs>
            <w:ind w:right="720"/>
            <w:rPr>
              <w:rFonts w:ascii="Arial" w:eastAsiaTheme="minorEastAsia" w:hAnsi="Arial" w:cs="Arial"/>
              <w:b w:val="0"/>
              <w:bCs w:val="0"/>
              <w:noProof/>
              <w:kern w:val="2"/>
              <w:sz w:val="28"/>
              <w:szCs w:val="28"/>
              <w14:ligatures w14:val="standardContextual"/>
            </w:rPr>
          </w:pPr>
          <w:hyperlink w:anchor="_Toc216711730" w:history="1">
            <w:r w:rsidRPr="006E1B95">
              <w:rPr>
                <w:rStyle w:val="Hyperlink"/>
                <w:rFonts w:ascii="Arial" w:eastAsia="Arial" w:hAnsi="Arial" w:cs="Arial"/>
                <w:noProof/>
                <w:w w:val="99"/>
                <w:sz w:val="22"/>
                <w:szCs w:val="22"/>
              </w:rPr>
              <w:t>5</w:t>
            </w:r>
            <w:r w:rsidRPr="006E1B95">
              <w:rPr>
                <w:rFonts w:ascii="Arial" w:eastAsiaTheme="minorEastAsia" w:hAnsi="Arial" w:cs="Arial"/>
                <w:b w:val="0"/>
                <w:bCs w:val="0"/>
                <w:noProof/>
                <w:kern w:val="2"/>
                <w:sz w:val="28"/>
                <w:szCs w:val="28"/>
                <w14:ligatures w14:val="standardContextual"/>
              </w:rPr>
              <w:tab/>
            </w:r>
            <w:r w:rsidR="0026760D" w:rsidRPr="006E1B95">
              <w:rPr>
                <w:rStyle w:val="Hyperlink"/>
                <w:rFonts w:ascii="Arial" w:eastAsia="Arial" w:hAnsi="Arial" w:cs="Arial"/>
                <w:noProof/>
                <w:spacing w:val="-2"/>
                <w:sz w:val="22"/>
                <w:szCs w:val="22"/>
              </w:rPr>
              <w:t>PROGRAM MARKETING</w:t>
            </w:r>
            <w:r w:rsidRPr="006E1B95">
              <w:rPr>
                <w:rFonts w:ascii="Arial" w:hAnsi="Arial" w:cs="Arial"/>
                <w:noProof/>
                <w:webHidden/>
                <w:sz w:val="22"/>
                <w:szCs w:val="22"/>
              </w:rPr>
              <w:tab/>
            </w:r>
            <w:r w:rsidRPr="000718FB">
              <w:rPr>
                <w:rFonts w:ascii="Arial" w:hAnsi="Arial" w:cs="Arial"/>
                <w:noProof/>
                <w:webHidden/>
                <w:sz w:val="22"/>
                <w:szCs w:val="22"/>
              </w:rPr>
              <w:fldChar w:fldCharType="begin"/>
            </w:r>
            <w:r w:rsidRPr="000718FB">
              <w:rPr>
                <w:rFonts w:ascii="Arial" w:hAnsi="Arial" w:cs="Arial"/>
                <w:noProof/>
                <w:webHidden/>
                <w:sz w:val="22"/>
                <w:szCs w:val="22"/>
              </w:rPr>
              <w:instrText xml:space="preserve"> PAGEREF _Toc216711730 \h </w:instrText>
            </w:r>
            <w:r w:rsidRPr="000718FB">
              <w:rPr>
                <w:rFonts w:ascii="Arial" w:hAnsi="Arial" w:cs="Arial"/>
                <w:noProof/>
                <w:webHidden/>
                <w:sz w:val="22"/>
                <w:szCs w:val="22"/>
              </w:rPr>
            </w:r>
            <w:r w:rsidRPr="000718FB">
              <w:rPr>
                <w:rFonts w:ascii="Arial" w:hAnsi="Arial" w:cs="Arial"/>
                <w:noProof/>
                <w:webHidden/>
                <w:sz w:val="22"/>
                <w:szCs w:val="22"/>
              </w:rPr>
              <w:fldChar w:fldCharType="separate"/>
            </w:r>
            <w:r w:rsidRPr="000718FB">
              <w:rPr>
                <w:rFonts w:ascii="Arial" w:hAnsi="Arial" w:cs="Arial"/>
                <w:noProof/>
                <w:webHidden/>
                <w:sz w:val="22"/>
                <w:szCs w:val="22"/>
              </w:rPr>
              <w:t>2</w:t>
            </w:r>
            <w:r w:rsidRPr="000718FB">
              <w:rPr>
                <w:rFonts w:ascii="Arial" w:hAnsi="Arial" w:cs="Arial"/>
                <w:noProof/>
                <w:webHidden/>
                <w:sz w:val="22"/>
                <w:szCs w:val="22"/>
              </w:rPr>
              <w:fldChar w:fldCharType="end"/>
            </w:r>
          </w:hyperlink>
          <w:r w:rsidR="000718FB" w:rsidRPr="000718FB">
            <w:rPr>
              <w:rFonts w:ascii="Arial" w:hAnsi="Arial" w:cs="Arial"/>
              <w:sz w:val="22"/>
              <w:szCs w:val="22"/>
            </w:rPr>
            <w:t>0</w:t>
          </w:r>
        </w:p>
        <w:p w14:paraId="2AA39E6C" w14:textId="6779FC50" w:rsidR="00CA5311" w:rsidRPr="006E1B95" w:rsidRDefault="00CA5311" w:rsidP="00856C8B">
          <w:pPr>
            <w:pStyle w:val="TOC1"/>
            <w:tabs>
              <w:tab w:val="right" w:leader="dot" w:pos="9720"/>
            </w:tabs>
            <w:ind w:right="720"/>
            <w:rPr>
              <w:rFonts w:ascii="Arial" w:eastAsiaTheme="minorEastAsia" w:hAnsi="Arial" w:cs="Arial"/>
              <w:b w:val="0"/>
              <w:bCs w:val="0"/>
              <w:noProof/>
              <w:kern w:val="2"/>
              <w:sz w:val="28"/>
              <w:szCs w:val="28"/>
              <w14:ligatures w14:val="standardContextual"/>
            </w:rPr>
          </w:pPr>
          <w:hyperlink w:anchor="_Toc216711731" w:history="1">
            <w:r w:rsidRPr="006E1B95">
              <w:rPr>
                <w:rStyle w:val="Hyperlink"/>
                <w:rFonts w:ascii="Arial" w:eastAsia="Arial" w:hAnsi="Arial" w:cs="Arial"/>
                <w:noProof/>
                <w:w w:val="99"/>
                <w:sz w:val="22"/>
                <w:szCs w:val="22"/>
              </w:rPr>
              <w:t>6</w:t>
            </w:r>
            <w:r w:rsidRPr="006E1B95">
              <w:rPr>
                <w:rFonts w:ascii="Arial" w:eastAsiaTheme="minorEastAsia" w:hAnsi="Arial" w:cs="Arial"/>
                <w:b w:val="0"/>
                <w:bCs w:val="0"/>
                <w:noProof/>
                <w:kern w:val="2"/>
                <w:sz w:val="28"/>
                <w:szCs w:val="28"/>
                <w14:ligatures w14:val="standardContextual"/>
              </w:rPr>
              <w:tab/>
            </w:r>
            <w:r w:rsidR="0026760D" w:rsidRPr="006E1B95">
              <w:rPr>
                <w:rStyle w:val="Hyperlink"/>
                <w:rFonts w:ascii="Arial" w:eastAsia="Arial" w:hAnsi="Arial" w:cs="Arial"/>
                <w:noProof/>
                <w:sz w:val="22"/>
                <w:szCs w:val="22"/>
              </w:rPr>
              <w:t>QUALITY CONTROL/QUALITY ASSURANCE</w:t>
            </w:r>
            <w:r w:rsidRPr="006E1B95">
              <w:rPr>
                <w:rFonts w:ascii="Arial" w:hAnsi="Arial" w:cs="Arial"/>
                <w:noProof/>
                <w:webHidden/>
                <w:sz w:val="22"/>
                <w:szCs w:val="22"/>
              </w:rPr>
              <w:tab/>
            </w:r>
            <w:r w:rsidRPr="003C3655">
              <w:rPr>
                <w:rFonts w:ascii="Arial" w:hAnsi="Arial" w:cs="Arial"/>
                <w:noProof/>
                <w:webHidden/>
                <w:sz w:val="22"/>
                <w:szCs w:val="22"/>
              </w:rPr>
              <w:fldChar w:fldCharType="begin"/>
            </w:r>
            <w:r w:rsidRPr="003C3655">
              <w:rPr>
                <w:rFonts w:ascii="Arial" w:hAnsi="Arial" w:cs="Arial"/>
                <w:noProof/>
                <w:webHidden/>
                <w:sz w:val="22"/>
                <w:szCs w:val="22"/>
              </w:rPr>
              <w:instrText xml:space="preserve"> PAGEREF _Toc216711731 \h </w:instrText>
            </w:r>
            <w:r w:rsidRPr="003C3655">
              <w:rPr>
                <w:rFonts w:ascii="Arial" w:hAnsi="Arial" w:cs="Arial"/>
                <w:noProof/>
                <w:webHidden/>
                <w:sz w:val="22"/>
                <w:szCs w:val="22"/>
              </w:rPr>
            </w:r>
            <w:r w:rsidRPr="003C3655">
              <w:rPr>
                <w:rFonts w:ascii="Arial" w:hAnsi="Arial" w:cs="Arial"/>
                <w:noProof/>
                <w:webHidden/>
                <w:sz w:val="22"/>
                <w:szCs w:val="22"/>
              </w:rPr>
              <w:fldChar w:fldCharType="separate"/>
            </w:r>
            <w:r w:rsidRPr="003C3655">
              <w:rPr>
                <w:rFonts w:ascii="Arial" w:hAnsi="Arial" w:cs="Arial"/>
                <w:noProof/>
                <w:webHidden/>
                <w:sz w:val="22"/>
                <w:szCs w:val="22"/>
              </w:rPr>
              <w:t>2</w:t>
            </w:r>
            <w:r w:rsidRPr="003C3655">
              <w:rPr>
                <w:rFonts w:ascii="Arial" w:hAnsi="Arial" w:cs="Arial"/>
                <w:noProof/>
                <w:webHidden/>
                <w:sz w:val="22"/>
                <w:szCs w:val="22"/>
              </w:rPr>
              <w:fldChar w:fldCharType="end"/>
            </w:r>
          </w:hyperlink>
          <w:r w:rsidR="003C3655" w:rsidRPr="003C3655">
            <w:rPr>
              <w:rFonts w:ascii="Arial" w:hAnsi="Arial" w:cs="Arial"/>
              <w:sz w:val="22"/>
              <w:szCs w:val="22"/>
            </w:rPr>
            <w:t>1</w:t>
          </w:r>
        </w:p>
        <w:p w14:paraId="620164A8" w14:textId="6DC7ECC3"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32" w:history="1">
            <w:r w:rsidRPr="006E1B95">
              <w:rPr>
                <w:rStyle w:val="Hyperlink"/>
                <w:rFonts w:ascii="Arial" w:eastAsia="Arial" w:hAnsi="Arial" w:cs="Arial"/>
                <w:noProof/>
                <w:w w:val="99"/>
                <w:sz w:val="22"/>
                <w:szCs w:val="22"/>
              </w:rPr>
              <w:t>6.1</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Project</w:t>
            </w:r>
            <w:r w:rsidRPr="006E1B95">
              <w:rPr>
                <w:rStyle w:val="Hyperlink"/>
                <w:rFonts w:ascii="Arial" w:eastAsia="Arial" w:hAnsi="Arial" w:cs="Arial"/>
                <w:noProof/>
                <w:spacing w:val="-3"/>
                <w:sz w:val="22"/>
                <w:szCs w:val="22"/>
              </w:rPr>
              <w:t xml:space="preserve"> </w:t>
            </w:r>
            <w:r w:rsidRPr="006E1B95">
              <w:rPr>
                <w:rStyle w:val="Hyperlink"/>
                <w:rFonts w:ascii="Arial" w:eastAsia="Arial" w:hAnsi="Arial" w:cs="Arial"/>
                <w:noProof/>
                <w:sz w:val="22"/>
                <w:szCs w:val="22"/>
              </w:rPr>
              <w:t>Sponsor</w:t>
            </w:r>
            <w:r w:rsidRPr="006E1B95">
              <w:rPr>
                <w:rStyle w:val="Hyperlink"/>
                <w:rFonts w:ascii="Arial" w:eastAsia="Arial" w:hAnsi="Arial" w:cs="Arial"/>
                <w:noProof/>
                <w:spacing w:val="-5"/>
                <w:sz w:val="22"/>
                <w:szCs w:val="22"/>
              </w:rPr>
              <w:t xml:space="preserve"> </w:t>
            </w:r>
            <w:r w:rsidRPr="006E1B95">
              <w:rPr>
                <w:rStyle w:val="Hyperlink"/>
                <w:rFonts w:ascii="Arial" w:eastAsia="Arial" w:hAnsi="Arial" w:cs="Arial"/>
                <w:noProof/>
                <w:spacing w:val="-2"/>
                <w:sz w:val="22"/>
                <w:szCs w:val="22"/>
              </w:rPr>
              <w:t>Standing</w:t>
            </w:r>
            <w:r w:rsidRPr="006E1B95">
              <w:rPr>
                <w:rFonts w:ascii="Arial" w:hAnsi="Arial" w:cs="Arial"/>
                <w:noProof/>
                <w:webHidden/>
                <w:sz w:val="22"/>
                <w:szCs w:val="22"/>
              </w:rPr>
              <w:tab/>
            </w:r>
            <w:r w:rsidRPr="006E1B95">
              <w:rPr>
                <w:rFonts w:ascii="Arial" w:hAnsi="Arial" w:cs="Arial"/>
                <w:noProof/>
                <w:webHidden/>
                <w:sz w:val="22"/>
                <w:szCs w:val="22"/>
              </w:rPr>
              <w:fldChar w:fldCharType="begin"/>
            </w:r>
            <w:r w:rsidRPr="006E1B95">
              <w:rPr>
                <w:rFonts w:ascii="Arial" w:hAnsi="Arial" w:cs="Arial"/>
                <w:noProof/>
                <w:webHidden/>
                <w:sz w:val="22"/>
                <w:szCs w:val="22"/>
              </w:rPr>
              <w:instrText xml:space="preserve"> PAGEREF _Toc216711732 \h </w:instrText>
            </w:r>
            <w:r w:rsidRPr="006E1B95">
              <w:rPr>
                <w:rFonts w:ascii="Arial" w:hAnsi="Arial" w:cs="Arial"/>
                <w:noProof/>
                <w:webHidden/>
                <w:sz w:val="22"/>
                <w:szCs w:val="22"/>
              </w:rPr>
            </w:r>
            <w:r w:rsidRPr="006E1B95">
              <w:rPr>
                <w:rFonts w:ascii="Arial" w:hAnsi="Arial" w:cs="Arial"/>
                <w:noProof/>
                <w:webHidden/>
                <w:sz w:val="22"/>
                <w:szCs w:val="22"/>
              </w:rPr>
              <w:fldChar w:fldCharType="separate"/>
            </w:r>
            <w:r w:rsidRPr="006E1B95">
              <w:rPr>
                <w:rFonts w:ascii="Arial" w:hAnsi="Arial" w:cs="Arial"/>
                <w:noProof/>
                <w:webHidden/>
                <w:sz w:val="22"/>
                <w:szCs w:val="22"/>
              </w:rPr>
              <w:t>22</w:t>
            </w:r>
            <w:r w:rsidRPr="006E1B95">
              <w:rPr>
                <w:rFonts w:ascii="Arial" w:hAnsi="Arial" w:cs="Arial"/>
                <w:noProof/>
                <w:webHidden/>
                <w:sz w:val="22"/>
                <w:szCs w:val="22"/>
              </w:rPr>
              <w:fldChar w:fldCharType="end"/>
            </w:r>
          </w:hyperlink>
        </w:p>
        <w:p w14:paraId="6A7F6F8C" w14:textId="65BED29E"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33" w:history="1">
            <w:r w:rsidRPr="006E1B95">
              <w:rPr>
                <w:rStyle w:val="Hyperlink"/>
                <w:rFonts w:ascii="Arial" w:eastAsia="Arial" w:hAnsi="Arial" w:cs="Arial"/>
                <w:noProof/>
                <w:w w:val="99"/>
                <w:sz w:val="22"/>
                <w:szCs w:val="22"/>
              </w:rPr>
              <w:t>6.2</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Corrective</w:t>
            </w:r>
            <w:r w:rsidRPr="006E1B95">
              <w:rPr>
                <w:rStyle w:val="Hyperlink"/>
                <w:rFonts w:ascii="Arial" w:eastAsia="Arial" w:hAnsi="Arial" w:cs="Arial"/>
                <w:noProof/>
                <w:spacing w:val="-8"/>
                <w:sz w:val="22"/>
                <w:szCs w:val="22"/>
              </w:rPr>
              <w:t xml:space="preserve"> </w:t>
            </w:r>
            <w:r w:rsidRPr="006E1B95">
              <w:rPr>
                <w:rStyle w:val="Hyperlink"/>
                <w:rFonts w:ascii="Arial" w:eastAsia="Arial" w:hAnsi="Arial" w:cs="Arial"/>
                <w:noProof/>
                <w:spacing w:val="-2"/>
                <w:sz w:val="22"/>
                <w:szCs w:val="22"/>
              </w:rPr>
              <w:t>Action</w:t>
            </w:r>
            <w:r w:rsidRPr="006E1B95">
              <w:rPr>
                <w:rFonts w:ascii="Arial" w:hAnsi="Arial" w:cs="Arial"/>
                <w:noProof/>
                <w:webHidden/>
                <w:sz w:val="22"/>
                <w:szCs w:val="22"/>
              </w:rPr>
              <w:tab/>
            </w:r>
            <w:r w:rsidRPr="00D43C34">
              <w:rPr>
                <w:rFonts w:ascii="Arial" w:hAnsi="Arial" w:cs="Arial"/>
                <w:noProof/>
                <w:webHidden/>
                <w:sz w:val="22"/>
                <w:szCs w:val="22"/>
              </w:rPr>
              <w:fldChar w:fldCharType="begin"/>
            </w:r>
            <w:r w:rsidRPr="00D43C34">
              <w:rPr>
                <w:rFonts w:ascii="Arial" w:hAnsi="Arial" w:cs="Arial"/>
                <w:noProof/>
                <w:webHidden/>
                <w:sz w:val="22"/>
                <w:szCs w:val="22"/>
              </w:rPr>
              <w:instrText xml:space="preserve"> PAGEREF _Toc216711733 \h </w:instrText>
            </w:r>
            <w:r w:rsidRPr="00D43C34">
              <w:rPr>
                <w:rFonts w:ascii="Arial" w:hAnsi="Arial" w:cs="Arial"/>
                <w:noProof/>
                <w:webHidden/>
                <w:sz w:val="22"/>
                <w:szCs w:val="22"/>
              </w:rPr>
            </w:r>
            <w:r w:rsidRPr="00D43C34">
              <w:rPr>
                <w:rFonts w:ascii="Arial" w:hAnsi="Arial" w:cs="Arial"/>
                <w:noProof/>
                <w:webHidden/>
                <w:sz w:val="22"/>
                <w:szCs w:val="22"/>
              </w:rPr>
              <w:fldChar w:fldCharType="separate"/>
            </w:r>
            <w:r w:rsidRPr="00D43C34">
              <w:rPr>
                <w:rFonts w:ascii="Arial" w:hAnsi="Arial" w:cs="Arial"/>
                <w:noProof/>
                <w:webHidden/>
                <w:sz w:val="22"/>
                <w:szCs w:val="22"/>
              </w:rPr>
              <w:t>2</w:t>
            </w:r>
            <w:r w:rsidRPr="00D43C34">
              <w:rPr>
                <w:rFonts w:ascii="Arial" w:hAnsi="Arial" w:cs="Arial"/>
                <w:noProof/>
                <w:webHidden/>
                <w:sz w:val="22"/>
                <w:szCs w:val="22"/>
              </w:rPr>
              <w:fldChar w:fldCharType="end"/>
            </w:r>
          </w:hyperlink>
          <w:r w:rsidR="00D43C34" w:rsidRPr="00D43C34">
            <w:rPr>
              <w:rFonts w:ascii="Arial" w:hAnsi="Arial" w:cs="Arial"/>
              <w:sz w:val="22"/>
              <w:szCs w:val="22"/>
            </w:rPr>
            <w:t>2</w:t>
          </w:r>
        </w:p>
        <w:p w14:paraId="35E74AFE" w14:textId="06809CAA" w:rsidR="00CA5311" w:rsidRPr="006E1B95" w:rsidRDefault="00CA5311" w:rsidP="00856C8B">
          <w:pPr>
            <w:pStyle w:val="TOC2"/>
            <w:tabs>
              <w:tab w:val="left" w:pos="1560"/>
              <w:tab w:val="right" w:leader="dot" w:pos="9720"/>
            </w:tabs>
            <w:ind w:right="720"/>
            <w:rPr>
              <w:rFonts w:ascii="Arial" w:eastAsiaTheme="minorEastAsia" w:hAnsi="Arial" w:cs="Arial"/>
              <w:noProof/>
              <w:kern w:val="2"/>
              <w:sz w:val="28"/>
              <w:szCs w:val="28"/>
              <w14:ligatures w14:val="standardContextual"/>
            </w:rPr>
          </w:pPr>
          <w:hyperlink w:anchor="_Toc216711734" w:history="1">
            <w:r w:rsidRPr="006E1B95">
              <w:rPr>
                <w:rStyle w:val="Hyperlink"/>
                <w:rFonts w:ascii="Arial" w:eastAsia="Arial" w:hAnsi="Arial" w:cs="Arial"/>
                <w:noProof/>
                <w:w w:val="99"/>
                <w:sz w:val="22"/>
                <w:szCs w:val="22"/>
              </w:rPr>
              <w:t>6.3</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pacing w:val="-2"/>
                <w:sz w:val="22"/>
                <w:szCs w:val="22"/>
              </w:rPr>
              <w:t>Disqualification</w:t>
            </w:r>
            <w:r w:rsidRPr="006E1B95">
              <w:rPr>
                <w:rFonts w:ascii="Arial" w:hAnsi="Arial" w:cs="Arial"/>
                <w:noProof/>
                <w:webHidden/>
                <w:sz w:val="22"/>
                <w:szCs w:val="22"/>
              </w:rPr>
              <w:tab/>
            </w:r>
            <w:r w:rsidRPr="00F80D1F">
              <w:rPr>
                <w:rFonts w:ascii="Arial" w:hAnsi="Arial" w:cs="Arial"/>
                <w:noProof/>
                <w:webHidden/>
                <w:sz w:val="22"/>
                <w:szCs w:val="22"/>
              </w:rPr>
              <w:fldChar w:fldCharType="begin"/>
            </w:r>
            <w:r w:rsidRPr="00F80D1F">
              <w:rPr>
                <w:rFonts w:ascii="Arial" w:hAnsi="Arial" w:cs="Arial"/>
                <w:noProof/>
                <w:webHidden/>
                <w:sz w:val="22"/>
                <w:szCs w:val="22"/>
              </w:rPr>
              <w:instrText xml:space="preserve"> PAGEREF _Toc216711734 \h </w:instrText>
            </w:r>
            <w:r w:rsidRPr="00F80D1F">
              <w:rPr>
                <w:rFonts w:ascii="Arial" w:hAnsi="Arial" w:cs="Arial"/>
                <w:noProof/>
                <w:webHidden/>
                <w:sz w:val="22"/>
                <w:szCs w:val="22"/>
              </w:rPr>
            </w:r>
            <w:r w:rsidRPr="00F80D1F">
              <w:rPr>
                <w:rFonts w:ascii="Arial" w:hAnsi="Arial" w:cs="Arial"/>
                <w:noProof/>
                <w:webHidden/>
                <w:sz w:val="22"/>
                <w:szCs w:val="22"/>
              </w:rPr>
              <w:fldChar w:fldCharType="separate"/>
            </w:r>
            <w:r w:rsidRPr="00F80D1F">
              <w:rPr>
                <w:rFonts w:ascii="Arial" w:hAnsi="Arial" w:cs="Arial"/>
                <w:noProof/>
                <w:webHidden/>
                <w:sz w:val="22"/>
                <w:szCs w:val="22"/>
              </w:rPr>
              <w:t>2</w:t>
            </w:r>
            <w:r w:rsidRPr="00F80D1F">
              <w:rPr>
                <w:rFonts w:ascii="Arial" w:hAnsi="Arial" w:cs="Arial"/>
                <w:noProof/>
                <w:webHidden/>
                <w:sz w:val="22"/>
                <w:szCs w:val="22"/>
              </w:rPr>
              <w:fldChar w:fldCharType="end"/>
            </w:r>
          </w:hyperlink>
          <w:r w:rsidR="00F80D1F" w:rsidRPr="00F80D1F">
            <w:rPr>
              <w:rFonts w:ascii="Arial" w:hAnsi="Arial" w:cs="Arial"/>
              <w:sz w:val="22"/>
              <w:szCs w:val="22"/>
            </w:rPr>
            <w:t>4</w:t>
          </w:r>
        </w:p>
        <w:p w14:paraId="0534B2CA" w14:textId="4C231E61" w:rsidR="00CA5311" w:rsidRDefault="00CA5311" w:rsidP="00856C8B">
          <w:pPr>
            <w:pStyle w:val="TOC2"/>
            <w:tabs>
              <w:tab w:val="left" w:pos="1560"/>
              <w:tab w:val="right" w:leader="dot" w:pos="9720"/>
            </w:tabs>
            <w:ind w:right="720"/>
            <w:rPr>
              <w:rFonts w:asciiTheme="minorHAnsi" w:eastAsiaTheme="minorEastAsia" w:hAnsiTheme="minorHAnsi" w:cstheme="minorBidi"/>
              <w:noProof/>
              <w:kern w:val="2"/>
              <w:sz w:val="24"/>
              <w:szCs w:val="24"/>
              <w14:ligatures w14:val="standardContextual"/>
            </w:rPr>
          </w:pPr>
          <w:hyperlink w:anchor="_Toc216711735" w:history="1">
            <w:r w:rsidRPr="006E1B95">
              <w:rPr>
                <w:rStyle w:val="Hyperlink"/>
                <w:rFonts w:ascii="Arial" w:eastAsia="Arial" w:hAnsi="Arial" w:cs="Arial"/>
                <w:noProof/>
                <w:w w:val="99"/>
                <w:sz w:val="22"/>
                <w:szCs w:val="22"/>
              </w:rPr>
              <w:t>6.4</w:t>
            </w:r>
            <w:r w:rsidRPr="006E1B95">
              <w:rPr>
                <w:rFonts w:ascii="Arial" w:eastAsiaTheme="minorEastAsia" w:hAnsi="Arial" w:cs="Arial"/>
                <w:noProof/>
                <w:kern w:val="2"/>
                <w:sz w:val="28"/>
                <w:szCs w:val="28"/>
                <w14:ligatures w14:val="standardContextual"/>
              </w:rPr>
              <w:tab/>
            </w:r>
            <w:r w:rsidRPr="006E1B95">
              <w:rPr>
                <w:rStyle w:val="Hyperlink"/>
                <w:rFonts w:ascii="Arial" w:eastAsia="Arial" w:hAnsi="Arial" w:cs="Arial"/>
                <w:noProof/>
                <w:sz w:val="22"/>
                <w:szCs w:val="22"/>
              </w:rPr>
              <w:t>Dispute</w:t>
            </w:r>
            <w:r w:rsidRPr="006E1B95">
              <w:rPr>
                <w:rStyle w:val="Hyperlink"/>
                <w:rFonts w:ascii="Arial" w:eastAsia="Arial" w:hAnsi="Arial" w:cs="Arial"/>
                <w:noProof/>
                <w:spacing w:val="-8"/>
                <w:sz w:val="22"/>
                <w:szCs w:val="22"/>
              </w:rPr>
              <w:t xml:space="preserve"> </w:t>
            </w:r>
            <w:r w:rsidRPr="006E1B95">
              <w:rPr>
                <w:rStyle w:val="Hyperlink"/>
                <w:rFonts w:ascii="Arial" w:eastAsia="Arial" w:hAnsi="Arial" w:cs="Arial"/>
                <w:noProof/>
                <w:spacing w:val="-2"/>
                <w:sz w:val="22"/>
                <w:szCs w:val="22"/>
              </w:rPr>
              <w:t>Resolution</w:t>
            </w:r>
            <w:r w:rsidRPr="006E1B95">
              <w:rPr>
                <w:rFonts w:ascii="Arial" w:hAnsi="Arial" w:cs="Arial"/>
                <w:noProof/>
                <w:webHidden/>
                <w:sz w:val="22"/>
                <w:szCs w:val="22"/>
              </w:rPr>
              <w:tab/>
            </w:r>
            <w:r w:rsidRPr="00F80D1F">
              <w:rPr>
                <w:rFonts w:ascii="Arial" w:hAnsi="Arial" w:cs="Arial"/>
                <w:noProof/>
                <w:webHidden/>
                <w:sz w:val="22"/>
                <w:szCs w:val="22"/>
              </w:rPr>
              <w:fldChar w:fldCharType="begin"/>
            </w:r>
            <w:r w:rsidRPr="00F80D1F">
              <w:rPr>
                <w:rFonts w:ascii="Arial" w:hAnsi="Arial" w:cs="Arial"/>
                <w:noProof/>
                <w:webHidden/>
                <w:sz w:val="22"/>
                <w:szCs w:val="22"/>
              </w:rPr>
              <w:instrText xml:space="preserve"> PAGEREF _Toc216711735 \h </w:instrText>
            </w:r>
            <w:r w:rsidRPr="00F80D1F">
              <w:rPr>
                <w:rFonts w:ascii="Arial" w:hAnsi="Arial" w:cs="Arial"/>
                <w:noProof/>
                <w:webHidden/>
                <w:sz w:val="22"/>
                <w:szCs w:val="22"/>
              </w:rPr>
            </w:r>
            <w:r w:rsidRPr="00F80D1F">
              <w:rPr>
                <w:rFonts w:ascii="Arial" w:hAnsi="Arial" w:cs="Arial"/>
                <w:noProof/>
                <w:webHidden/>
                <w:sz w:val="22"/>
                <w:szCs w:val="22"/>
              </w:rPr>
              <w:fldChar w:fldCharType="separate"/>
            </w:r>
            <w:r w:rsidRPr="00F80D1F">
              <w:rPr>
                <w:rFonts w:ascii="Arial" w:hAnsi="Arial" w:cs="Arial"/>
                <w:noProof/>
                <w:webHidden/>
                <w:sz w:val="22"/>
                <w:szCs w:val="22"/>
              </w:rPr>
              <w:t>2</w:t>
            </w:r>
            <w:r w:rsidRPr="00F80D1F">
              <w:rPr>
                <w:rFonts w:ascii="Arial" w:hAnsi="Arial" w:cs="Arial"/>
                <w:noProof/>
                <w:webHidden/>
                <w:sz w:val="22"/>
                <w:szCs w:val="22"/>
              </w:rPr>
              <w:fldChar w:fldCharType="end"/>
            </w:r>
          </w:hyperlink>
          <w:r w:rsidR="00F80D1F" w:rsidRPr="00F80D1F">
            <w:rPr>
              <w:rFonts w:ascii="Arial" w:hAnsi="Arial" w:cs="Arial"/>
              <w:sz w:val="22"/>
              <w:szCs w:val="22"/>
            </w:rPr>
            <w:t>4</w:t>
          </w:r>
        </w:p>
        <w:p w14:paraId="343C1D3A" w14:textId="51BBB1EB" w:rsidR="0012455B" w:rsidRDefault="0012455B">
          <w:r>
            <w:rPr>
              <w:b/>
              <w:bCs/>
              <w:noProof/>
            </w:rPr>
            <w:fldChar w:fldCharType="end"/>
          </w:r>
        </w:p>
      </w:sdtContent>
    </w:sdt>
    <w:p w14:paraId="45201168" w14:textId="77777777" w:rsidR="00AE06C8" w:rsidRDefault="00AE06C8">
      <w:pPr>
        <w:pStyle w:val="TOC1"/>
        <w:sectPr w:rsidR="00AE06C8">
          <w:footerReference w:type="default" r:id="rId12"/>
          <w:pgSz w:w="12240" w:h="15840"/>
          <w:pgMar w:top="1020" w:right="720" w:bottom="820" w:left="1080" w:header="0" w:footer="623" w:gutter="0"/>
          <w:pgNumType w:start="1"/>
          <w:cols w:space="720"/>
        </w:sectPr>
      </w:pPr>
    </w:p>
    <w:p w14:paraId="45201169" w14:textId="77777777" w:rsidR="00AE06C8" w:rsidRDefault="00B44A13">
      <w:pPr>
        <w:pStyle w:val="Heading1"/>
        <w:numPr>
          <w:ilvl w:val="0"/>
          <w:numId w:val="15"/>
        </w:numPr>
        <w:tabs>
          <w:tab w:val="left" w:pos="792"/>
        </w:tabs>
        <w:spacing w:before="283"/>
        <w:rPr>
          <w:u w:val="none"/>
        </w:rPr>
      </w:pPr>
      <w:bookmarkStart w:id="0" w:name="_Toc216711695"/>
      <w:r>
        <w:rPr>
          <w:spacing w:val="-2"/>
        </w:rPr>
        <w:lastRenderedPageBreak/>
        <w:t>PROGRAM</w:t>
      </w:r>
      <w:r>
        <w:rPr>
          <w:spacing w:val="-7"/>
        </w:rPr>
        <w:t xml:space="preserve"> </w:t>
      </w:r>
      <w:r>
        <w:rPr>
          <w:spacing w:val="-2"/>
        </w:rPr>
        <w:t>OVERVIEW</w:t>
      </w:r>
      <w:bookmarkEnd w:id="0"/>
    </w:p>
    <w:p w14:paraId="4520116A" w14:textId="77777777" w:rsidR="00AE06C8" w:rsidRDefault="00B44A13">
      <w:pPr>
        <w:pStyle w:val="Heading2"/>
        <w:numPr>
          <w:ilvl w:val="1"/>
          <w:numId w:val="15"/>
        </w:numPr>
        <w:tabs>
          <w:tab w:val="left" w:pos="936"/>
        </w:tabs>
        <w:spacing w:before="119"/>
        <w:ind w:left="936" w:hanging="576"/>
      </w:pPr>
      <w:bookmarkStart w:id="1" w:name="_Toc216711696"/>
      <w:r>
        <w:rPr>
          <w:spacing w:val="-2"/>
        </w:rPr>
        <w:t>Background</w:t>
      </w:r>
      <w:bookmarkEnd w:id="1"/>
    </w:p>
    <w:p w14:paraId="4520116B" w14:textId="77777777" w:rsidR="00AE06C8" w:rsidRDefault="00B44A13">
      <w:pPr>
        <w:pStyle w:val="BodyText"/>
        <w:spacing w:before="117"/>
        <w:ind w:right="796"/>
      </w:pPr>
      <w:r>
        <w:t>Senate Bill</w:t>
      </w:r>
      <w:r>
        <w:rPr>
          <w:spacing w:val="-7"/>
        </w:rPr>
        <w:t xml:space="preserve"> </w:t>
      </w:r>
      <w:r>
        <w:t>7,</w:t>
      </w:r>
      <w:r>
        <w:rPr>
          <w:spacing w:val="-5"/>
        </w:rPr>
        <w:t xml:space="preserve"> </w:t>
      </w:r>
      <w:r>
        <w:t>enacted in the</w:t>
      </w:r>
      <w:r>
        <w:rPr>
          <w:spacing w:val="-4"/>
        </w:rPr>
        <w:t xml:space="preserve"> </w:t>
      </w:r>
      <w:r>
        <w:t>1999 Texas</w:t>
      </w:r>
      <w:r>
        <w:rPr>
          <w:spacing w:val="-1"/>
        </w:rPr>
        <w:t xml:space="preserve"> </w:t>
      </w:r>
      <w:r>
        <w:t>legislature,</w:t>
      </w:r>
      <w:r>
        <w:rPr>
          <w:spacing w:val="-5"/>
        </w:rPr>
        <w:t xml:space="preserve"> </w:t>
      </w:r>
      <w:r>
        <w:t>mandated</w:t>
      </w:r>
      <w:r>
        <w:rPr>
          <w:spacing w:val="-4"/>
        </w:rPr>
        <w:t xml:space="preserve"> </w:t>
      </w:r>
      <w:r>
        <w:t>that</w:t>
      </w:r>
      <w:r>
        <w:rPr>
          <w:spacing w:val="-5"/>
        </w:rPr>
        <w:t xml:space="preserve"> </w:t>
      </w:r>
      <w:r>
        <w:t>at least 10%</w:t>
      </w:r>
      <w:r>
        <w:rPr>
          <w:spacing w:val="-6"/>
        </w:rPr>
        <w:t xml:space="preserve"> </w:t>
      </w:r>
      <w:r>
        <w:t>of</w:t>
      </w:r>
      <w:r>
        <w:rPr>
          <w:spacing w:val="-5"/>
        </w:rPr>
        <w:t xml:space="preserve"> </w:t>
      </w:r>
      <w:r>
        <w:t>an</w:t>
      </w:r>
      <w:r>
        <w:rPr>
          <w:spacing w:val="-4"/>
        </w:rPr>
        <w:t xml:space="preserve"> </w:t>
      </w:r>
      <w:r>
        <w:t>investor- owned utility's (IOU) annual growth in electricity demand be met through energy efficiency programs. Due to the success of the programs, goals for energy efficiency were increased through House Bill 3693 during the 2007 legislative session.</w:t>
      </w:r>
    </w:p>
    <w:p w14:paraId="4520116C" w14:textId="77777777" w:rsidR="00AE06C8" w:rsidRDefault="00B44A13">
      <w:pPr>
        <w:pStyle w:val="BodyText"/>
        <w:spacing w:before="122"/>
        <w:ind w:right="796"/>
      </w:pPr>
      <w:r>
        <w:t>Currently, the IOUs are required to achieve peak demand and energy savings by offering energy</w:t>
      </w:r>
      <w:r>
        <w:rPr>
          <w:spacing w:val="-7"/>
        </w:rPr>
        <w:t xml:space="preserve"> </w:t>
      </w:r>
      <w:r>
        <w:t>efficiency</w:t>
      </w:r>
      <w:r>
        <w:rPr>
          <w:spacing w:val="-7"/>
        </w:rPr>
        <w:t xml:space="preserve"> </w:t>
      </w:r>
      <w:r>
        <w:t>programs,</w:t>
      </w:r>
      <w:r>
        <w:rPr>
          <w:spacing w:val="-2"/>
        </w:rPr>
        <w:t xml:space="preserve"> </w:t>
      </w:r>
      <w:r>
        <w:t>including</w:t>
      </w:r>
      <w:r>
        <w:rPr>
          <w:spacing w:val="-5"/>
        </w:rPr>
        <w:t xml:space="preserve"> </w:t>
      </w:r>
      <w:r>
        <w:t>Standard</w:t>
      </w:r>
      <w:r>
        <w:rPr>
          <w:spacing w:val="-2"/>
        </w:rPr>
        <w:t xml:space="preserve"> </w:t>
      </w:r>
      <w:r>
        <w:t>Offer</w:t>
      </w:r>
      <w:r>
        <w:rPr>
          <w:spacing w:val="-4"/>
        </w:rPr>
        <w:t xml:space="preserve"> </w:t>
      </w:r>
      <w:r>
        <w:t>Programs</w:t>
      </w:r>
      <w:r>
        <w:rPr>
          <w:spacing w:val="-7"/>
        </w:rPr>
        <w:t xml:space="preserve"> </w:t>
      </w:r>
      <w:r>
        <w:t>such</w:t>
      </w:r>
      <w:r>
        <w:rPr>
          <w:spacing w:val="-2"/>
        </w:rPr>
        <w:t xml:space="preserve"> </w:t>
      </w:r>
      <w:r>
        <w:t>as</w:t>
      </w:r>
      <w:r>
        <w:rPr>
          <w:spacing w:val="-1"/>
        </w:rPr>
        <w:t xml:space="preserve"> </w:t>
      </w:r>
      <w:r>
        <w:t>the</w:t>
      </w:r>
      <w:r>
        <w:rPr>
          <w:spacing w:val="-2"/>
        </w:rPr>
        <w:t xml:space="preserve"> </w:t>
      </w:r>
      <w:r>
        <w:t>Texas-New</w:t>
      </w:r>
      <w:r>
        <w:rPr>
          <w:spacing w:val="-3"/>
        </w:rPr>
        <w:t xml:space="preserve"> </w:t>
      </w:r>
      <w:r>
        <w:t>Mexico Power Company (TNMP, or</w:t>
      </w:r>
      <w:r>
        <w:rPr>
          <w:spacing w:val="-2"/>
        </w:rPr>
        <w:t xml:space="preserve"> </w:t>
      </w:r>
      <w:r>
        <w:t>Program Manager) Residential and Hard-to-Reach Standard Offer Programs (Res/HTR SOPs or Program).</w:t>
      </w:r>
    </w:p>
    <w:p w14:paraId="4520116D" w14:textId="77777777" w:rsidR="00AE06C8" w:rsidRDefault="00B44A13">
      <w:pPr>
        <w:pStyle w:val="BodyText"/>
        <w:spacing w:before="121" w:line="242" w:lineRule="auto"/>
        <w:ind w:right="796"/>
      </w:pPr>
      <w:r>
        <w:t>The Public Utility Commission of Texas (PUCT) has issued a wide range of rules and requirements</w:t>
      </w:r>
      <w:r>
        <w:rPr>
          <w:spacing w:val="-2"/>
        </w:rPr>
        <w:t xml:space="preserve"> </w:t>
      </w:r>
      <w:r>
        <w:t>for</w:t>
      </w:r>
      <w:r>
        <w:rPr>
          <w:spacing w:val="-4"/>
        </w:rPr>
        <w:t xml:space="preserve"> </w:t>
      </w:r>
      <w:r>
        <w:t>the</w:t>
      </w:r>
      <w:r>
        <w:rPr>
          <w:spacing w:val="-5"/>
        </w:rPr>
        <w:t xml:space="preserve"> </w:t>
      </w:r>
      <w:r>
        <w:t>Standard</w:t>
      </w:r>
      <w:r>
        <w:rPr>
          <w:spacing w:val="-5"/>
        </w:rPr>
        <w:t xml:space="preserve"> </w:t>
      </w:r>
      <w:r>
        <w:t>Offer</w:t>
      </w:r>
      <w:r>
        <w:rPr>
          <w:spacing w:val="-4"/>
        </w:rPr>
        <w:t xml:space="preserve"> </w:t>
      </w:r>
      <w:r>
        <w:t>Programs. This</w:t>
      </w:r>
      <w:r>
        <w:rPr>
          <w:spacing w:val="-2"/>
        </w:rPr>
        <w:t xml:space="preserve"> </w:t>
      </w:r>
      <w:r>
        <w:t>manual</w:t>
      </w:r>
      <w:r>
        <w:rPr>
          <w:spacing w:val="-2"/>
        </w:rPr>
        <w:t xml:space="preserve"> </w:t>
      </w:r>
      <w:r>
        <w:t>is</w:t>
      </w:r>
      <w:r>
        <w:rPr>
          <w:spacing w:val="-7"/>
        </w:rPr>
        <w:t xml:space="preserve"> </w:t>
      </w:r>
      <w:r>
        <w:t>a</w:t>
      </w:r>
      <w:r>
        <w:rPr>
          <w:spacing w:val="-1"/>
        </w:rPr>
        <w:t xml:space="preserve"> </w:t>
      </w:r>
      <w:r>
        <w:t>reference</w:t>
      </w:r>
      <w:r>
        <w:rPr>
          <w:spacing w:val="-5"/>
        </w:rPr>
        <w:t xml:space="preserve"> </w:t>
      </w:r>
      <w:r>
        <w:t>for</w:t>
      </w:r>
      <w:r>
        <w:rPr>
          <w:spacing w:val="-4"/>
        </w:rPr>
        <w:t xml:space="preserve"> </w:t>
      </w:r>
      <w:r>
        <w:t>Project</w:t>
      </w:r>
      <w:r>
        <w:rPr>
          <w:spacing w:val="-6"/>
        </w:rPr>
        <w:t xml:space="preserve"> </w:t>
      </w:r>
      <w:r>
        <w:t>Sponsors and identifies and explains the requirements pertaining to the TNMP Res/HTR SOPs.</w:t>
      </w:r>
    </w:p>
    <w:p w14:paraId="4520116E" w14:textId="77777777" w:rsidR="00AE06C8" w:rsidRDefault="00B44A13">
      <w:pPr>
        <w:pStyle w:val="Heading2"/>
        <w:numPr>
          <w:ilvl w:val="1"/>
          <w:numId w:val="15"/>
        </w:numPr>
        <w:tabs>
          <w:tab w:val="left" w:pos="936"/>
        </w:tabs>
        <w:spacing w:before="112"/>
        <w:ind w:left="936" w:hanging="576"/>
      </w:pPr>
      <w:bookmarkStart w:id="2" w:name="_Toc216711697"/>
      <w:r>
        <w:t>Program</w:t>
      </w:r>
      <w:r>
        <w:rPr>
          <w:spacing w:val="-9"/>
        </w:rPr>
        <w:t xml:space="preserve"> </w:t>
      </w:r>
      <w:r>
        <w:rPr>
          <w:spacing w:val="-2"/>
        </w:rPr>
        <w:t>Description</w:t>
      </w:r>
      <w:bookmarkEnd w:id="2"/>
    </w:p>
    <w:p w14:paraId="4520116F" w14:textId="77777777" w:rsidR="00AE06C8" w:rsidRDefault="00B44A13">
      <w:pPr>
        <w:pStyle w:val="BodyText"/>
        <w:spacing w:before="122"/>
        <w:ind w:right="796"/>
      </w:pPr>
      <w:r>
        <w:t>The Res/HTR</w:t>
      </w:r>
      <w:r>
        <w:rPr>
          <w:spacing w:val="-8"/>
        </w:rPr>
        <w:t xml:space="preserve"> </w:t>
      </w:r>
      <w:r>
        <w:t>SOPs</w:t>
      </w:r>
      <w:r>
        <w:rPr>
          <w:spacing w:val="-6"/>
        </w:rPr>
        <w:t xml:space="preserve"> </w:t>
      </w:r>
      <w:r>
        <w:t>were</w:t>
      </w:r>
      <w:r>
        <w:rPr>
          <w:spacing w:val="-4"/>
        </w:rPr>
        <w:t xml:space="preserve"> </w:t>
      </w:r>
      <w:r>
        <w:t>developed</w:t>
      </w:r>
      <w:r>
        <w:rPr>
          <w:spacing w:val="-4"/>
        </w:rPr>
        <w:t xml:space="preserve"> </w:t>
      </w:r>
      <w:r>
        <w:t>by</w:t>
      </w:r>
      <w:r>
        <w:rPr>
          <w:spacing w:val="-1"/>
        </w:rPr>
        <w:t xml:space="preserve"> </w:t>
      </w:r>
      <w:r>
        <w:t>TNMP</w:t>
      </w:r>
      <w:r>
        <w:rPr>
          <w:spacing w:val="-5"/>
        </w:rPr>
        <w:t xml:space="preserve"> </w:t>
      </w:r>
      <w:r>
        <w:t>to</w:t>
      </w:r>
      <w:r>
        <w:rPr>
          <w:spacing w:val="-4"/>
        </w:rPr>
        <w:t xml:space="preserve"> </w:t>
      </w:r>
      <w:r>
        <w:t>provide incentives</w:t>
      </w:r>
      <w:r>
        <w:rPr>
          <w:spacing w:val="-6"/>
        </w:rPr>
        <w:t xml:space="preserve"> </w:t>
      </w:r>
      <w:r>
        <w:t>to</w:t>
      </w:r>
      <w:r>
        <w:rPr>
          <w:spacing w:val="-4"/>
        </w:rPr>
        <w:t xml:space="preserve"> </w:t>
      </w:r>
      <w:r>
        <w:t>suppliers</w:t>
      </w:r>
      <w:r>
        <w:rPr>
          <w:spacing w:val="-6"/>
        </w:rPr>
        <w:t xml:space="preserve"> </w:t>
      </w:r>
      <w:r>
        <w:t>of</w:t>
      </w:r>
      <w:r>
        <w:rPr>
          <w:spacing w:val="-5"/>
        </w:rPr>
        <w:t xml:space="preserve"> </w:t>
      </w:r>
      <w:r>
        <w:t>energy services. The primary objective of these programs is to achieve cost-effective reduction in summer peak demand, winter peak demand, and annual energy consumption for TNMP’s residential and qualifying hard-to-reach customers.</w:t>
      </w:r>
    </w:p>
    <w:p w14:paraId="45201170" w14:textId="77777777" w:rsidR="00AE06C8" w:rsidRDefault="00B44A13">
      <w:pPr>
        <w:pStyle w:val="BodyText"/>
        <w:spacing w:before="117"/>
        <w:ind w:right="796"/>
      </w:pPr>
      <w:r>
        <w:t>TNMP</w:t>
      </w:r>
      <w:r>
        <w:rPr>
          <w:spacing w:val="-2"/>
        </w:rPr>
        <w:t xml:space="preserve"> </w:t>
      </w:r>
      <w:r>
        <w:t>has</w:t>
      </w:r>
      <w:r>
        <w:rPr>
          <w:spacing w:val="-3"/>
        </w:rPr>
        <w:t xml:space="preserve"> </w:t>
      </w:r>
      <w:r>
        <w:t>designed</w:t>
      </w:r>
      <w:r>
        <w:rPr>
          <w:spacing w:val="-2"/>
        </w:rPr>
        <w:t xml:space="preserve"> </w:t>
      </w:r>
      <w:r>
        <w:t>the</w:t>
      </w:r>
      <w:r>
        <w:rPr>
          <w:spacing w:val="-5"/>
        </w:rPr>
        <w:t xml:space="preserve"> </w:t>
      </w:r>
      <w:r>
        <w:t>Res/HTR</w:t>
      </w:r>
      <w:r>
        <w:rPr>
          <w:spacing w:val="-9"/>
        </w:rPr>
        <w:t xml:space="preserve"> </w:t>
      </w:r>
      <w:r>
        <w:t>SOPs</w:t>
      </w:r>
      <w:r>
        <w:rPr>
          <w:spacing w:val="-3"/>
        </w:rPr>
        <w:t xml:space="preserve"> </w:t>
      </w:r>
      <w:r>
        <w:t>to</w:t>
      </w:r>
      <w:r>
        <w:rPr>
          <w:spacing w:val="-5"/>
        </w:rPr>
        <w:t xml:space="preserve"> </w:t>
      </w:r>
      <w:r>
        <w:t>encourage</w:t>
      </w:r>
      <w:r>
        <w:rPr>
          <w:spacing w:val="-5"/>
        </w:rPr>
        <w:t xml:space="preserve"> </w:t>
      </w:r>
      <w:r>
        <w:t>electric</w:t>
      </w:r>
      <w:r>
        <w:rPr>
          <w:spacing w:val="-3"/>
        </w:rPr>
        <w:t xml:space="preserve"> </w:t>
      </w:r>
      <w:r>
        <w:t>energy</w:t>
      </w:r>
      <w:r>
        <w:rPr>
          <w:spacing w:val="-3"/>
        </w:rPr>
        <w:t xml:space="preserve"> </w:t>
      </w:r>
      <w:r>
        <w:t>efficiency</w:t>
      </w:r>
      <w:r>
        <w:rPr>
          <w:spacing w:val="-3"/>
        </w:rPr>
        <w:t xml:space="preserve"> </w:t>
      </w:r>
      <w:r>
        <w:t>improvements that go above and beyond the efficiency gains typically achieved in replacement-on-burnout projects. Energy savings for eligible measures are based on calculations as defined in the Texas Technical Reference Manual (TRM).</w:t>
      </w:r>
    </w:p>
    <w:p w14:paraId="45201171" w14:textId="77777777" w:rsidR="00AE06C8" w:rsidRDefault="00B44A13">
      <w:pPr>
        <w:pStyle w:val="BodyText"/>
        <w:spacing w:before="121"/>
        <w:ind w:right="720"/>
      </w:pPr>
      <w:r>
        <w:t>This</w:t>
      </w:r>
      <w:r>
        <w:rPr>
          <w:spacing w:val="-1"/>
        </w:rPr>
        <w:t xml:space="preserve"> </w:t>
      </w:r>
      <w:r>
        <w:t>program</w:t>
      </w:r>
      <w:r>
        <w:rPr>
          <w:spacing w:val="-3"/>
        </w:rPr>
        <w:t xml:space="preserve"> </w:t>
      </w:r>
      <w:r>
        <w:t>manual</w:t>
      </w:r>
      <w:r>
        <w:rPr>
          <w:spacing w:val="-7"/>
        </w:rPr>
        <w:t xml:space="preserve"> </w:t>
      </w:r>
      <w:r>
        <w:t>details</w:t>
      </w:r>
      <w:r>
        <w:rPr>
          <w:spacing w:val="-6"/>
        </w:rPr>
        <w:t xml:space="preserve"> </w:t>
      </w:r>
      <w:r>
        <w:t>all</w:t>
      </w:r>
      <w:r>
        <w:rPr>
          <w:spacing w:val="-3"/>
        </w:rPr>
        <w:t xml:space="preserve"> </w:t>
      </w:r>
      <w:r>
        <w:t>aspects</w:t>
      </w:r>
      <w:r>
        <w:rPr>
          <w:spacing w:val="-2"/>
        </w:rPr>
        <w:t xml:space="preserve"> </w:t>
      </w:r>
      <w:r>
        <w:t>of both Programs,</w:t>
      </w:r>
      <w:r>
        <w:rPr>
          <w:spacing w:val="-6"/>
        </w:rPr>
        <w:t xml:space="preserve"> </w:t>
      </w:r>
      <w:r>
        <w:t>including:</w:t>
      </w:r>
      <w:r>
        <w:rPr>
          <w:spacing w:val="-6"/>
        </w:rPr>
        <w:t xml:space="preserve"> </w:t>
      </w:r>
      <w:r>
        <w:t>participation</w:t>
      </w:r>
      <w:r>
        <w:rPr>
          <w:spacing w:val="-5"/>
        </w:rPr>
        <w:t xml:space="preserve"> </w:t>
      </w:r>
      <w:r>
        <w:t>requirements, eligibility, project requirements, incentives, application process, implementation process, performance periods, and other key information.</w:t>
      </w:r>
    </w:p>
    <w:p w14:paraId="45201172" w14:textId="77777777" w:rsidR="00AE06C8" w:rsidRDefault="00B44A13">
      <w:pPr>
        <w:pStyle w:val="BodyText"/>
        <w:spacing w:before="124"/>
      </w:pPr>
      <w:r>
        <w:t>The</w:t>
      </w:r>
      <w:r>
        <w:rPr>
          <w:spacing w:val="-7"/>
        </w:rPr>
        <w:t xml:space="preserve"> </w:t>
      </w:r>
      <w:r>
        <w:t>Program</w:t>
      </w:r>
      <w:r>
        <w:rPr>
          <w:spacing w:val="-2"/>
        </w:rPr>
        <w:t xml:space="preserve"> </w:t>
      </w:r>
      <w:r>
        <w:t>participation</w:t>
      </w:r>
      <w:r>
        <w:rPr>
          <w:spacing w:val="-7"/>
        </w:rPr>
        <w:t xml:space="preserve"> </w:t>
      </w:r>
      <w:r>
        <w:t>process,</w:t>
      </w:r>
      <w:r>
        <w:rPr>
          <w:spacing w:val="-3"/>
        </w:rPr>
        <w:t xml:space="preserve"> </w:t>
      </w:r>
      <w:r>
        <w:t>in</w:t>
      </w:r>
      <w:r>
        <w:rPr>
          <w:spacing w:val="-7"/>
        </w:rPr>
        <w:t xml:space="preserve"> </w:t>
      </w:r>
      <w:r>
        <w:t>summary,</w:t>
      </w:r>
      <w:r>
        <w:rPr>
          <w:spacing w:val="-3"/>
        </w:rPr>
        <w:t xml:space="preserve"> </w:t>
      </w:r>
      <w:r>
        <w:t>is</w:t>
      </w:r>
      <w:r>
        <w:rPr>
          <w:spacing w:val="-9"/>
        </w:rPr>
        <w:t xml:space="preserve"> </w:t>
      </w:r>
      <w:r>
        <w:t>as</w:t>
      </w:r>
      <w:r>
        <w:rPr>
          <w:spacing w:val="-4"/>
        </w:rPr>
        <w:t xml:space="preserve"> </w:t>
      </w:r>
      <w:r>
        <w:rPr>
          <w:spacing w:val="-2"/>
        </w:rPr>
        <w:t>follows:</w:t>
      </w:r>
    </w:p>
    <w:p w14:paraId="45201173" w14:textId="5CEEC68A" w:rsidR="00AE06C8" w:rsidRDefault="00B44A13">
      <w:pPr>
        <w:pStyle w:val="ListParagraph"/>
        <w:numPr>
          <w:ilvl w:val="0"/>
          <w:numId w:val="12"/>
        </w:numPr>
        <w:tabs>
          <w:tab w:val="left" w:pos="1079"/>
          <w:tab w:val="left" w:pos="1081"/>
        </w:tabs>
        <w:spacing w:before="117"/>
        <w:ind w:right="836"/>
      </w:pPr>
      <w:r>
        <w:rPr>
          <w:noProof/>
        </w:rPr>
        <mc:AlternateContent>
          <mc:Choice Requires="wps">
            <w:drawing>
              <wp:anchor distT="0" distB="0" distL="0" distR="0" simplePos="0" relativeHeight="251658240" behindDoc="1" locked="0" layoutInCell="1" allowOverlap="1" wp14:anchorId="4520141B" wp14:editId="4520141C">
                <wp:simplePos x="0" y="0"/>
                <wp:positionH relativeFrom="page">
                  <wp:posOffset>2119248</wp:posOffset>
                </wp:positionH>
                <wp:positionV relativeFrom="paragraph">
                  <wp:posOffset>540878</wp:posOffset>
                </wp:positionV>
                <wp:extent cx="23812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9525"/>
                        </a:xfrm>
                        <a:custGeom>
                          <a:avLst/>
                          <a:gdLst/>
                          <a:ahLst/>
                          <a:cxnLst/>
                          <a:rect l="l" t="t" r="r" b="b"/>
                          <a:pathLst>
                            <a:path w="238125" h="9525">
                              <a:moveTo>
                                <a:pt x="237744" y="0"/>
                              </a:moveTo>
                              <a:lnTo>
                                <a:pt x="0" y="0"/>
                              </a:lnTo>
                              <a:lnTo>
                                <a:pt x="0" y="9144"/>
                              </a:lnTo>
                              <a:lnTo>
                                <a:pt x="237744" y="9144"/>
                              </a:lnTo>
                              <a:lnTo>
                                <a:pt x="23774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11215F19">
              <v:shape id="Graphic 5" style="position:absolute;margin-left:166.85pt;margin-top:42.6pt;width:18.75pt;height:.75pt;z-index:-16423936;visibility:visible;mso-wrap-style:square;mso-wrap-distance-left:0;mso-wrap-distance-top:0;mso-wrap-distance-right:0;mso-wrap-distance-bottom:0;mso-position-horizontal:absolute;mso-position-horizontal-relative:page;mso-position-vertical:absolute;mso-position-vertical-relative:text;v-text-anchor:top" coordsize="238125,9525" o:spid="_x0000_s1026" fillcolor="blue" stroked="f" path="m237744,l,,,9144r237744,l2377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" w14:anchorId="3AA5D10E">
                <v:path arrowok="t"/>
                <w10:wrap anchorx="page"/>
              </v:shape>
            </w:pict>
          </mc:Fallback>
        </mc:AlternateContent>
      </w:r>
      <w:r w:rsidRPr="48A6E288">
        <w:rPr>
          <w:b/>
          <w:bCs/>
        </w:rPr>
        <w:t>Project</w:t>
      </w:r>
      <w:r w:rsidRPr="48A6E288">
        <w:rPr>
          <w:b/>
          <w:bCs/>
          <w:spacing w:val="-3"/>
        </w:rPr>
        <w:t xml:space="preserve"> </w:t>
      </w:r>
      <w:r w:rsidRPr="48A6E288">
        <w:rPr>
          <w:b/>
          <w:bCs/>
        </w:rPr>
        <w:t>Sponsor</w:t>
      </w:r>
      <w:r w:rsidRPr="48A6E288">
        <w:rPr>
          <w:b/>
          <w:bCs/>
          <w:spacing w:val="-4"/>
        </w:rPr>
        <w:t xml:space="preserve"> </w:t>
      </w:r>
      <w:r w:rsidRPr="48A6E288">
        <w:rPr>
          <w:b/>
          <w:bCs/>
        </w:rPr>
        <w:t>Enrollment,</w:t>
      </w:r>
      <w:r w:rsidRPr="48A6E288">
        <w:rPr>
          <w:b/>
          <w:bCs/>
          <w:spacing w:val="-5"/>
        </w:rPr>
        <w:t xml:space="preserve"> </w:t>
      </w:r>
      <w:r w:rsidRPr="48A6E288">
        <w:rPr>
          <w:b/>
          <w:bCs/>
        </w:rPr>
        <w:t>Application,</w:t>
      </w:r>
      <w:r w:rsidRPr="48A6E288">
        <w:rPr>
          <w:b/>
          <w:bCs/>
          <w:spacing w:val="-3"/>
        </w:rPr>
        <w:t xml:space="preserve"> </w:t>
      </w:r>
      <w:r w:rsidRPr="48A6E288">
        <w:rPr>
          <w:b/>
          <w:bCs/>
        </w:rPr>
        <w:t>and</w:t>
      </w:r>
      <w:r w:rsidRPr="48A6E288">
        <w:rPr>
          <w:b/>
          <w:bCs/>
          <w:spacing w:val="-7"/>
        </w:rPr>
        <w:t xml:space="preserve"> </w:t>
      </w:r>
      <w:r w:rsidRPr="48A6E288">
        <w:rPr>
          <w:b/>
          <w:bCs/>
        </w:rPr>
        <w:t>Meeting:</w:t>
      </w:r>
      <w:r w:rsidRPr="48A6E288">
        <w:rPr>
          <w:b/>
          <w:bCs/>
          <w:spacing w:val="-3"/>
        </w:rPr>
        <w:t xml:space="preserve"> </w:t>
      </w:r>
      <w:r>
        <w:t>Project</w:t>
      </w:r>
      <w:r>
        <w:rPr>
          <w:spacing w:val="-5"/>
        </w:rPr>
        <w:t xml:space="preserve"> </w:t>
      </w:r>
      <w:r>
        <w:t xml:space="preserve">Sponsors enroll and apply to participate in each program via the online program database application, </w:t>
      </w:r>
      <w:hyperlink r:id="rId13">
        <w:r w:rsidR="00AE06C8">
          <w:rPr>
            <w:color w:val="0000FF"/>
          </w:rPr>
          <w:t>P3</w:t>
        </w:r>
        <w:r w:rsidR="00AE06C8">
          <w:rPr>
            <w:color w:val="0000FF"/>
            <w:vertAlign w:val="superscript"/>
          </w:rPr>
          <w:t>®</w:t>
        </w:r>
      </w:hyperlink>
      <w:r>
        <w:t xml:space="preserve">. Once application is pre-approved, Project Sponsors </w:t>
      </w:r>
      <w:r w:rsidR="10641E0C">
        <w:t>may</w:t>
      </w:r>
      <w:r>
        <w:t xml:space="preserve"> be scheduled for a meeting with TNMP and Frontier Energy (Program Administrator).</w:t>
      </w:r>
    </w:p>
    <w:p w14:paraId="45201174" w14:textId="77777777" w:rsidR="00AE06C8" w:rsidRDefault="00B44A13">
      <w:pPr>
        <w:pStyle w:val="ListParagraph"/>
        <w:numPr>
          <w:ilvl w:val="0"/>
          <w:numId w:val="12"/>
        </w:numPr>
        <w:tabs>
          <w:tab w:val="left" w:pos="1079"/>
          <w:tab w:val="left" w:pos="1081"/>
        </w:tabs>
        <w:spacing w:before="122"/>
        <w:ind w:right="953"/>
      </w:pPr>
      <w:r>
        <w:rPr>
          <w:b/>
        </w:rPr>
        <w:t>Project</w:t>
      </w:r>
      <w:r>
        <w:rPr>
          <w:b/>
          <w:spacing w:val="-3"/>
        </w:rPr>
        <w:t xml:space="preserve"> </w:t>
      </w:r>
      <w:r>
        <w:rPr>
          <w:b/>
        </w:rPr>
        <w:t>Initiation</w:t>
      </w:r>
      <w:r>
        <w:rPr>
          <w:b/>
          <w:spacing w:val="-8"/>
        </w:rPr>
        <w:t xml:space="preserve"> </w:t>
      </w:r>
      <w:r>
        <w:rPr>
          <w:b/>
        </w:rPr>
        <w:t>and</w:t>
      </w:r>
      <w:r>
        <w:rPr>
          <w:b/>
          <w:spacing w:val="-2"/>
        </w:rPr>
        <w:t xml:space="preserve"> </w:t>
      </w:r>
      <w:r>
        <w:rPr>
          <w:b/>
        </w:rPr>
        <w:t>Submittal:</w:t>
      </w:r>
      <w:r>
        <w:rPr>
          <w:b/>
          <w:spacing w:val="-9"/>
        </w:rPr>
        <w:t xml:space="preserve"> </w:t>
      </w:r>
      <w:r>
        <w:t>Once</w:t>
      </w:r>
      <w:r>
        <w:rPr>
          <w:spacing w:val="-4"/>
        </w:rPr>
        <w:t xml:space="preserve"> </w:t>
      </w:r>
      <w:r>
        <w:t>application is</w:t>
      </w:r>
      <w:r>
        <w:rPr>
          <w:spacing w:val="-2"/>
        </w:rPr>
        <w:t xml:space="preserve"> </w:t>
      </w:r>
      <w:r>
        <w:t>accepted,</w:t>
      </w:r>
      <w:r>
        <w:rPr>
          <w:spacing w:val="-6"/>
        </w:rPr>
        <w:t xml:space="preserve"> </w:t>
      </w:r>
      <w:r>
        <w:t>Project</w:t>
      </w:r>
      <w:r>
        <w:rPr>
          <w:spacing w:val="-3"/>
        </w:rPr>
        <w:t xml:space="preserve"> </w:t>
      </w:r>
      <w:r>
        <w:t>Sponsors</w:t>
      </w:r>
      <w:r>
        <w:rPr>
          <w:spacing w:val="-2"/>
        </w:rPr>
        <w:t xml:space="preserve"> </w:t>
      </w:r>
      <w:r>
        <w:t>use P3 to</w:t>
      </w:r>
      <w:r>
        <w:rPr>
          <w:spacing w:val="-2"/>
        </w:rPr>
        <w:t xml:space="preserve"> </w:t>
      </w:r>
      <w:r>
        <w:t>determine</w:t>
      </w:r>
      <w:r>
        <w:rPr>
          <w:spacing w:val="-2"/>
        </w:rPr>
        <w:t xml:space="preserve"> </w:t>
      </w:r>
      <w:r>
        <w:t>customer</w:t>
      </w:r>
      <w:r>
        <w:rPr>
          <w:spacing w:val="-1"/>
        </w:rPr>
        <w:t xml:space="preserve"> </w:t>
      </w:r>
      <w:r>
        <w:t>and</w:t>
      </w:r>
      <w:r>
        <w:rPr>
          <w:spacing w:val="-2"/>
        </w:rPr>
        <w:t xml:space="preserve"> </w:t>
      </w:r>
      <w:r>
        <w:t>project</w:t>
      </w:r>
      <w:r>
        <w:rPr>
          <w:spacing w:val="-3"/>
        </w:rPr>
        <w:t xml:space="preserve"> </w:t>
      </w:r>
      <w:r>
        <w:t>eligibility, confirm budget</w:t>
      </w:r>
      <w:r>
        <w:rPr>
          <w:spacing w:val="-3"/>
        </w:rPr>
        <w:t xml:space="preserve"> </w:t>
      </w:r>
      <w:r>
        <w:t>availability, define</w:t>
      </w:r>
      <w:r>
        <w:rPr>
          <w:spacing w:val="-2"/>
        </w:rPr>
        <w:t xml:space="preserve"> </w:t>
      </w:r>
      <w:r>
        <w:t>and upload</w:t>
      </w:r>
      <w:r>
        <w:rPr>
          <w:spacing w:val="-5"/>
        </w:rPr>
        <w:t xml:space="preserve"> </w:t>
      </w:r>
      <w:r>
        <w:t>project</w:t>
      </w:r>
      <w:r>
        <w:rPr>
          <w:spacing w:val="-2"/>
        </w:rPr>
        <w:t xml:space="preserve"> </w:t>
      </w:r>
      <w:r>
        <w:t>specifications,</w:t>
      </w:r>
      <w:r>
        <w:rPr>
          <w:spacing w:val="-2"/>
        </w:rPr>
        <w:t xml:space="preserve"> </w:t>
      </w:r>
      <w:r>
        <w:t>calculate</w:t>
      </w:r>
      <w:r>
        <w:rPr>
          <w:spacing w:val="-2"/>
        </w:rPr>
        <w:t xml:space="preserve"> </w:t>
      </w:r>
      <w:r>
        <w:t>incentives,</w:t>
      </w:r>
      <w:r>
        <w:rPr>
          <w:spacing w:val="-6"/>
        </w:rPr>
        <w:t xml:space="preserve"> </w:t>
      </w:r>
      <w:r>
        <w:t>and</w:t>
      </w:r>
      <w:r>
        <w:rPr>
          <w:spacing w:val="-2"/>
        </w:rPr>
        <w:t xml:space="preserve"> </w:t>
      </w:r>
      <w:r>
        <w:t>submit</w:t>
      </w:r>
      <w:r>
        <w:rPr>
          <w:spacing w:val="-6"/>
        </w:rPr>
        <w:t xml:space="preserve"> </w:t>
      </w:r>
      <w:r>
        <w:t>eligible</w:t>
      </w:r>
      <w:r>
        <w:rPr>
          <w:spacing w:val="-2"/>
        </w:rPr>
        <w:t xml:space="preserve"> </w:t>
      </w:r>
      <w:r>
        <w:t xml:space="preserve">projects. Project Sponsors use P3 to submit eligible projects, providing appropriate documentation for </w:t>
      </w:r>
      <w:r>
        <w:rPr>
          <w:spacing w:val="-2"/>
        </w:rPr>
        <w:t>each.</w:t>
      </w:r>
    </w:p>
    <w:p w14:paraId="45201175" w14:textId="4F438F12" w:rsidR="00AE06C8" w:rsidRDefault="00B44A13">
      <w:pPr>
        <w:pStyle w:val="ListParagraph"/>
        <w:numPr>
          <w:ilvl w:val="0"/>
          <w:numId w:val="12"/>
        </w:numPr>
        <w:tabs>
          <w:tab w:val="left" w:pos="1079"/>
          <w:tab w:val="left" w:pos="1081"/>
        </w:tabs>
        <w:spacing w:before="118"/>
        <w:ind w:right="1516"/>
        <w:jc w:val="both"/>
      </w:pPr>
      <w:r>
        <w:rPr>
          <w:b/>
        </w:rPr>
        <w:t>Review,</w:t>
      </w:r>
      <w:r>
        <w:rPr>
          <w:b/>
          <w:spacing w:val="-6"/>
        </w:rPr>
        <w:t xml:space="preserve"> </w:t>
      </w:r>
      <w:r>
        <w:rPr>
          <w:b/>
        </w:rPr>
        <w:t>Inspection</w:t>
      </w:r>
      <w:r>
        <w:rPr>
          <w:b/>
          <w:spacing w:val="-8"/>
        </w:rPr>
        <w:t xml:space="preserve"> </w:t>
      </w:r>
      <w:r>
        <w:rPr>
          <w:b/>
        </w:rPr>
        <w:t>and</w:t>
      </w:r>
      <w:r>
        <w:rPr>
          <w:b/>
          <w:spacing w:val="-4"/>
        </w:rPr>
        <w:t xml:space="preserve"> </w:t>
      </w:r>
      <w:r>
        <w:rPr>
          <w:b/>
        </w:rPr>
        <w:t>Payment</w:t>
      </w:r>
      <w:r>
        <w:t>:</w:t>
      </w:r>
      <w:r>
        <w:rPr>
          <w:spacing w:val="-2"/>
        </w:rPr>
        <w:t xml:space="preserve"> </w:t>
      </w:r>
      <w:r>
        <w:t>Program</w:t>
      </w:r>
      <w:r>
        <w:rPr>
          <w:spacing w:val="-4"/>
        </w:rPr>
        <w:t xml:space="preserve"> </w:t>
      </w:r>
      <w:r>
        <w:t>Administrator</w:t>
      </w:r>
      <w:r>
        <w:rPr>
          <w:spacing w:val="-1"/>
        </w:rPr>
        <w:t xml:space="preserve"> </w:t>
      </w:r>
      <w:r>
        <w:t>reviews</w:t>
      </w:r>
      <w:r>
        <w:rPr>
          <w:spacing w:val="-7"/>
        </w:rPr>
        <w:t xml:space="preserve"> </w:t>
      </w:r>
      <w:r>
        <w:t>all</w:t>
      </w:r>
      <w:r>
        <w:rPr>
          <w:spacing w:val="-3"/>
        </w:rPr>
        <w:t xml:space="preserve"> </w:t>
      </w:r>
      <w:r>
        <w:t>submitted projects, selects</w:t>
      </w:r>
      <w:r>
        <w:rPr>
          <w:spacing w:val="-2"/>
        </w:rPr>
        <w:t xml:space="preserve"> </w:t>
      </w:r>
      <w:r>
        <w:t>projects</w:t>
      </w:r>
      <w:r>
        <w:rPr>
          <w:spacing w:val="-2"/>
        </w:rPr>
        <w:t xml:space="preserve"> </w:t>
      </w:r>
      <w:r>
        <w:t>for</w:t>
      </w:r>
      <w:r>
        <w:rPr>
          <w:spacing w:val="-5"/>
        </w:rPr>
        <w:t xml:space="preserve"> </w:t>
      </w:r>
      <w:r>
        <w:t>inspections, conducts</w:t>
      </w:r>
      <w:r>
        <w:rPr>
          <w:spacing w:val="-3"/>
        </w:rPr>
        <w:t xml:space="preserve"> </w:t>
      </w:r>
      <w:r>
        <w:t>inspections,</w:t>
      </w:r>
      <w:r>
        <w:rPr>
          <w:spacing w:val="-2"/>
        </w:rPr>
        <w:t xml:space="preserve"> </w:t>
      </w:r>
      <w:r>
        <w:t>approves payment for completed projects, and pays incentives.</w:t>
      </w:r>
    </w:p>
    <w:p w14:paraId="45201176" w14:textId="77777777" w:rsidR="00AE06C8" w:rsidRDefault="00B44A13">
      <w:pPr>
        <w:pStyle w:val="BodyText"/>
        <w:spacing w:before="124"/>
        <w:ind w:right="1556"/>
        <w:jc w:val="both"/>
      </w:pPr>
      <w:r>
        <w:t>For</w:t>
      </w:r>
      <w:r>
        <w:rPr>
          <w:spacing w:val="-3"/>
        </w:rPr>
        <w:t xml:space="preserve"> </w:t>
      </w:r>
      <w:r>
        <w:t>definitions</w:t>
      </w:r>
      <w:r>
        <w:rPr>
          <w:spacing w:val="-6"/>
        </w:rPr>
        <w:t xml:space="preserve"> </w:t>
      </w:r>
      <w:r>
        <w:t>of</w:t>
      </w:r>
      <w:r>
        <w:rPr>
          <w:spacing w:val="-5"/>
        </w:rPr>
        <w:t xml:space="preserve"> </w:t>
      </w:r>
      <w:r>
        <w:t>terms</w:t>
      </w:r>
      <w:r>
        <w:rPr>
          <w:spacing w:val="-6"/>
        </w:rPr>
        <w:t xml:space="preserve"> </w:t>
      </w:r>
      <w:r>
        <w:t>used</w:t>
      </w:r>
      <w:r>
        <w:rPr>
          <w:spacing w:val="-1"/>
        </w:rPr>
        <w:t xml:space="preserve"> </w:t>
      </w:r>
      <w:r>
        <w:t>in</w:t>
      </w:r>
      <w:r>
        <w:rPr>
          <w:spacing w:val="-4"/>
        </w:rPr>
        <w:t xml:space="preserve"> </w:t>
      </w:r>
      <w:r>
        <w:t>this</w:t>
      </w:r>
      <w:r>
        <w:rPr>
          <w:spacing w:val="-2"/>
        </w:rPr>
        <w:t xml:space="preserve"> </w:t>
      </w:r>
      <w:r>
        <w:t>program</w:t>
      </w:r>
      <w:r>
        <w:rPr>
          <w:spacing w:val="-3"/>
        </w:rPr>
        <w:t xml:space="preserve"> </w:t>
      </w:r>
      <w:r>
        <w:t>manual,</w:t>
      </w:r>
      <w:r>
        <w:rPr>
          <w:spacing w:val="-1"/>
        </w:rPr>
        <w:t xml:space="preserve"> </w:t>
      </w:r>
      <w:r>
        <w:t>please</w:t>
      </w:r>
      <w:r>
        <w:rPr>
          <w:spacing w:val="-1"/>
        </w:rPr>
        <w:t xml:space="preserve"> </w:t>
      </w:r>
      <w:r>
        <w:t>refer</w:t>
      </w:r>
      <w:r>
        <w:rPr>
          <w:spacing w:val="-3"/>
        </w:rPr>
        <w:t xml:space="preserve"> </w:t>
      </w:r>
      <w:r>
        <w:t>to</w:t>
      </w:r>
      <w:r>
        <w:rPr>
          <w:spacing w:val="-1"/>
        </w:rPr>
        <w:t xml:space="preserve"> </w:t>
      </w:r>
      <w:r>
        <w:t>Texas</w:t>
      </w:r>
      <w:r>
        <w:rPr>
          <w:spacing w:val="-6"/>
        </w:rPr>
        <w:t xml:space="preserve"> </w:t>
      </w:r>
      <w:r>
        <w:t>Public</w:t>
      </w:r>
      <w:r>
        <w:rPr>
          <w:spacing w:val="-2"/>
        </w:rPr>
        <w:t xml:space="preserve"> </w:t>
      </w:r>
      <w:r>
        <w:t>Utility Commission 16 Texas Administrative Code (TAC) §25.181.</w:t>
      </w:r>
    </w:p>
    <w:p w14:paraId="45201177" w14:textId="77777777" w:rsidR="00AE06C8" w:rsidRDefault="00AE06C8">
      <w:pPr>
        <w:pStyle w:val="BodyText"/>
        <w:jc w:val="both"/>
        <w:sectPr w:rsidR="00AE06C8">
          <w:pgSz w:w="12240" w:h="15840"/>
          <w:pgMar w:top="1820" w:right="720" w:bottom="820" w:left="1080" w:header="0" w:footer="623" w:gutter="0"/>
          <w:cols w:space="720"/>
        </w:sectPr>
      </w:pPr>
    </w:p>
    <w:p w14:paraId="45201178" w14:textId="77777777" w:rsidR="00AE06C8" w:rsidRDefault="00AE06C8">
      <w:pPr>
        <w:pStyle w:val="BodyText"/>
        <w:spacing w:before="190"/>
        <w:ind w:left="0"/>
        <w:rPr>
          <w:sz w:val="24"/>
        </w:rPr>
      </w:pPr>
    </w:p>
    <w:p w14:paraId="45201179" w14:textId="77777777" w:rsidR="00AE06C8" w:rsidRDefault="00B44A13">
      <w:pPr>
        <w:pStyle w:val="Heading2"/>
        <w:numPr>
          <w:ilvl w:val="1"/>
          <w:numId w:val="15"/>
        </w:numPr>
        <w:tabs>
          <w:tab w:val="left" w:pos="936"/>
        </w:tabs>
        <w:spacing w:before="0"/>
        <w:ind w:left="936" w:hanging="576"/>
      </w:pPr>
      <w:bookmarkStart w:id="3" w:name="_Toc216711698"/>
      <w:r>
        <w:t>Program</w:t>
      </w:r>
      <w:r>
        <w:rPr>
          <w:spacing w:val="-6"/>
        </w:rPr>
        <w:t xml:space="preserve"> </w:t>
      </w:r>
      <w:r>
        <w:t>Budgets</w:t>
      </w:r>
      <w:r>
        <w:rPr>
          <w:spacing w:val="-4"/>
        </w:rPr>
        <w:t xml:space="preserve"> </w:t>
      </w:r>
      <w:r>
        <w:t>and</w:t>
      </w:r>
      <w:r>
        <w:rPr>
          <w:spacing w:val="-3"/>
        </w:rPr>
        <w:t xml:space="preserve"> </w:t>
      </w:r>
      <w:r>
        <w:rPr>
          <w:spacing w:val="-2"/>
        </w:rPr>
        <w:t>Limitations</w:t>
      </w:r>
      <w:bookmarkEnd w:id="3"/>
    </w:p>
    <w:p w14:paraId="4520117A" w14:textId="0DA3FC6F" w:rsidR="00183EF9" w:rsidRDefault="00B44A13" w:rsidP="00183EF9">
      <w:pPr>
        <w:pStyle w:val="BodyText"/>
        <w:spacing w:before="117"/>
        <w:ind w:right="937"/>
      </w:pPr>
      <w:r>
        <w:t xml:space="preserve">2026 program incentive budgets and limits are listed in </w:t>
      </w:r>
      <w:hyperlink w:anchor="_bookmark4" w:history="1">
        <w:r w:rsidR="00AE06C8">
          <w:t>Table 1.</w:t>
        </w:r>
      </w:hyperlink>
      <w:r>
        <w:t xml:space="preserve"> Two </w:t>
      </w:r>
      <w:r w:rsidR="006118C4">
        <w:t xml:space="preserve">set-asides </w:t>
      </w:r>
      <w:r>
        <w:t>will be available in 2026 with funding specifically reserved for HVAC projects and solar/storage/ electric</w:t>
      </w:r>
      <w:r>
        <w:rPr>
          <w:spacing w:val="-1"/>
        </w:rPr>
        <w:t xml:space="preserve"> </w:t>
      </w:r>
      <w:r>
        <w:t>vehicle</w:t>
      </w:r>
      <w:r>
        <w:rPr>
          <w:spacing w:val="-3"/>
        </w:rPr>
        <w:t xml:space="preserve"> </w:t>
      </w:r>
      <w:r>
        <w:t>supply</w:t>
      </w:r>
      <w:r>
        <w:rPr>
          <w:spacing w:val="-5"/>
        </w:rPr>
        <w:t xml:space="preserve"> </w:t>
      </w:r>
      <w:r>
        <w:t>equipment (EVSE). Funding for</w:t>
      </w:r>
      <w:r>
        <w:rPr>
          <w:spacing w:val="-2"/>
        </w:rPr>
        <w:t xml:space="preserve"> </w:t>
      </w:r>
      <w:r>
        <w:t xml:space="preserve">these </w:t>
      </w:r>
      <w:r w:rsidR="006118C4">
        <w:t xml:space="preserve">set-asides </w:t>
      </w:r>
      <w:r>
        <w:t>will</w:t>
      </w:r>
      <w:r>
        <w:rPr>
          <w:spacing w:val="-1"/>
        </w:rPr>
        <w:t xml:space="preserve"> </w:t>
      </w:r>
      <w:r>
        <w:t>be</w:t>
      </w:r>
      <w:r>
        <w:rPr>
          <w:spacing w:val="-2"/>
        </w:rPr>
        <w:t xml:space="preserve"> </w:t>
      </w:r>
      <w:r>
        <w:t>segregated from the Res SOP budget and may be approved for Res SOP qualifying homes.</w:t>
      </w:r>
    </w:p>
    <w:p w14:paraId="4520117C" w14:textId="1DC23EE1" w:rsidR="00AE06C8" w:rsidRPr="00183EF9" w:rsidRDefault="00B44A13" w:rsidP="00183EF9">
      <w:pPr>
        <w:spacing w:before="240" w:after="120"/>
        <w:jc w:val="center"/>
        <w:rPr>
          <w:b/>
          <w:bCs/>
        </w:rPr>
      </w:pPr>
      <w:bookmarkStart w:id="4" w:name="_bookmark4"/>
      <w:bookmarkEnd w:id="4"/>
      <w:r w:rsidRPr="00BF62B1">
        <w:rPr>
          <w:b/>
          <w:bCs/>
        </w:rPr>
        <w:t>Table</w:t>
      </w:r>
      <w:r w:rsidRPr="00BF62B1">
        <w:rPr>
          <w:b/>
          <w:bCs/>
          <w:spacing w:val="-5"/>
        </w:rPr>
        <w:t xml:space="preserve"> </w:t>
      </w:r>
      <w:r w:rsidRPr="00BF62B1">
        <w:rPr>
          <w:b/>
          <w:bCs/>
        </w:rPr>
        <w:t>1.</w:t>
      </w:r>
      <w:r w:rsidRPr="00BF62B1">
        <w:rPr>
          <w:b/>
          <w:bCs/>
          <w:spacing w:val="-4"/>
        </w:rPr>
        <w:t xml:space="preserve"> </w:t>
      </w:r>
      <w:r w:rsidRPr="00BF62B1">
        <w:rPr>
          <w:b/>
          <w:bCs/>
        </w:rPr>
        <w:t>Incentive</w:t>
      </w:r>
      <w:r w:rsidRPr="00BF62B1">
        <w:rPr>
          <w:b/>
          <w:bCs/>
          <w:spacing w:val="-3"/>
        </w:rPr>
        <w:t xml:space="preserve"> </w:t>
      </w:r>
      <w:r w:rsidRPr="00BF62B1">
        <w:rPr>
          <w:b/>
          <w:bCs/>
        </w:rPr>
        <w:t>Budgets</w:t>
      </w:r>
      <w:r w:rsidRPr="00BF62B1">
        <w:rPr>
          <w:b/>
          <w:bCs/>
          <w:spacing w:val="-6"/>
        </w:rPr>
        <w:t xml:space="preserve"> </w:t>
      </w:r>
      <w:r w:rsidRPr="00BF62B1">
        <w:rPr>
          <w:b/>
          <w:bCs/>
        </w:rPr>
        <w:t>and</w:t>
      </w:r>
      <w:r w:rsidRPr="00BF62B1">
        <w:rPr>
          <w:b/>
          <w:bCs/>
          <w:spacing w:val="-3"/>
        </w:rPr>
        <w:t xml:space="preserve"> </w:t>
      </w:r>
      <w:r w:rsidRPr="00BF62B1">
        <w:rPr>
          <w:b/>
          <w:bCs/>
          <w:spacing w:val="-2"/>
        </w:rPr>
        <w:t>Limits</w:t>
      </w: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1527"/>
        <w:gridCol w:w="1244"/>
      </w:tblGrid>
      <w:tr w:rsidR="00AE06C8" w14:paraId="45201180" w14:textId="77777777" w:rsidTr="00D1A872">
        <w:trPr>
          <w:trHeight w:val="282"/>
        </w:trPr>
        <w:tc>
          <w:tcPr>
            <w:tcW w:w="5940" w:type="dxa"/>
          </w:tcPr>
          <w:p w14:paraId="4520117D" w14:textId="77777777" w:rsidR="00AE06C8" w:rsidRDefault="00AE06C8">
            <w:pPr>
              <w:pStyle w:val="TableParagraph"/>
              <w:ind w:left="0"/>
              <w:jc w:val="left"/>
              <w:rPr>
                <w:rFonts w:ascii="Times New Roman"/>
                <w:sz w:val="20"/>
              </w:rPr>
            </w:pPr>
          </w:p>
        </w:tc>
        <w:tc>
          <w:tcPr>
            <w:tcW w:w="1527" w:type="dxa"/>
          </w:tcPr>
          <w:p w14:paraId="4520117E" w14:textId="77777777" w:rsidR="00AE06C8" w:rsidRDefault="00B44A13">
            <w:pPr>
              <w:pStyle w:val="TableParagraph"/>
              <w:spacing w:before="28" w:line="234" w:lineRule="exact"/>
              <w:ind w:left="15" w:right="3"/>
              <w:rPr>
                <w:b/>
              </w:rPr>
            </w:pPr>
            <w:r>
              <w:rPr>
                <w:b/>
              </w:rPr>
              <w:t>Res</w:t>
            </w:r>
            <w:r>
              <w:rPr>
                <w:b/>
                <w:spacing w:val="-1"/>
              </w:rPr>
              <w:t xml:space="preserve"> </w:t>
            </w:r>
            <w:r>
              <w:rPr>
                <w:b/>
                <w:spacing w:val="-5"/>
              </w:rPr>
              <w:t>SOP</w:t>
            </w:r>
          </w:p>
        </w:tc>
        <w:tc>
          <w:tcPr>
            <w:tcW w:w="1244" w:type="dxa"/>
          </w:tcPr>
          <w:p w14:paraId="4520117F" w14:textId="77777777" w:rsidR="00AE06C8" w:rsidRDefault="00B44A13">
            <w:pPr>
              <w:pStyle w:val="TableParagraph"/>
              <w:spacing w:before="28" w:line="234" w:lineRule="exact"/>
              <w:ind w:left="0" w:right="217"/>
              <w:jc w:val="right"/>
              <w:rPr>
                <w:b/>
              </w:rPr>
            </w:pPr>
            <w:r>
              <w:rPr>
                <w:b/>
              </w:rPr>
              <w:t>HTR</w:t>
            </w:r>
            <w:r>
              <w:rPr>
                <w:b/>
                <w:spacing w:val="-4"/>
              </w:rPr>
              <w:t xml:space="preserve"> </w:t>
            </w:r>
            <w:r>
              <w:rPr>
                <w:b/>
                <w:spacing w:val="-5"/>
              </w:rPr>
              <w:t>SOP</w:t>
            </w:r>
          </w:p>
        </w:tc>
      </w:tr>
      <w:tr w:rsidR="00AE06C8" w14:paraId="45201184" w14:textId="77777777" w:rsidTr="00D1A872">
        <w:trPr>
          <w:trHeight w:val="287"/>
        </w:trPr>
        <w:tc>
          <w:tcPr>
            <w:tcW w:w="5940" w:type="dxa"/>
          </w:tcPr>
          <w:p w14:paraId="45201181" w14:textId="77777777" w:rsidR="00AE06C8" w:rsidRDefault="00B44A13">
            <w:pPr>
              <w:pStyle w:val="TableParagraph"/>
              <w:spacing w:before="34" w:line="234" w:lineRule="exact"/>
              <w:ind w:left="110"/>
              <w:jc w:val="left"/>
            </w:pPr>
            <w:r>
              <w:t>Total</w:t>
            </w:r>
            <w:r>
              <w:rPr>
                <w:spacing w:val="-6"/>
              </w:rPr>
              <w:t xml:space="preserve"> </w:t>
            </w:r>
            <w:r>
              <w:t>incentive</w:t>
            </w:r>
            <w:r>
              <w:rPr>
                <w:spacing w:val="-5"/>
              </w:rPr>
              <w:t xml:space="preserve"> </w:t>
            </w:r>
            <w:r>
              <w:rPr>
                <w:spacing w:val="-2"/>
              </w:rPr>
              <w:t>budget</w:t>
            </w:r>
          </w:p>
        </w:tc>
        <w:tc>
          <w:tcPr>
            <w:tcW w:w="1527" w:type="dxa"/>
          </w:tcPr>
          <w:p w14:paraId="45201182" w14:textId="738B58D3" w:rsidR="00AE06C8" w:rsidRDefault="00B44A13">
            <w:pPr>
              <w:pStyle w:val="TableParagraph"/>
              <w:spacing w:before="34" w:line="234" w:lineRule="exact"/>
              <w:ind w:left="15" w:right="8"/>
            </w:pPr>
            <w:r>
              <w:rPr>
                <w:spacing w:val="-2"/>
              </w:rPr>
              <w:t>$1,</w:t>
            </w:r>
            <w:r w:rsidR="043584D2">
              <w:rPr>
                <w:spacing w:val="-2"/>
              </w:rPr>
              <w:t>200</w:t>
            </w:r>
            <w:r>
              <w:rPr>
                <w:spacing w:val="-2"/>
              </w:rPr>
              <w:t>,000</w:t>
            </w:r>
          </w:p>
        </w:tc>
        <w:tc>
          <w:tcPr>
            <w:tcW w:w="1244" w:type="dxa"/>
          </w:tcPr>
          <w:p w14:paraId="45201183" w14:textId="22CA0438" w:rsidR="00AE06C8" w:rsidRDefault="00B44A13">
            <w:pPr>
              <w:pStyle w:val="TableParagraph"/>
              <w:spacing w:before="34" w:line="234" w:lineRule="exact"/>
              <w:ind w:left="0" w:right="151"/>
              <w:jc w:val="right"/>
            </w:pPr>
            <w:r>
              <w:rPr>
                <w:spacing w:val="-2"/>
              </w:rPr>
              <w:t>$5</w:t>
            </w:r>
            <w:r w:rsidR="00950AA3">
              <w:rPr>
                <w:spacing w:val="-2"/>
              </w:rPr>
              <w:t>5</w:t>
            </w:r>
            <w:r>
              <w:rPr>
                <w:spacing w:val="-2"/>
              </w:rPr>
              <w:t>0,000</w:t>
            </w:r>
          </w:p>
        </w:tc>
      </w:tr>
      <w:tr w:rsidR="00AE06C8" w14:paraId="45201188" w14:textId="77777777" w:rsidTr="00D1A872">
        <w:trPr>
          <w:trHeight w:val="287"/>
        </w:trPr>
        <w:tc>
          <w:tcPr>
            <w:tcW w:w="5940" w:type="dxa"/>
          </w:tcPr>
          <w:p w14:paraId="45201185" w14:textId="77777777" w:rsidR="00AE06C8" w:rsidRDefault="00B44A13">
            <w:pPr>
              <w:pStyle w:val="TableParagraph"/>
              <w:spacing w:before="33" w:line="234" w:lineRule="exact"/>
              <w:ind w:left="422"/>
              <w:jc w:val="left"/>
            </w:pPr>
            <w:r>
              <w:t>Reserved</w:t>
            </w:r>
            <w:r>
              <w:rPr>
                <w:spacing w:val="-7"/>
              </w:rPr>
              <w:t xml:space="preserve"> </w:t>
            </w:r>
            <w:r>
              <w:t>for</w:t>
            </w:r>
            <w:r>
              <w:rPr>
                <w:spacing w:val="-6"/>
              </w:rPr>
              <w:t xml:space="preserve"> </w:t>
            </w:r>
            <w:r>
              <w:t>HVAC</w:t>
            </w:r>
            <w:r>
              <w:rPr>
                <w:spacing w:val="-9"/>
              </w:rPr>
              <w:t xml:space="preserve"> </w:t>
            </w:r>
            <w:r>
              <w:rPr>
                <w:spacing w:val="-2"/>
              </w:rPr>
              <w:t>projects</w:t>
            </w:r>
          </w:p>
        </w:tc>
        <w:tc>
          <w:tcPr>
            <w:tcW w:w="1527" w:type="dxa"/>
          </w:tcPr>
          <w:p w14:paraId="45201186" w14:textId="77777777" w:rsidR="00AE06C8" w:rsidRDefault="00B44A13">
            <w:pPr>
              <w:pStyle w:val="TableParagraph"/>
              <w:spacing w:before="33" w:line="234" w:lineRule="exact"/>
              <w:ind w:left="15" w:right="10"/>
            </w:pPr>
            <w:r>
              <w:rPr>
                <w:spacing w:val="-2"/>
              </w:rPr>
              <w:t>$100,000</w:t>
            </w:r>
          </w:p>
        </w:tc>
        <w:tc>
          <w:tcPr>
            <w:tcW w:w="1244" w:type="dxa"/>
          </w:tcPr>
          <w:p w14:paraId="45201187" w14:textId="77777777" w:rsidR="00AE06C8" w:rsidRDefault="00B44A13">
            <w:pPr>
              <w:pStyle w:val="TableParagraph"/>
              <w:spacing w:before="33" w:line="234" w:lineRule="exact"/>
              <w:ind w:left="10"/>
            </w:pPr>
            <w:r>
              <w:rPr>
                <w:spacing w:val="-10"/>
              </w:rPr>
              <w:t>-</w:t>
            </w:r>
          </w:p>
        </w:tc>
      </w:tr>
      <w:tr w:rsidR="00AE06C8" w14:paraId="4520118C" w14:textId="77777777" w:rsidTr="00D1A872">
        <w:trPr>
          <w:trHeight w:val="282"/>
        </w:trPr>
        <w:tc>
          <w:tcPr>
            <w:tcW w:w="5940" w:type="dxa"/>
          </w:tcPr>
          <w:p w14:paraId="45201189" w14:textId="77777777" w:rsidR="00AE06C8" w:rsidRDefault="00B44A13">
            <w:pPr>
              <w:pStyle w:val="TableParagraph"/>
              <w:spacing w:before="28" w:line="234" w:lineRule="exact"/>
              <w:ind w:left="422"/>
              <w:jc w:val="left"/>
            </w:pPr>
            <w:r>
              <w:t>Reserved</w:t>
            </w:r>
            <w:r>
              <w:rPr>
                <w:spacing w:val="-8"/>
              </w:rPr>
              <w:t xml:space="preserve"> </w:t>
            </w:r>
            <w:r>
              <w:t>for</w:t>
            </w:r>
            <w:r>
              <w:rPr>
                <w:spacing w:val="-6"/>
              </w:rPr>
              <w:t xml:space="preserve"> </w:t>
            </w:r>
            <w:r>
              <w:t>solar,</w:t>
            </w:r>
            <w:r>
              <w:rPr>
                <w:spacing w:val="-8"/>
              </w:rPr>
              <w:t xml:space="preserve"> </w:t>
            </w:r>
            <w:r>
              <w:t>storage,</w:t>
            </w:r>
            <w:r>
              <w:rPr>
                <w:spacing w:val="-8"/>
              </w:rPr>
              <w:t xml:space="preserve"> </w:t>
            </w:r>
            <w:r>
              <w:t>EVSE</w:t>
            </w:r>
            <w:r>
              <w:rPr>
                <w:spacing w:val="-2"/>
              </w:rPr>
              <w:t xml:space="preserve"> projects</w:t>
            </w:r>
          </w:p>
        </w:tc>
        <w:tc>
          <w:tcPr>
            <w:tcW w:w="1527" w:type="dxa"/>
          </w:tcPr>
          <w:p w14:paraId="4520118A" w14:textId="77777777" w:rsidR="00AE06C8" w:rsidRDefault="00B44A13">
            <w:pPr>
              <w:pStyle w:val="TableParagraph"/>
              <w:spacing w:before="28" w:line="234" w:lineRule="exact"/>
              <w:ind w:left="15" w:right="10"/>
            </w:pPr>
            <w:r>
              <w:rPr>
                <w:spacing w:val="-2"/>
              </w:rPr>
              <w:t>$100,000</w:t>
            </w:r>
          </w:p>
        </w:tc>
        <w:tc>
          <w:tcPr>
            <w:tcW w:w="1244" w:type="dxa"/>
          </w:tcPr>
          <w:p w14:paraId="4520118B" w14:textId="77777777" w:rsidR="00AE06C8" w:rsidRDefault="00B44A13">
            <w:pPr>
              <w:pStyle w:val="TableParagraph"/>
              <w:spacing w:before="28" w:line="234" w:lineRule="exact"/>
              <w:ind w:left="10"/>
            </w:pPr>
            <w:r>
              <w:rPr>
                <w:spacing w:val="-10"/>
              </w:rPr>
              <w:t>-</w:t>
            </w:r>
          </w:p>
        </w:tc>
      </w:tr>
      <w:tr w:rsidR="00AE06C8" w14:paraId="45201190" w14:textId="77777777" w:rsidTr="00D1A872">
        <w:trPr>
          <w:trHeight w:val="287"/>
        </w:trPr>
        <w:tc>
          <w:tcPr>
            <w:tcW w:w="5940" w:type="dxa"/>
          </w:tcPr>
          <w:p w14:paraId="4520118D" w14:textId="77777777" w:rsidR="00AE06C8" w:rsidRDefault="00B44A13">
            <w:pPr>
              <w:pStyle w:val="TableParagraph"/>
              <w:spacing w:before="33" w:line="234" w:lineRule="exact"/>
              <w:ind w:left="110"/>
              <w:jc w:val="left"/>
            </w:pPr>
            <w:r>
              <w:t>Project</w:t>
            </w:r>
            <w:r>
              <w:rPr>
                <w:spacing w:val="-7"/>
              </w:rPr>
              <w:t xml:space="preserve"> </w:t>
            </w:r>
            <w:r>
              <w:t>Sponsor</w:t>
            </w:r>
            <w:r>
              <w:rPr>
                <w:spacing w:val="-5"/>
              </w:rPr>
              <w:t xml:space="preserve"> </w:t>
            </w:r>
            <w:r>
              <w:t>limit (%</w:t>
            </w:r>
            <w:r>
              <w:rPr>
                <w:spacing w:val="-8"/>
              </w:rPr>
              <w:t xml:space="preserve"> </w:t>
            </w:r>
            <w:r>
              <w:t>of</w:t>
            </w:r>
            <w:r>
              <w:rPr>
                <w:spacing w:val="-2"/>
              </w:rPr>
              <w:t xml:space="preserve"> </w:t>
            </w:r>
            <w:r>
              <w:t>incentive</w:t>
            </w:r>
            <w:r>
              <w:rPr>
                <w:spacing w:val="-5"/>
              </w:rPr>
              <w:t xml:space="preserve"> </w:t>
            </w:r>
            <w:r>
              <w:rPr>
                <w:spacing w:val="-2"/>
              </w:rPr>
              <w:t>budget)</w:t>
            </w:r>
          </w:p>
        </w:tc>
        <w:tc>
          <w:tcPr>
            <w:tcW w:w="1527" w:type="dxa"/>
          </w:tcPr>
          <w:p w14:paraId="4520118E" w14:textId="77777777" w:rsidR="00AE06C8" w:rsidRDefault="00B44A13">
            <w:pPr>
              <w:pStyle w:val="TableParagraph"/>
              <w:spacing w:before="33" w:line="234" w:lineRule="exact"/>
              <w:ind w:left="15"/>
            </w:pPr>
            <w:r>
              <w:rPr>
                <w:spacing w:val="-5"/>
              </w:rPr>
              <w:t>20%</w:t>
            </w:r>
          </w:p>
        </w:tc>
        <w:tc>
          <w:tcPr>
            <w:tcW w:w="1244" w:type="dxa"/>
          </w:tcPr>
          <w:p w14:paraId="4520118F" w14:textId="77777777" w:rsidR="00AE06C8" w:rsidRDefault="00B44A13">
            <w:pPr>
              <w:pStyle w:val="TableParagraph"/>
              <w:spacing w:before="33" w:line="234" w:lineRule="exact"/>
              <w:ind w:left="402"/>
              <w:jc w:val="left"/>
            </w:pPr>
            <w:r>
              <w:rPr>
                <w:spacing w:val="-5"/>
              </w:rPr>
              <w:t>20%</w:t>
            </w:r>
          </w:p>
        </w:tc>
      </w:tr>
      <w:tr w:rsidR="00AE06C8" w14:paraId="45201194" w14:textId="77777777" w:rsidTr="00D1A872">
        <w:trPr>
          <w:trHeight w:val="287"/>
        </w:trPr>
        <w:tc>
          <w:tcPr>
            <w:tcW w:w="5940" w:type="dxa"/>
          </w:tcPr>
          <w:p w14:paraId="45201191" w14:textId="77777777" w:rsidR="00AE06C8" w:rsidRDefault="00B44A13">
            <w:pPr>
              <w:pStyle w:val="TableParagraph"/>
              <w:spacing w:before="33" w:line="234" w:lineRule="exact"/>
              <w:ind w:left="110"/>
              <w:jc w:val="left"/>
            </w:pPr>
            <w:r>
              <w:t>Maximum</w:t>
            </w:r>
            <w:r>
              <w:rPr>
                <w:spacing w:val="-7"/>
              </w:rPr>
              <w:t xml:space="preserve"> </w:t>
            </w:r>
            <w:r>
              <w:t>invoice</w:t>
            </w:r>
            <w:r>
              <w:rPr>
                <w:spacing w:val="-4"/>
              </w:rPr>
              <w:t xml:space="preserve"> </w:t>
            </w:r>
            <w:r>
              <w:t>limit</w:t>
            </w:r>
            <w:r>
              <w:rPr>
                <w:spacing w:val="-4"/>
              </w:rPr>
              <w:t xml:space="preserve"> </w:t>
            </w:r>
            <w:r>
              <w:t>(%</w:t>
            </w:r>
            <w:r>
              <w:rPr>
                <w:spacing w:val="-10"/>
              </w:rPr>
              <w:t xml:space="preserve"> </w:t>
            </w:r>
            <w:r>
              <w:t>of incentive</w:t>
            </w:r>
            <w:r>
              <w:rPr>
                <w:spacing w:val="-4"/>
              </w:rPr>
              <w:t xml:space="preserve"> </w:t>
            </w:r>
            <w:r>
              <w:rPr>
                <w:spacing w:val="-2"/>
              </w:rPr>
              <w:t>budget)</w:t>
            </w:r>
          </w:p>
        </w:tc>
        <w:tc>
          <w:tcPr>
            <w:tcW w:w="1527" w:type="dxa"/>
          </w:tcPr>
          <w:p w14:paraId="45201192" w14:textId="77777777" w:rsidR="00AE06C8" w:rsidRDefault="00B44A13">
            <w:pPr>
              <w:pStyle w:val="TableParagraph"/>
              <w:spacing w:before="33" w:line="234" w:lineRule="exact"/>
              <w:ind w:left="15"/>
            </w:pPr>
            <w:r>
              <w:rPr>
                <w:spacing w:val="-5"/>
              </w:rPr>
              <w:t>20%</w:t>
            </w:r>
          </w:p>
        </w:tc>
        <w:tc>
          <w:tcPr>
            <w:tcW w:w="1244" w:type="dxa"/>
          </w:tcPr>
          <w:p w14:paraId="45201193" w14:textId="77777777" w:rsidR="00AE06C8" w:rsidRDefault="00B44A13">
            <w:pPr>
              <w:pStyle w:val="TableParagraph"/>
              <w:spacing w:before="33" w:line="234" w:lineRule="exact"/>
              <w:ind w:left="402"/>
              <w:jc w:val="left"/>
            </w:pPr>
            <w:r>
              <w:rPr>
                <w:spacing w:val="-5"/>
              </w:rPr>
              <w:t>20%</w:t>
            </w:r>
          </w:p>
        </w:tc>
      </w:tr>
    </w:tbl>
    <w:p w14:paraId="45201195" w14:textId="77777777" w:rsidR="00AE06C8" w:rsidRDefault="00AE06C8">
      <w:pPr>
        <w:pStyle w:val="BodyText"/>
        <w:spacing w:before="98"/>
        <w:ind w:left="0"/>
        <w:rPr>
          <w:b/>
          <w:sz w:val="24"/>
        </w:rPr>
      </w:pPr>
    </w:p>
    <w:p w14:paraId="45201196" w14:textId="77777777" w:rsidR="00AE06C8" w:rsidRDefault="00B44A13">
      <w:pPr>
        <w:pStyle w:val="Heading2"/>
        <w:numPr>
          <w:ilvl w:val="1"/>
          <w:numId w:val="15"/>
        </w:numPr>
        <w:tabs>
          <w:tab w:val="left" w:pos="940"/>
        </w:tabs>
        <w:ind w:left="940" w:hanging="575"/>
      </w:pPr>
      <w:bookmarkStart w:id="5" w:name="_Toc216711699"/>
      <w:r>
        <w:t>Timeline</w:t>
      </w:r>
      <w:r>
        <w:rPr>
          <w:spacing w:val="-9"/>
        </w:rPr>
        <w:t xml:space="preserve"> </w:t>
      </w:r>
      <w:r>
        <w:t>and</w:t>
      </w:r>
      <w:r>
        <w:rPr>
          <w:spacing w:val="-7"/>
        </w:rPr>
        <w:t xml:space="preserve"> </w:t>
      </w:r>
      <w:r>
        <w:t>Key</w:t>
      </w:r>
      <w:r>
        <w:rPr>
          <w:spacing w:val="-6"/>
        </w:rPr>
        <w:t xml:space="preserve"> </w:t>
      </w:r>
      <w:r>
        <w:rPr>
          <w:spacing w:val="-4"/>
        </w:rPr>
        <w:t>Dates</w:t>
      </w:r>
      <w:bookmarkEnd w:id="5"/>
    </w:p>
    <w:p w14:paraId="45201197" w14:textId="77777777" w:rsidR="00AE06C8" w:rsidRDefault="00B44A13">
      <w:pPr>
        <w:pStyle w:val="BodyText"/>
        <w:spacing w:before="122"/>
        <w:ind w:left="365"/>
      </w:pPr>
      <w:r>
        <w:t>Key</w:t>
      </w:r>
      <w:r>
        <w:rPr>
          <w:spacing w:val="-8"/>
        </w:rPr>
        <w:t xml:space="preserve"> </w:t>
      </w:r>
      <w:r>
        <w:t>dates</w:t>
      </w:r>
      <w:r>
        <w:rPr>
          <w:spacing w:val="-5"/>
        </w:rPr>
        <w:t xml:space="preserve"> </w:t>
      </w:r>
      <w:r>
        <w:t>for</w:t>
      </w:r>
      <w:r>
        <w:rPr>
          <w:spacing w:val="-7"/>
        </w:rPr>
        <w:t xml:space="preserve"> </w:t>
      </w:r>
      <w:r>
        <w:t>the</w:t>
      </w:r>
      <w:r>
        <w:rPr>
          <w:spacing w:val="4"/>
        </w:rPr>
        <w:t xml:space="preserve"> </w:t>
      </w:r>
      <w:r>
        <w:t>2026</w:t>
      </w:r>
      <w:r>
        <w:rPr>
          <w:spacing w:val="3"/>
        </w:rPr>
        <w:t xml:space="preserve"> </w:t>
      </w:r>
      <w:r>
        <w:t>Res/HTR</w:t>
      </w:r>
      <w:r>
        <w:rPr>
          <w:spacing w:val="-2"/>
        </w:rPr>
        <w:t xml:space="preserve"> </w:t>
      </w:r>
      <w:r>
        <w:t>SOP</w:t>
      </w:r>
      <w:r>
        <w:rPr>
          <w:spacing w:val="-3"/>
        </w:rPr>
        <w:t xml:space="preserve"> </w:t>
      </w:r>
      <w:r>
        <w:t>programs</w:t>
      </w:r>
      <w:r>
        <w:rPr>
          <w:spacing w:val="-5"/>
        </w:rPr>
        <w:t xml:space="preserve"> </w:t>
      </w:r>
      <w:r>
        <w:t>are</w:t>
      </w:r>
      <w:r>
        <w:rPr>
          <w:spacing w:val="1"/>
        </w:rPr>
        <w:t xml:space="preserve"> </w:t>
      </w:r>
      <w:r>
        <w:t>listed</w:t>
      </w:r>
      <w:r>
        <w:rPr>
          <w:spacing w:val="3"/>
        </w:rPr>
        <w:t xml:space="preserve"> </w:t>
      </w:r>
      <w:r>
        <w:t>in</w:t>
      </w:r>
      <w:r>
        <w:rPr>
          <w:spacing w:val="2"/>
        </w:rPr>
        <w:t xml:space="preserve"> </w:t>
      </w:r>
      <w:hyperlink w:anchor="_bookmark6" w:history="1">
        <w:r w:rsidR="00AE06C8">
          <w:t>Table</w:t>
        </w:r>
        <w:r w:rsidR="00AE06C8">
          <w:rPr>
            <w:spacing w:val="-3"/>
          </w:rPr>
          <w:t xml:space="preserve"> </w:t>
        </w:r>
        <w:r w:rsidR="00AE06C8">
          <w:rPr>
            <w:spacing w:val="-5"/>
          </w:rPr>
          <w:t>2.</w:t>
        </w:r>
      </w:hyperlink>
    </w:p>
    <w:p w14:paraId="45201199" w14:textId="26286623" w:rsidR="00AE06C8" w:rsidRPr="002453F9" w:rsidRDefault="00B44A13" w:rsidP="002453F9">
      <w:pPr>
        <w:spacing w:before="240" w:after="120"/>
        <w:jc w:val="center"/>
        <w:rPr>
          <w:b/>
          <w:bCs/>
        </w:rPr>
      </w:pPr>
      <w:bookmarkStart w:id="6" w:name="_bookmark6"/>
      <w:bookmarkEnd w:id="6"/>
      <w:r w:rsidRPr="002453F9">
        <w:rPr>
          <w:b/>
          <w:bCs/>
        </w:rPr>
        <w:t>Table 2. Key Implementation Dates</w:t>
      </w:r>
    </w:p>
    <w:tbl>
      <w:tblPr>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7"/>
        <w:gridCol w:w="3942"/>
      </w:tblGrid>
      <w:tr w:rsidR="00AE06C8" w14:paraId="4520119C" w14:textId="77777777" w:rsidTr="00D1A872">
        <w:trPr>
          <w:trHeight w:val="273"/>
        </w:trPr>
        <w:tc>
          <w:tcPr>
            <w:tcW w:w="4797" w:type="dxa"/>
          </w:tcPr>
          <w:p w14:paraId="4520119A" w14:textId="77777777" w:rsidR="00AE06C8" w:rsidRDefault="00B44A13">
            <w:pPr>
              <w:pStyle w:val="TableParagraph"/>
              <w:spacing w:before="19" w:line="234" w:lineRule="exact"/>
              <w:ind w:left="110"/>
              <w:jc w:val="left"/>
            </w:pPr>
            <w:r>
              <w:t>Program</w:t>
            </w:r>
            <w:r>
              <w:rPr>
                <w:spacing w:val="-5"/>
              </w:rPr>
              <w:t xml:space="preserve"> </w:t>
            </w:r>
            <w:r>
              <w:t>kick-off</w:t>
            </w:r>
            <w:r>
              <w:rPr>
                <w:spacing w:val="-6"/>
              </w:rPr>
              <w:t xml:space="preserve"> </w:t>
            </w:r>
            <w:r>
              <w:rPr>
                <w:spacing w:val="-2"/>
              </w:rPr>
              <w:t>webinar</w:t>
            </w:r>
          </w:p>
        </w:tc>
        <w:tc>
          <w:tcPr>
            <w:tcW w:w="3942" w:type="dxa"/>
          </w:tcPr>
          <w:p w14:paraId="4520119B" w14:textId="29A33625" w:rsidR="00AE06C8" w:rsidRDefault="00B44A13">
            <w:pPr>
              <w:pStyle w:val="TableParagraph"/>
              <w:spacing w:before="19" w:line="234" w:lineRule="exact"/>
              <w:ind w:left="1037"/>
              <w:jc w:val="left"/>
            </w:pPr>
            <w:r>
              <w:t xml:space="preserve">November </w:t>
            </w:r>
            <w:r w:rsidR="27231024">
              <w:t>21</w:t>
            </w:r>
            <w:r>
              <w:t xml:space="preserve">, </w:t>
            </w:r>
            <w:r>
              <w:rPr>
                <w:spacing w:val="-4"/>
              </w:rPr>
              <w:t>2025</w:t>
            </w:r>
          </w:p>
        </w:tc>
      </w:tr>
      <w:tr w:rsidR="00AE06C8" w14:paraId="4520119F" w14:textId="77777777" w:rsidTr="00D1A872">
        <w:trPr>
          <w:trHeight w:val="268"/>
        </w:trPr>
        <w:tc>
          <w:tcPr>
            <w:tcW w:w="4797" w:type="dxa"/>
          </w:tcPr>
          <w:p w14:paraId="4520119D" w14:textId="77777777" w:rsidR="00AE06C8" w:rsidRDefault="00B44A13">
            <w:pPr>
              <w:pStyle w:val="TableParagraph"/>
              <w:spacing w:before="14" w:line="234" w:lineRule="exact"/>
              <w:ind w:left="110"/>
              <w:jc w:val="left"/>
            </w:pPr>
            <w:r>
              <w:t>Project</w:t>
            </w:r>
            <w:r>
              <w:rPr>
                <w:spacing w:val="-9"/>
              </w:rPr>
              <w:t xml:space="preserve"> </w:t>
            </w:r>
            <w:r>
              <w:t>Sponsor</w:t>
            </w:r>
            <w:r>
              <w:rPr>
                <w:spacing w:val="-8"/>
              </w:rPr>
              <w:t xml:space="preserve"> </w:t>
            </w:r>
            <w:r>
              <w:t>application</w:t>
            </w:r>
            <w:r>
              <w:rPr>
                <w:spacing w:val="-5"/>
              </w:rPr>
              <w:t xml:space="preserve"> </w:t>
            </w:r>
            <w:r>
              <w:t>period</w:t>
            </w:r>
            <w:r>
              <w:rPr>
                <w:spacing w:val="-7"/>
              </w:rPr>
              <w:t xml:space="preserve"> </w:t>
            </w:r>
            <w:r>
              <w:rPr>
                <w:spacing w:val="-2"/>
              </w:rPr>
              <w:t>begins</w:t>
            </w:r>
          </w:p>
        </w:tc>
        <w:tc>
          <w:tcPr>
            <w:tcW w:w="3942" w:type="dxa"/>
          </w:tcPr>
          <w:p w14:paraId="4520119E" w14:textId="50CC630A" w:rsidR="00AE06C8" w:rsidRDefault="00B44A13">
            <w:pPr>
              <w:pStyle w:val="TableParagraph"/>
              <w:spacing w:before="14" w:line="234" w:lineRule="exact"/>
              <w:ind w:left="1065"/>
              <w:jc w:val="left"/>
            </w:pPr>
            <w:r>
              <w:t xml:space="preserve">November </w:t>
            </w:r>
            <w:r w:rsidR="1B13EE48">
              <w:t>21</w:t>
            </w:r>
            <w:r>
              <w:t xml:space="preserve">, </w:t>
            </w:r>
            <w:r>
              <w:rPr>
                <w:spacing w:val="-4"/>
              </w:rPr>
              <w:t>2025</w:t>
            </w:r>
          </w:p>
        </w:tc>
      </w:tr>
      <w:tr w:rsidR="00AE06C8" w14:paraId="452011A2" w14:textId="77777777" w:rsidTr="00D1A872">
        <w:trPr>
          <w:trHeight w:val="273"/>
        </w:trPr>
        <w:tc>
          <w:tcPr>
            <w:tcW w:w="4797" w:type="dxa"/>
          </w:tcPr>
          <w:p w14:paraId="452011A0" w14:textId="77777777" w:rsidR="00AE06C8" w:rsidRDefault="00B44A13">
            <w:pPr>
              <w:pStyle w:val="TableParagraph"/>
              <w:spacing w:before="19" w:line="234" w:lineRule="exact"/>
              <w:ind w:left="110"/>
              <w:jc w:val="left"/>
            </w:pPr>
            <w:r>
              <w:t>Project</w:t>
            </w:r>
            <w:r>
              <w:rPr>
                <w:spacing w:val="-9"/>
              </w:rPr>
              <w:t xml:space="preserve"> </w:t>
            </w:r>
            <w:r>
              <w:t>Sponsor</w:t>
            </w:r>
            <w:r>
              <w:rPr>
                <w:spacing w:val="-8"/>
              </w:rPr>
              <w:t xml:space="preserve"> </w:t>
            </w:r>
            <w:r>
              <w:t>application</w:t>
            </w:r>
            <w:r>
              <w:rPr>
                <w:spacing w:val="-5"/>
              </w:rPr>
              <w:t xml:space="preserve"> </w:t>
            </w:r>
            <w:r>
              <w:t>period</w:t>
            </w:r>
            <w:r>
              <w:rPr>
                <w:spacing w:val="-7"/>
              </w:rPr>
              <w:t xml:space="preserve"> </w:t>
            </w:r>
            <w:r>
              <w:rPr>
                <w:spacing w:val="-4"/>
              </w:rPr>
              <w:t>ends</w:t>
            </w:r>
          </w:p>
        </w:tc>
        <w:tc>
          <w:tcPr>
            <w:tcW w:w="3942" w:type="dxa"/>
          </w:tcPr>
          <w:p w14:paraId="452011A1" w14:textId="38372853" w:rsidR="00AE06C8" w:rsidRDefault="5432AE17">
            <w:pPr>
              <w:pStyle w:val="TableParagraph"/>
              <w:spacing w:before="19" w:line="234" w:lineRule="exact"/>
              <w:ind w:left="1003"/>
              <w:jc w:val="left"/>
            </w:pPr>
            <w:r>
              <w:t xml:space="preserve">December </w:t>
            </w:r>
            <w:r w:rsidR="00A65481">
              <w:t>2</w:t>
            </w:r>
            <w:r w:rsidR="00B44A13">
              <w:t xml:space="preserve">, </w:t>
            </w:r>
            <w:r w:rsidR="00B44A13">
              <w:rPr>
                <w:spacing w:val="-4"/>
              </w:rPr>
              <w:t>2025</w:t>
            </w:r>
          </w:p>
        </w:tc>
      </w:tr>
      <w:tr w:rsidR="00AE06C8" w14:paraId="452011A5" w14:textId="77777777" w:rsidTr="00D1A872">
        <w:trPr>
          <w:trHeight w:val="273"/>
        </w:trPr>
        <w:tc>
          <w:tcPr>
            <w:tcW w:w="4797" w:type="dxa"/>
          </w:tcPr>
          <w:p w14:paraId="452011A3" w14:textId="77777777" w:rsidR="00AE06C8" w:rsidRDefault="00B44A13">
            <w:pPr>
              <w:pStyle w:val="TableParagraph"/>
              <w:ind w:left="110"/>
              <w:jc w:val="left"/>
            </w:pPr>
            <w:r>
              <w:t>Project</w:t>
            </w:r>
            <w:r>
              <w:rPr>
                <w:spacing w:val="-8"/>
              </w:rPr>
              <w:t xml:space="preserve"> </w:t>
            </w:r>
            <w:r>
              <w:t>Sponsor</w:t>
            </w:r>
            <w:r>
              <w:rPr>
                <w:spacing w:val="-10"/>
              </w:rPr>
              <w:t xml:space="preserve"> </w:t>
            </w:r>
            <w:r>
              <w:t>notification</w:t>
            </w:r>
            <w:r>
              <w:rPr>
                <w:spacing w:val="-6"/>
              </w:rPr>
              <w:t xml:space="preserve"> </w:t>
            </w:r>
            <w:r>
              <w:t>of</w:t>
            </w:r>
            <w:r>
              <w:rPr>
                <w:spacing w:val="-2"/>
              </w:rPr>
              <w:t xml:space="preserve"> </w:t>
            </w:r>
            <w:r>
              <w:t>pre-</w:t>
            </w:r>
            <w:r>
              <w:rPr>
                <w:spacing w:val="-2"/>
              </w:rPr>
              <w:t>approval</w:t>
            </w:r>
          </w:p>
        </w:tc>
        <w:tc>
          <w:tcPr>
            <w:tcW w:w="3942" w:type="dxa"/>
          </w:tcPr>
          <w:p w14:paraId="452011A4" w14:textId="09484C9B" w:rsidR="00AE06C8" w:rsidRDefault="00B44A13">
            <w:pPr>
              <w:pStyle w:val="TableParagraph"/>
              <w:ind w:left="845"/>
              <w:jc w:val="left"/>
            </w:pPr>
            <w:r>
              <w:t>December</w:t>
            </w:r>
            <w:r>
              <w:rPr>
                <w:spacing w:val="-2"/>
              </w:rPr>
              <w:t xml:space="preserve"> </w:t>
            </w:r>
            <w:r w:rsidR="004E632F">
              <w:t>3-5</w:t>
            </w:r>
            <w:r>
              <w:t>,</w:t>
            </w:r>
            <w:r>
              <w:rPr>
                <w:spacing w:val="-1"/>
              </w:rPr>
              <w:t xml:space="preserve"> </w:t>
            </w:r>
            <w:r>
              <w:rPr>
                <w:spacing w:val="-4"/>
              </w:rPr>
              <w:t>2025</w:t>
            </w:r>
          </w:p>
        </w:tc>
      </w:tr>
      <w:tr w:rsidR="00AE06C8" w14:paraId="452011A8" w14:textId="77777777" w:rsidTr="00D1A872">
        <w:trPr>
          <w:trHeight w:val="253"/>
        </w:trPr>
        <w:tc>
          <w:tcPr>
            <w:tcW w:w="4797" w:type="dxa"/>
          </w:tcPr>
          <w:p w14:paraId="452011A6" w14:textId="77777777" w:rsidR="00AE06C8" w:rsidRDefault="00B44A13">
            <w:pPr>
              <w:pStyle w:val="TableParagraph"/>
              <w:spacing w:line="234" w:lineRule="exact"/>
              <w:ind w:left="110"/>
              <w:jc w:val="left"/>
            </w:pPr>
            <w:r>
              <w:t>Project</w:t>
            </w:r>
            <w:r>
              <w:rPr>
                <w:spacing w:val="-6"/>
              </w:rPr>
              <w:t xml:space="preserve"> </w:t>
            </w:r>
            <w:r>
              <w:t>Sponsor</w:t>
            </w:r>
            <w:r>
              <w:rPr>
                <w:spacing w:val="-4"/>
              </w:rPr>
              <w:t xml:space="preserve"> </w:t>
            </w:r>
            <w:r>
              <w:rPr>
                <w:spacing w:val="-2"/>
              </w:rPr>
              <w:t>interviews</w:t>
            </w:r>
          </w:p>
        </w:tc>
        <w:tc>
          <w:tcPr>
            <w:tcW w:w="3942" w:type="dxa"/>
          </w:tcPr>
          <w:p w14:paraId="452011A7" w14:textId="12293218" w:rsidR="00AE06C8" w:rsidRDefault="00B44A13">
            <w:pPr>
              <w:pStyle w:val="TableParagraph"/>
              <w:spacing w:line="234" w:lineRule="exact"/>
              <w:ind w:left="816"/>
              <w:jc w:val="left"/>
            </w:pPr>
            <w:r>
              <w:t>December</w:t>
            </w:r>
            <w:r>
              <w:rPr>
                <w:spacing w:val="-8"/>
              </w:rPr>
              <w:t xml:space="preserve"> </w:t>
            </w:r>
            <w:r w:rsidR="00541046">
              <w:t>8-11</w:t>
            </w:r>
            <w:r>
              <w:t>,</w:t>
            </w:r>
            <w:r>
              <w:rPr>
                <w:spacing w:val="-4"/>
              </w:rPr>
              <w:t xml:space="preserve"> 2025</w:t>
            </w:r>
          </w:p>
        </w:tc>
      </w:tr>
      <w:tr w:rsidR="00AE06C8" w14:paraId="452011AB" w14:textId="77777777" w:rsidTr="00D1A872">
        <w:trPr>
          <w:trHeight w:val="273"/>
        </w:trPr>
        <w:tc>
          <w:tcPr>
            <w:tcW w:w="4797" w:type="dxa"/>
          </w:tcPr>
          <w:p w14:paraId="452011A9" w14:textId="5EA9D570" w:rsidR="00AE06C8" w:rsidRDefault="00B44A13">
            <w:pPr>
              <w:pStyle w:val="TableParagraph"/>
              <w:ind w:left="110"/>
              <w:jc w:val="left"/>
            </w:pPr>
            <w:r>
              <w:t>Project</w:t>
            </w:r>
            <w:r>
              <w:rPr>
                <w:spacing w:val="-8"/>
              </w:rPr>
              <w:t xml:space="preserve"> </w:t>
            </w:r>
            <w:r>
              <w:t>Sponsor</w:t>
            </w:r>
            <w:r>
              <w:rPr>
                <w:spacing w:val="-9"/>
              </w:rPr>
              <w:t xml:space="preserve"> </w:t>
            </w:r>
            <w:r>
              <w:t>notification</w:t>
            </w:r>
            <w:r>
              <w:rPr>
                <w:spacing w:val="-6"/>
              </w:rPr>
              <w:t xml:space="preserve"> </w:t>
            </w:r>
            <w:r>
              <w:t>of</w:t>
            </w:r>
            <w:r>
              <w:rPr>
                <w:spacing w:val="-7"/>
              </w:rPr>
              <w:t xml:space="preserve"> </w:t>
            </w:r>
            <w:r w:rsidR="003E5E3D">
              <w:rPr>
                <w:spacing w:val="-2"/>
              </w:rPr>
              <w:t>approval</w:t>
            </w:r>
          </w:p>
        </w:tc>
        <w:tc>
          <w:tcPr>
            <w:tcW w:w="3942" w:type="dxa"/>
          </w:tcPr>
          <w:p w14:paraId="452011AA" w14:textId="124928FB" w:rsidR="00AE06C8" w:rsidRDefault="00B44A13">
            <w:pPr>
              <w:pStyle w:val="TableParagraph"/>
              <w:ind w:left="845"/>
              <w:jc w:val="left"/>
            </w:pPr>
            <w:r>
              <w:t>By December</w:t>
            </w:r>
            <w:r>
              <w:rPr>
                <w:spacing w:val="-2"/>
              </w:rPr>
              <w:t xml:space="preserve"> </w:t>
            </w:r>
            <w:r w:rsidR="0082195E">
              <w:t>15</w:t>
            </w:r>
            <w:r>
              <w:t>,</w:t>
            </w:r>
            <w:r>
              <w:rPr>
                <w:spacing w:val="-3"/>
              </w:rPr>
              <w:t xml:space="preserve"> </w:t>
            </w:r>
            <w:r>
              <w:rPr>
                <w:spacing w:val="-4"/>
              </w:rPr>
              <w:t>2025</w:t>
            </w:r>
          </w:p>
        </w:tc>
      </w:tr>
      <w:tr w:rsidR="00AE06C8" w14:paraId="452011AE" w14:textId="77777777" w:rsidTr="00D1A872">
        <w:trPr>
          <w:trHeight w:val="268"/>
        </w:trPr>
        <w:tc>
          <w:tcPr>
            <w:tcW w:w="4797" w:type="dxa"/>
          </w:tcPr>
          <w:p w14:paraId="452011AC" w14:textId="77777777" w:rsidR="00AE06C8" w:rsidRDefault="00B44A13">
            <w:pPr>
              <w:pStyle w:val="TableParagraph"/>
              <w:spacing w:line="248" w:lineRule="exact"/>
              <w:ind w:left="110"/>
              <w:jc w:val="left"/>
            </w:pPr>
            <w:r>
              <w:t>Implementation</w:t>
            </w:r>
            <w:r>
              <w:rPr>
                <w:spacing w:val="-9"/>
              </w:rPr>
              <w:t xml:space="preserve"> </w:t>
            </w:r>
            <w:r>
              <w:t>period</w:t>
            </w:r>
            <w:r>
              <w:rPr>
                <w:spacing w:val="-7"/>
              </w:rPr>
              <w:t xml:space="preserve"> </w:t>
            </w:r>
            <w:r>
              <w:rPr>
                <w:spacing w:val="-2"/>
              </w:rPr>
              <w:t>begins</w:t>
            </w:r>
          </w:p>
        </w:tc>
        <w:tc>
          <w:tcPr>
            <w:tcW w:w="3942" w:type="dxa"/>
          </w:tcPr>
          <w:p w14:paraId="452011AD" w14:textId="77777777" w:rsidR="00AE06C8" w:rsidRDefault="00B44A13">
            <w:pPr>
              <w:pStyle w:val="TableParagraph"/>
              <w:spacing w:line="248" w:lineRule="exact"/>
              <w:ind w:left="1123"/>
              <w:jc w:val="left"/>
            </w:pPr>
            <w:r>
              <w:t>January</w:t>
            </w:r>
            <w:r>
              <w:rPr>
                <w:spacing w:val="-2"/>
              </w:rPr>
              <w:t xml:space="preserve"> </w:t>
            </w:r>
            <w:r>
              <w:t>12,</w:t>
            </w:r>
            <w:r>
              <w:rPr>
                <w:spacing w:val="4"/>
              </w:rPr>
              <w:t xml:space="preserve"> </w:t>
            </w:r>
            <w:r>
              <w:rPr>
                <w:spacing w:val="-4"/>
              </w:rPr>
              <w:t>2026</w:t>
            </w:r>
          </w:p>
        </w:tc>
      </w:tr>
      <w:tr w:rsidR="00AE06C8" w14:paraId="452011B1" w14:textId="77777777" w:rsidTr="00D1A872">
        <w:trPr>
          <w:trHeight w:val="273"/>
        </w:trPr>
        <w:tc>
          <w:tcPr>
            <w:tcW w:w="4797" w:type="dxa"/>
          </w:tcPr>
          <w:p w14:paraId="452011AF" w14:textId="77777777" w:rsidR="00AE06C8" w:rsidRDefault="00B44A13">
            <w:pPr>
              <w:pStyle w:val="TableParagraph"/>
              <w:spacing w:before="19" w:line="234" w:lineRule="exact"/>
              <w:ind w:left="110"/>
              <w:jc w:val="left"/>
            </w:pPr>
            <w:r>
              <w:t>Implementation</w:t>
            </w:r>
            <w:r>
              <w:rPr>
                <w:spacing w:val="-7"/>
              </w:rPr>
              <w:t xml:space="preserve"> </w:t>
            </w:r>
            <w:r>
              <w:t>period</w:t>
            </w:r>
            <w:r>
              <w:rPr>
                <w:spacing w:val="-7"/>
              </w:rPr>
              <w:t xml:space="preserve"> </w:t>
            </w:r>
            <w:r>
              <w:rPr>
                <w:spacing w:val="-4"/>
              </w:rPr>
              <w:t>ends</w:t>
            </w:r>
          </w:p>
        </w:tc>
        <w:tc>
          <w:tcPr>
            <w:tcW w:w="3942" w:type="dxa"/>
          </w:tcPr>
          <w:p w14:paraId="452011B0" w14:textId="003D8019" w:rsidR="00AE06C8" w:rsidRDefault="00B44A13">
            <w:pPr>
              <w:pStyle w:val="TableParagraph"/>
              <w:spacing w:before="19" w:line="234" w:lineRule="exact"/>
              <w:ind w:left="1003"/>
              <w:jc w:val="left"/>
            </w:pPr>
            <w:r>
              <w:t>November</w:t>
            </w:r>
            <w:r>
              <w:rPr>
                <w:spacing w:val="-3"/>
              </w:rPr>
              <w:t xml:space="preserve"> </w:t>
            </w:r>
            <w:r>
              <w:t>30,</w:t>
            </w:r>
            <w:r>
              <w:rPr>
                <w:spacing w:val="-5"/>
              </w:rPr>
              <w:t xml:space="preserve"> </w:t>
            </w:r>
            <w:r>
              <w:rPr>
                <w:spacing w:val="-4"/>
              </w:rPr>
              <w:t>2026</w:t>
            </w:r>
          </w:p>
        </w:tc>
      </w:tr>
    </w:tbl>
    <w:p w14:paraId="452011B2" w14:textId="77777777" w:rsidR="00AE06C8" w:rsidRDefault="00B44A13">
      <w:pPr>
        <w:pStyle w:val="BodyText"/>
        <w:spacing w:before="243"/>
        <w:ind w:right="937"/>
      </w:pPr>
      <w:r>
        <w:t>All</w:t>
      </w:r>
      <w:r>
        <w:rPr>
          <w:spacing w:val="-1"/>
        </w:rPr>
        <w:t xml:space="preserve"> </w:t>
      </w:r>
      <w:r>
        <w:t>installations</w:t>
      </w:r>
      <w:r>
        <w:rPr>
          <w:spacing w:val="-5"/>
        </w:rPr>
        <w:t xml:space="preserve"> </w:t>
      </w:r>
      <w:r>
        <w:t>must</w:t>
      </w:r>
      <w:r>
        <w:rPr>
          <w:spacing w:val="-4"/>
        </w:rPr>
        <w:t xml:space="preserve"> </w:t>
      </w:r>
      <w:r>
        <w:t>be completed,</w:t>
      </w:r>
      <w:r>
        <w:rPr>
          <w:spacing w:val="-2"/>
        </w:rPr>
        <w:t xml:space="preserve"> </w:t>
      </w:r>
      <w:r>
        <w:t>and</w:t>
      </w:r>
      <w:r>
        <w:rPr>
          <w:spacing w:val="-3"/>
        </w:rPr>
        <w:t xml:space="preserve"> </w:t>
      </w:r>
      <w:r>
        <w:t>all</w:t>
      </w:r>
      <w:r>
        <w:rPr>
          <w:spacing w:val="-1"/>
        </w:rPr>
        <w:t xml:space="preserve"> </w:t>
      </w:r>
      <w:r>
        <w:t>implementation</w:t>
      </w:r>
      <w:r>
        <w:rPr>
          <w:spacing w:val="-3"/>
        </w:rPr>
        <w:t xml:space="preserve"> </w:t>
      </w:r>
      <w:r>
        <w:t>data and documentation reported to TNMP no later than November 30, 2026.</w:t>
      </w:r>
    </w:p>
    <w:p w14:paraId="452011B3" w14:textId="77777777" w:rsidR="00AE06C8" w:rsidRDefault="00B44A13">
      <w:pPr>
        <w:pStyle w:val="BodyText"/>
        <w:spacing w:before="118"/>
        <w:ind w:right="796"/>
      </w:pPr>
      <w:r>
        <w:t>During</w:t>
      </w:r>
      <w:r>
        <w:rPr>
          <w:spacing w:val="-5"/>
        </w:rPr>
        <w:t xml:space="preserve"> </w:t>
      </w:r>
      <w:r>
        <w:t>the implementation</w:t>
      </w:r>
      <w:r>
        <w:rPr>
          <w:spacing w:val="-5"/>
        </w:rPr>
        <w:t xml:space="preserve"> </w:t>
      </w:r>
      <w:r>
        <w:t>period,</w:t>
      </w:r>
      <w:r>
        <w:rPr>
          <w:spacing w:val="-6"/>
        </w:rPr>
        <w:t xml:space="preserve"> </w:t>
      </w:r>
      <w:r>
        <w:t>Project</w:t>
      </w:r>
      <w:r>
        <w:rPr>
          <w:spacing w:val="-6"/>
        </w:rPr>
        <w:t xml:space="preserve"> </w:t>
      </w:r>
      <w:r>
        <w:t>Sponsors</w:t>
      </w:r>
      <w:r>
        <w:rPr>
          <w:spacing w:val="-2"/>
        </w:rPr>
        <w:t xml:space="preserve"> </w:t>
      </w:r>
      <w:r>
        <w:t>will</w:t>
      </w:r>
      <w:r>
        <w:rPr>
          <w:spacing w:val="-3"/>
        </w:rPr>
        <w:t xml:space="preserve"> </w:t>
      </w:r>
      <w:r>
        <w:t>be</w:t>
      </w:r>
      <w:r>
        <w:rPr>
          <w:spacing w:val="-4"/>
        </w:rPr>
        <w:t xml:space="preserve"> </w:t>
      </w:r>
      <w:r>
        <w:t>performing</w:t>
      </w:r>
      <w:r>
        <w:rPr>
          <w:spacing w:val="-5"/>
        </w:rPr>
        <w:t xml:space="preserve"> </w:t>
      </w:r>
      <w:r>
        <w:t>marketing</w:t>
      </w:r>
      <w:r>
        <w:rPr>
          <w:spacing w:val="-5"/>
        </w:rPr>
        <w:t xml:space="preserve"> </w:t>
      </w:r>
      <w:r>
        <w:t>activities, implementation activities, and reporting progress</w:t>
      </w:r>
      <w:r>
        <w:rPr>
          <w:spacing w:val="-1"/>
        </w:rPr>
        <w:t xml:space="preserve"> </w:t>
      </w:r>
      <w:r>
        <w:t>on a regular basis to TNMP. This allows TNMP to</w:t>
      </w:r>
      <w:r>
        <w:rPr>
          <w:spacing w:val="-2"/>
        </w:rPr>
        <w:t xml:space="preserve"> </w:t>
      </w:r>
      <w:r>
        <w:t>monitor</w:t>
      </w:r>
      <w:r>
        <w:rPr>
          <w:spacing w:val="-1"/>
        </w:rPr>
        <w:t xml:space="preserve"> </w:t>
      </w:r>
      <w:r>
        <w:t>each Project</w:t>
      </w:r>
      <w:r>
        <w:rPr>
          <w:spacing w:val="-3"/>
        </w:rPr>
        <w:t xml:space="preserve"> </w:t>
      </w:r>
      <w:r>
        <w:t>Sponsor’s progress</w:t>
      </w:r>
      <w:r>
        <w:rPr>
          <w:spacing w:val="-4"/>
        </w:rPr>
        <w:t xml:space="preserve"> </w:t>
      </w:r>
      <w:r>
        <w:t>in a</w:t>
      </w:r>
      <w:r>
        <w:rPr>
          <w:spacing w:val="-2"/>
        </w:rPr>
        <w:t xml:space="preserve"> </w:t>
      </w:r>
      <w:r>
        <w:t>timely</w:t>
      </w:r>
      <w:r>
        <w:rPr>
          <w:spacing w:val="-4"/>
        </w:rPr>
        <w:t xml:space="preserve"> </w:t>
      </w:r>
      <w:r>
        <w:t>manner</w:t>
      </w:r>
      <w:r>
        <w:rPr>
          <w:spacing w:val="-6"/>
        </w:rPr>
        <w:t xml:space="preserve"> </w:t>
      </w:r>
      <w:r>
        <w:t>and allows TNMP</w:t>
      </w:r>
      <w:r>
        <w:rPr>
          <w:spacing w:val="-3"/>
        </w:rPr>
        <w:t xml:space="preserve"> </w:t>
      </w:r>
      <w:r>
        <w:t>to reallocate program funding, if necessary, to achieve its overall energy savings goals.</w:t>
      </w:r>
    </w:p>
    <w:p w14:paraId="452011B4" w14:textId="77777777" w:rsidR="00AE06C8" w:rsidRDefault="00B44A13">
      <w:pPr>
        <w:pStyle w:val="Heading2"/>
        <w:numPr>
          <w:ilvl w:val="1"/>
          <w:numId w:val="15"/>
        </w:numPr>
        <w:tabs>
          <w:tab w:val="left" w:pos="936"/>
        </w:tabs>
        <w:spacing w:before="122"/>
        <w:ind w:left="936" w:hanging="576"/>
      </w:pPr>
      <w:bookmarkStart w:id="7" w:name="_Toc216711700"/>
      <w:r>
        <w:t>Program</w:t>
      </w:r>
      <w:r>
        <w:rPr>
          <w:spacing w:val="-6"/>
        </w:rPr>
        <w:t xml:space="preserve"> </w:t>
      </w:r>
      <w:r>
        <w:t>Information and</w:t>
      </w:r>
      <w:r>
        <w:rPr>
          <w:spacing w:val="-3"/>
        </w:rPr>
        <w:t xml:space="preserve"> </w:t>
      </w:r>
      <w:r>
        <w:rPr>
          <w:spacing w:val="-2"/>
        </w:rPr>
        <w:t>Contacts</w:t>
      </w:r>
      <w:bookmarkEnd w:id="7"/>
    </w:p>
    <w:p w14:paraId="452011B5" w14:textId="77777777" w:rsidR="00AE06C8" w:rsidRDefault="00B44A13">
      <w:pPr>
        <w:pStyle w:val="BodyText"/>
        <w:spacing w:before="122"/>
        <w:ind w:right="796"/>
      </w:pPr>
      <w:r>
        <w:t>All program correspondence, reports, and any other required materials should be uploaded directly</w:t>
      </w:r>
      <w:r>
        <w:rPr>
          <w:spacing w:val="-1"/>
        </w:rPr>
        <w:t xml:space="preserve"> </w:t>
      </w:r>
      <w:r>
        <w:t>to</w:t>
      </w:r>
      <w:r>
        <w:rPr>
          <w:spacing w:val="-3"/>
        </w:rPr>
        <w:t xml:space="preserve"> </w:t>
      </w:r>
      <w:hyperlink r:id="rId14">
        <w:r w:rsidR="00AE06C8">
          <w:rPr>
            <w:color w:val="0000FF"/>
            <w:u w:val="single" w:color="0000FF"/>
          </w:rPr>
          <w:t>P3</w:t>
        </w:r>
        <w:r w:rsidR="00AE06C8">
          <w:rPr>
            <w:color w:val="0000FF"/>
            <w:u w:val="single" w:color="0000FF"/>
            <w:vertAlign w:val="superscript"/>
          </w:rPr>
          <w:t>®</w:t>
        </w:r>
        <w:r w:rsidR="00AE06C8">
          <w:t>.</w:t>
        </w:r>
      </w:hyperlink>
      <w:r>
        <w:rPr>
          <w:spacing w:val="-5"/>
        </w:rPr>
        <w:t xml:space="preserve"> </w:t>
      </w:r>
      <w:r>
        <w:t>Project</w:t>
      </w:r>
      <w:r>
        <w:rPr>
          <w:spacing w:val="-1"/>
        </w:rPr>
        <w:t xml:space="preserve"> </w:t>
      </w:r>
      <w:r>
        <w:t>Sponsors</w:t>
      </w:r>
      <w:r>
        <w:rPr>
          <w:spacing w:val="-6"/>
        </w:rPr>
        <w:t xml:space="preserve"> </w:t>
      </w:r>
      <w:r>
        <w:t>may</w:t>
      </w:r>
      <w:r>
        <w:rPr>
          <w:spacing w:val="-1"/>
        </w:rPr>
        <w:t xml:space="preserve"> </w:t>
      </w:r>
      <w:r>
        <w:t>refer</w:t>
      </w:r>
      <w:r>
        <w:rPr>
          <w:spacing w:val="-3"/>
        </w:rPr>
        <w:t xml:space="preserve"> </w:t>
      </w:r>
      <w:r>
        <w:t>to</w:t>
      </w:r>
      <w:r>
        <w:rPr>
          <w:spacing w:val="-4"/>
        </w:rPr>
        <w:t xml:space="preserve"> </w:t>
      </w:r>
      <w:r>
        <w:t>the</w:t>
      </w:r>
      <w:r>
        <w:rPr>
          <w:spacing w:val="-4"/>
        </w:rPr>
        <w:t xml:space="preserve"> </w:t>
      </w:r>
      <w:r>
        <w:t>program</w:t>
      </w:r>
      <w:r>
        <w:rPr>
          <w:spacing w:val="-3"/>
        </w:rPr>
        <w:t xml:space="preserve"> </w:t>
      </w:r>
      <w:r>
        <w:t>tracking</w:t>
      </w:r>
      <w:r>
        <w:rPr>
          <w:spacing w:val="-4"/>
        </w:rPr>
        <w:t xml:space="preserve"> </w:t>
      </w:r>
      <w:r>
        <w:t>system</w:t>
      </w:r>
      <w:r>
        <w:rPr>
          <w:spacing w:val="-3"/>
        </w:rPr>
        <w:t xml:space="preserve"> </w:t>
      </w:r>
      <w:r>
        <w:t>training</w:t>
      </w:r>
      <w:r>
        <w:rPr>
          <w:spacing w:val="-4"/>
        </w:rPr>
        <w:t xml:space="preserve"> </w:t>
      </w:r>
      <w:r>
        <w:t>video</w:t>
      </w:r>
      <w:r>
        <w:rPr>
          <w:spacing w:val="-4"/>
        </w:rPr>
        <w:t xml:space="preserve"> </w:t>
      </w:r>
      <w:r>
        <w:t>on</w:t>
      </w:r>
      <w:r>
        <w:rPr>
          <w:spacing w:val="-4"/>
        </w:rPr>
        <w:t xml:space="preserve"> </w:t>
      </w:r>
      <w:r>
        <w:t>the website for help with the upload feature.</w:t>
      </w:r>
    </w:p>
    <w:p w14:paraId="452011B6" w14:textId="77777777" w:rsidR="00AE06C8" w:rsidRDefault="00B44A13">
      <w:pPr>
        <w:pStyle w:val="BodyText"/>
        <w:spacing w:before="120"/>
      </w:pPr>
      <w:r>
        <w:t>Key</w:t>
      </w:r>
      <w:r>
        <w:rPr>
          <w:spacing w:val="-7"/>
        </w:rPr>
        <w:t xml:space="preserve"> </w:t>
      </w:r>
      <w:r>
        <w:t>program</w:t>
      </w:r>
      <w:r>
        <w:rPr>
          <w:spacing w:val="1"/>
        </w:rPr>
        <w:t xml:space="preserve"> </w:t>
      </w:r>
      <w:r>
        <w:rPr>
          <w:spacing w:val="-2"/>
        </w:rPr>
        <w:t>contact:</w:t>
      </w:r>
    </w:p>
    <w:p w14:paraId="452011B7" w14:textId="77777777" w:rsidR="00AE06C8" w:rsidRPr="00CC1A90" w:rsidRDefault="00B44A13" w:rsidP="00CC1A90">
      <w:pPr>
        <w:spacing w:before="120"/>
        <w:ind w:left="360" w:firstLine="720"/>
        <w:rPr>
          <w:b/>
          <w:bCs/>
        </w:rPr>
      </w:pPr>
      <w:r w:rsidRPr="00CC1A90">
        <w:rPr>
          <w:b/>
          <w:bCs/>
        </w:rPr>
        <w:t>Rob Lovenguth</w:t>
      </w:r>
    </w:p>
    <w:p w14:paraId="452011B8" w14:textId="77777777" w:rsidR="00AE06C8" w:rsidRDefault="00B44A13">
      <w:pPr>
        <w:pStyle w:val="BodyText"/>
        <w:spacing w:before="2"/>
        <w:ind w:left="1081" w:right="5122"/>
      </w:pPr>
      <w:r>
        <w:t>Frontier</w:t>
      </w:r>
      <w:r>
        <w:rPr>
          <w:spacing w:val="-15"/>
        </w:rPr>
        <w:t xml:space="preserve"> </w:t>
      </w:r>
      <w:r>
        <w:t>Energy</w:t>
      </w:r>
      <w:r>
        <w:rPr>
          <w:spacing w:val="-13"/>
        </w:rPr>
        <w:t xml:space="preserve"> </w:t>
      </w:r>
      <w:r>
        <w:t>Program</w:t>
      </w:r>
      <w:r>
        <w:rPr>
          <w:spacing w:val="-7"/>
        </w:rPr>
        <w:t xml:space="preserve"> </w:t>
      </w:r>
      <w:r>
        <w:t>Administrator (737) 443-7841</w:t>
      </w:r>
    </w:p>
    <w:p w14:paraId="452011B9" w14:textId="77777777" w:rsidR="00AE06C8" w:rsidRDefault="00AE06C8">
      <w:pPr>
        <w:pStyle w:val="BodyText"/>
        <w:spacing w:line="251" w:lineRule="exact"/>
        <w:ind w:left="1081"/>
      </w:pPr>
      <w:hyperlink r:id="rId15">
        <w:r>
          <w:rPr>
            <w:color w:val="0000FF"/>
            <w:spacing w:val="-2"/>
            <w:u w:val="single" w:color="0000FF"/>
          </w:rPr>
          <w:t>rlovenguth@frontierenergy.com</w:t>
        </w:r>
      </w:hyperlink>
    </w:p>
    <w:p w14:paraId="452011BA" w14:textId="77777777" w:rsidR="00AE06C8" w:rsidRDefault="00AE06C8">
      <w:pPr>
        <w:pStyle w:val="BodyText"/>
        <w:spacing w:line="251" w:lineRule="exact"/>
        <w:sectPr w:rsidR="00AE06C8">
          <w:pgSz w:w="12240" w:h="15840"/>
          <w:pgMar w:top="980" w:right="720" w:bottom="880" w:left="1080" w:header="780" w:footer="695" w:gutter="0"/>
          <w:cols w:space="720"/>
        </w:sectPr>
      </w:pPr>
    </w:p>
    <w:p w14:paraId="452011BB" w14:textId="77777777" w:rsidR="00AE06C8" w:rsidRDefault="00B44A13">
      <w:pPr>
        <w:pStyle w:val="Heading2"/>
        <w:numPr>
          <w:ilvl w:val="1"/>
          <w:numId w:val="15"/>
        </w:numPr>
        <w:tabs>
          <w:tab w:val="left" w:pos="936"/>
        </w:tabs>
        <w:spacing w:before="91"/>
        <w:ind w:left="936" w:hanging="576"/>
      </w:pPr>
      <w:bookmarkStart w:id="8" w:name="_Toc216711701"/>
      <w:r>
        <w:lastRenderedPageBreak/>
        <w:t>Program</w:t>
      </w:r>
      <w:r>
        <w:rPr>
          <w:spacing w:val="-7"/>
        </w:rPr>
        <w:t xml:space="preserve"> </w:t>
      </w:r>
      <w:r>
        <w:rPr>
          <w:spacing w:val="-2"/>
        </w:rPr>
        <w:t>Clarifications</w:t>
      </w:r>
      <w:bookmarkEnd w:id="8"/>
    </w:p>
    <w:p w14:paraId="452011BC" w14:textId="5B99980E" w:rsidR="00AE06C8" w:rsidRDefault="00B44A13">
      <w:pPr>
        <w:pStyle w:val="BodyText"/>
        <w:spacing w:before="118"/>
        <w:ind w:right="796"/>
      </w:pPr>
      <w:r>
        <w:t>This</w:t>
      </w:r>
      <w:r>
        <w:rPr>
          <w:spacing w:val="-2"/>
        </w:rPr>
        <w:t xml:space="preserve"> </w:t>
      </w:r>
      <w:r>
        <w:t>program</w:t>
      </w:r>
      <w:r>
        <w:rPr>
          <w:spacing w:val="-4"/>
        </w:rPr>
        <w:t xml:space="preserve"> </w:t>
      </w:r>
      <w:r>
        <w:t>manual</w:t>
      </w:r>
      <w:r>
        <w:rPr>
          <w:spacing w:val="-4"/>
        </w:rPr>
        <w:t xml:space="preserve"> </w:t>
      </w:r>
      <w:r>
        <w:t>is</w:t>
      </w:r>
      <w:r>
        <w:rPr>
          <w:spacing w:val="-3"/>
        </w:rPr>
        <w:t xml:space="preserve"> </w:t>
      </w:r>
      <w:r>
        <w:t>intended</w:t>
      </w:r>
      <w:r>
        <w:rPr>
          <w:spacing w:val="-2"/>
        </w:rPr>
        <w:t xml:space="preserve"> </w:t>
      </w:r>
      <w:r>
        <w:t>to</w:t>
      </w:r>
      <w:r>
        <w:rPr>
          <w:spacing w:val="-2"/>
        </w:rPr>
        <w:t xml:space="preserve"> </w:t>
      </w:r>
      <w:r>
        <w:t>provide</w:t>
      </w:r>
      <w:r>
        <w:rPr>
          <w:spacing w:val="-2"/>
        </w:rPr>
        <w:t xml:space="preserve"> </w:t>
      </w:r>
      <w:r>
        <w:t>a</w:t>
      </w:r>
      <w:r>
        <w:rPr>
          <w:spacing w:val="-6"/>
        </w:rPr>
        <w:t xml:space="preserve"> </w:t>
      </w:r>
      <w:r>
        <w:t>detailed</w:t>
      </w:r>
      <w:r>
        <w:rPr>
          <w:spacing w:val="-2"/>
        </w:rPr>
        <w:t xml:space="preserve"> </w:t>
      </w:r>
      <w:r>
        <w:t>and</w:t>
      </w:r>
      <w:r>
        <w:rPr>
          <w:spacing w:val="-6"/>
        </w:rPr>
        <w:t xml:space="preserve"> </w:t>
      </w:r>
      <w:r>
        <w:t>consistent</w:t>
      </w:r>
      <w:r>
        <w:rPr>
          <w:spacing w:val="-7"/>
        </w:rPr>
        <w:t xml:space="preserve"> </w:t>
      </w:r>
      <w:r>
        <w:t>reference</w:t>
      </w:r>
      <w:r>
        <w:rPr>
          <w:spacing w:val="-6"/>
        </w:rPr>
        <w:t xml:space="preserve"> </w:t>
      </w:r>
      <w:r>
        <w:t>on</w:t>
      </w:r>
      <w:r>
        <w:rPr>
          <w:spacing w:val="-6"/>
        </w:rPr>
        <w:t xml:space="preserve"> </w:t>
      </w:r>
      <w:r>
        <w:t xml:space="preserve">Program design and implementation processes to market </w:t>
      </w:r>
      <w:r w:rsidR="00D26DF4">
        <w:t>participants but</w:t>
      </w:r>
      <w:r>
        <w:t xml:space="preserve"> does not address every possible situation or complication which may arise during implementation. When instances requiring clarification are identified, the Program Manager will attempt to provide guidance consistent with Program intent as well as with other goals and priorities.</w:t>
      </w:r>
    </w:p>
    <w:p w14:paraId="452011BD" w14:textId="1FA98A17" w:rsidR="00AE06C8" w:rsidRDefault="00B44A13">
      <w:pPr>
        <w:pStyle w:val="BodyText"/>
        <w:spacing w:before="122"/>
        <w:ind w:right="720"/>
      </w:pPr>
      <w:r>
        <w:t xml:space="preserve">The Program Manager and the Program Administrator reserve the right to change Program guidelines, processes, requirements, budgets, </w:t>
      </w:r>
      <w:r w:rsidR="005345B2">
        <w:t>incentive</w:t>
      </w:r>
      <w:r>
        <w:t xml:space="preserve"> </w:t>
      </w:r>
      <w:r w:rsidR="00B52E35">
        <w:t>limit</w:t>
      </w:r>
      <w:r>
        <w:t>s and other Program details at any</w:t>
      </w:r>
      <w:r>
        <w:rPr>
          <w:spacing w:val="-7"/>
        </w:rPr>
        <w:t xml:space="preserve"> </w:t>
      </w:r>
      <w:r>
        <w:t>time without</w:t>
      </w:r>
      <w:r>
        <w:rPr>
          <w:spacing w:val="-6"/>
        </w:rPr>
        <w:t xml:space="preserve"> </w:t>
      </w:r>
      <w:r>
        <w:t>prior</w:t>
      </w:r>
      <w:r>
        <w:rPr>
          <w:spacing w:val="-4"/>
        </w:rPr>
        <w:t xml:space="preserve"> </w:t>
      </w:r>
      <w:r>
        <w:t>notice</w:t>
      </w:r>
      <w:r>
        <w:rPr>
          <w:spacing w:val="-5"/>
        </w:rPr>
        <w:t xml:space="preserve"> </w:t>
      </w:r>
      <w:r>
        <w:t>to</w:t>
      </w:r>
      <w:r>
        <w:rPr>
          <w:spacing w:val="-5"/>
        </w:rPr>
        <w:t xml:space="preserve"> </w:t>
      </w:r>
      <w:r>
        <w:t>market</w:t>
      </w:r>
      <w:r>
        <w:rPr>
          <w:spacing w:val="-6"/>
        </w:rPr>
        <w:t xml:space="preserve"> </w:t>
      </w:r>
      <w:r>
        <w:t>participants</w:t>
      </w:r>
      <w:r>
        <w:rPr>
          <w:spacing w:val="-1"/>
        </w:rPr>
        <w:t xml:space="preserve"> </w:t>
      </w:r>
      <w:r>
        <w:t>if</w:t>
      </w:r>
      <w:r>
        <w:rPr>
          <w:spacing w:val="-1"/>
        </w:rPr>
        <w:t xml:space="preserve"> </w:t>
      </w:r>
      <w:r>
        <w:t>it</w:t>
      </w:r>
      <w:r>
        <w:rPr>
          <w:spacing w:val="-1"/>
        </w:rPr>
        <w:t xml:space="preserve"> </w:t>
      </w:r>
      <w:r>
        <w:t>is</w:t>
      </w:r>
      <w:r>
        <w:rPr>
          <w:spacing w:val="-7"/>
        </w:rPr>
        <w:t xml:space="preserve"> </w:t>
      </w:r>
      <w:r>
        <w:t>deemed</w:t>
      </w:r>
      <w:r>
        <w:rPr>
          <w:spacing w:val="-1"/>
        </w:rPr>
        <w:t xml:space="preserve"> </w:t>
      </w:r>
      <w:r>
        <w:t>necessary</w:t>
      </w:r>
      <w:r>
        <w:rPr>
          <w:spacing w:val="-2"/>
        </w:rPr>
        <w:t xml:space="preserve"> </w:t>
      </w:r>
      <w:r>
        <w:t>to</w:t>
      </w:r>
      <w:r>
        <w:rPr>
          <w:spacing w:val="-5"/>
        </w:rPr>
        <w:t xml:space="preserve"> </w:t>
      </w:r>
      <w:r>
        <w:t>achieve</w:t>
      </w:r>
      <w:r>
        <w:rPr>
          <w:spacing w:val="-5"/>
        </w:rPr>
        <w:t xml:space="preserve"> </w:t>
      </w:r>
      <w:r>
        <w:t>program objectives.</w:t>
      </w:r>
      <w:r>
        <w:rPr>
          <w:spacing w:val="-10"/>
        </w:rPr>
        <w:t xml:space="preserve"> </w:t>
      </w:r>
      <w:r>
        <w:t>TNMP</w:t>
      </w:r>
      <w:r>
        <w:rPr>
          <w:spacing w:val="-1"/>
        </w:rPr>
        <w:t xml:space="preserve"> </w:t>
      </w:r>
      <w:r>
        <w:t>will</w:t>
      </w:r>
      <w:r>
        <w:rPr>
          <w:spacing w:val="-4"/>
        </w:rPr>
        <w:t xml:space="preserve"> </w:t>
      </w:r>
      <w:r>
        <w:t>strive</w:t>
      </w:r>
      <w:r>
        <w:rPr>
          <w:spacing w:val="-7"/>
        </w:rPr>
        <w:t xml:space="preserve"> </w:t>
      </w:r>
      <w:r>
        <w:t>to</w:t>
      </w:r>
      <w:r>
        <w:rPr>
          <w:spacing w:val="-6"/>
        </w:rPr>
        <w:t xml:space="preserve"> </w:t>
      </w:r>
      <w:r>
        <w:t>provide</w:t>
      </w:r>
      <w:r>
        <w:rPr>
          <w:spacing w:val="-6"/>
        </w:rPr>
        <w:t xml:space="preserve"> </w:t>
      </w:r>
      <w:r>
        <w:t>timely</w:t>
      </w:r>
      <w:r>
        <w:rPr>
          <w:spacing w:val="-8"/>
        </w:rPr>
        <w:t xml:space="preserve"> </w:t>
      </w:r>
      <w:r>
        <w:t>notice</w:t>
      </w:r>
      <w:r>
        <w:rPr>
          <w:spacing w:val="-2"/>
        </w:rPr>
        <w:t xml:space="preserve"> </w:t>
      </w:r>
      <w:r>
        <w:t>of</w:t>
      </w:r>
      <w:r>
        <w:rPr>
          <w:spacing w:val="-3"/>
        </w:rPr>
        <w:t xml:space="preserve"> </w:t>
      </w:r>
      <w:r>
        <w:t>such</w:t>
      </w:r>
      <w:r>
        <w:rPr>
          <w:spacing w:val="-2"/>
        </w:rPr>
        <w:t xml:space="preserve"> </w:t>
      </w:r>
      <w:r>
        <w:t>changes</w:t>
      </w:r>
      <w:r>
        <w:rPr>
          <w:spacing w:val="-2"/>
        </w:rPr>
        <w:t xml:space="preserve"> </w:t>
      </w:r>
      <w:r>
        <w:t>to</w:t>
      </w:r>
      <w:r>
        <w:rPr>
          <w:spacing w:val="-6"/>
        </w:rPr>
        <w:t xml:space="preserve"> </w:t>
      </w:r>
      <w:r>
        <w:t>all</w:t>
      </w:r>
      <w:r>
        <w:rPr>
          <w:spacing w:val="-4"/>
        </w:rPr>
        <w:t xml:space="preserve"> </w:t>
      </w:r>
      <w:r>
        <w:t>program</w:t>
      </w:r>
      <w:r>
        <w:rPr>
          <w:spacing w:val="-5"/>
        </w:rPr>
        <w:t xml:space="preserve"> </w:t>
      </w:r>
      <w:r>
        <w:rPr>
          <w:spacing w:val="-2"/>
        </w:rPr>
        <w:t>participants.</w:t>
      </w:r>
    </w:p>
    <w:p w14:paraId="452011BE" w14:textId="77777777" w:rsidR="00AE06C8" w:rsidRDefault="00B44A13">
      <w:pPr>
        <w:pStyle w:val="Heading2"/>
        <w:numPr>
          <w:ilvl w:val="1"/>
          <w:numId w:val="15"/>
        </w:numPr>
        <w:tabs>
          <w:tab w:val="left" w:pos="936"/>
        </w:tabs>
        <w:spacing w:before="122"/>
        <w:ind w:left="936" w:hanging="576"/>
      </w:pPr>
      <w:bookmarkStart w:id="9" w:name="_Toc216711702"/>
      <w:r>
        <w:t xml:space="preserve">Public </w:t>
      </w:r>
      <w:r>
        <w:rPr>
          <w:spacing w:val="-2"/>
        </w:rPr>
        <w:t>Disclosure</w:t>
      </w:r>
      <w:bookmarkEnd w:id="9"/>
    </w:p>
    <w:p w14:paraId="452011BF" w14:textId="6DD497CD" w:rsidR="00AE06C8" w:rsidRDefault="00B44A13">
      <w:pPr>
        <w:pStyle w:val="BodyText"/>
        <w:spacing w:before="117"/>
        <w:ind w:right="796"/>
      </w:pPr>
      <w:r>
        <w:t xml:space="preserve">TNMP’s </w:t>
      </w:r>
      <w:r w:rsidR="004B7960">
        <w:t xml:space="preserve">RES/HTR </w:t>
      </w:r>
      <w:r>
        <w:t>SOP</w:t>
      </w:r>
      <w:r w:rsidR="004B7960">
        <w:t>s</w:t>
      </w:r>
      <w:r>
        <w:t xml:space="preserve"> </w:t>
      </w:r>
      <w:r w:rsidR="004B7960">
        <w:t>are</w:t>
      </w:r>
      <w:r>
        <w:t xml:space="preserve"> subject to oversight by the PUCT, which may request a copy of any SOP materials</w:t>
      </w:r>
      <w:r>
        <w:rPr>
          <w:spacing w:val="-8"/>
        </w:rPr>
        <w:t xml:space="preserve"> </w:t>
      </w:r>
      <w:r>
        <w:t>that</w:t>
      </w:r>
      <w:r>
        <w:rPr>
          <w:spacing w:val="-3"/>
        </w:rPr>
        <w:t xml:space="preserve"> </w:t>
      </w:r>
      <w:r>
        <w:t>TNMP</w:t>
      </w:r>
      <w:r>
        <w:rPr>
          <w:spacing w:val="-7"/>
        </w:rPr>
        <w:t xml:space="preserve"> </w:t>
      </w:r>
      <w:r>
        <w:t>receives.</w:t>
      </w:r>
      <w:r>
        <w:rPr>
          <w:spacing w:val="-7"/>
        </w:rPr>
        <w:t xml:space="preserve"> </w:t>
      </w:r>
      <w:r>
        <w:t>Sensitive</w:t>
      </w:r>
      <w:r>
        <w:rPr>
          <w:spacing w:val="-2"/>
        </w:rPr>
        <w:t xml:space="preserve"> </w:t>
      </w:r>
      <w:r>
        <w:t>information</w:t>
      </w:r>
      <w:r>
        <w:rPr>
          <w:spacing w:val="-2"/>
        </w:rPr>
        <w:t xml:space="preserve"> </w:t>
      </w:r>
      <w:r>
        <w:t>submitted</w:t>
      </w:r>
      <w:r>
        <w:rPr>
          <w:spacing w:val="-2"/>
        </w:rPr>
        <w:t xml:space="preserve"> </w:t>
      </w:r>
      <w:r>
        <w:t>by</w:t>
      </w:r>
      <w:r>
        <w:rPr>
          <w:spacing w:val="-8"/>
        </w:rPr>
        <w:t xml:space="preserve"> </w:t>
      </w:r>
      <w:r>
        <w:t>the</w:t>
      </w:r>
      <w:r>
        <w:rPr>
          <w:spacing w:val="-6"/>
        </w:rPr>
        <w:t xml:space="preserve"> </w:t>
      </w:r>
      <w:r>
        <w:t>Project</w:t>
      </w:r>
      <w:r>
        <w:rPr>
          <w:spacing w:val="-2"/>
        </w:rPr>
        <w:t xml:space="preserve"> </w:t>
      </w:r>
      <w:r>
        <w:t>Sponsor</w:t>
      </w:r>
      <w:r>
        <w:rPr>
          <w:spacing w:val="-5"/>
        </w:rPr>
        <w:t xml:space="preserve"> </w:t>
      </w:r>
      <w:r>
        <w:t>to</w:t>
      </w:r>
      <w:r>
        <w:rPr>
          <w:spacing w:val="-6"/>
        </w:rPr>
        <w:t xml:space="preserve"> </w:t>
      </w:r>
      <w:r>
        <w:t>TNMP will be treated confidentially to the fullest extent possible and will not be provided directly to outside parties other than the PUCT and the third-party Evaluation, Measurement, and Verification</w:t>
      </w:r>
      <w:r>
        <w:rPr>
          <w:spacing w:val="-2"/>
        </w:rPr>
        <w:t xml:space="preserve"> </w:t>
      </w:r>
      <w:r>
        <w:t>(EM&amp;V)</w:t>
      </w:r>
      <w:r>
        <w:rPr>
          <w:spacing w:val="-6"/>
        </w:rPr>
        <w:t xml:space="preserve"> </w:t>
      </w:r>
      <w:r>
        <w:t>contractor</w:t>
      </w:r>
      <w:r>
        <w:rPr>
          <w:spacing w:val="-1"/>
        </w:rPr>
        <w:t xml:space="preserve"> </w:t>
      </w:r>
      <w:r>
        <w:t>selected</w:t>
      </w:r>
      <w:r>
        <w:rPr>
          <w:spacing w:val="-2"/>
        </w:rPr>
        <w:t xml:space="preserve"> </w:t>
      </w:r>
      <w:r>
        <w:t>by</w:t>
      </w:r>
      <w:r>
        <w:rPr>
          <w:spacing w:val="-4"/>
        </w:rPr>
        <w:t xml:space="preserve"> </w:t>
      </w:r>
      <w:r>
        <w:t>the PUCT. TNMP will have</w:t>
      </w:r>
      <w:r>
        <w:rPr>
          <w:spacing w:val="-2"/>
        </w:rPr>
        <w:t xml:space="preserve"> </w:t>
      </w:r>
      <w:r>
        <w:t>no</w:t>
      </w:r>
      <w:r>
        <w:rPr>
          <w:spacing w:val="-2"/>
        </w:rPr>
        <w:t xml:space="preserve"> </w:t>
      </w:r>
      <w:r>
        <w:t>liability</w:t>
      </w:r>
      <w:r>
        <w:rPr>
          <w:spacing w:val="-4"/>
        </w:rPr>
        <w:t xml:space="preserve"> </w:t>
      </w:r>
      <w:r>
        <w:t>to</w:t>
      </w:r>
      <w:r>
        <w:rPr>
          <w:spacing w:val="-2"/>
        </w:rPr>
        <w:t xml:space="preserve"> </w:t>
      </w:r>
      <w:r>
        <w:t>any Project Sponsor or other party because of public disclosure of any submittals.</w:t>
      </w:r>
    </w:p>
    <w:p w14:paraId="452011C0" w14:textId="63D12AF9" w:rsidR="00AE06C8" w:rsidRDefault="00B44A13" w:rsidP="001E00AD">
      <w:pPr>
        <w:pStyle w:val="Heading2"/>
        <w:numPr>
          <w:ilvl w:val="1"/>
          <w:numId w:val="15"/>
        </w:numPr>
        <w:spacing w:before="125"/>
        <w:ind w:left="900" w:right="4680" w:hanging="575"/>
      </w:pPr>
      <w:bookmarkStart w:id="10" w:name="_Toc216711703"/>
      <w:r>
        <w:t>Key</w:t>
      </w:r>
      <w:r>
        <w:rPr>
          <w:spacing w:val="-7"/>
        </w:rPr>
        <w:t xml:space="preserve"> </w:t>
      </w:r>
      <w:r w:rsidR="00821A4A">
        <w:t>Points</w:t>
      </w:r>
      <w:r w:rsidR="00821A4A">
        <w:rPr>
          <w:spacing w:val="-8"/>
        </w:rPr>
        <w:t xml:space="preserve"> </w:t>
      </w:r>
      <w:r>
        <w:t>for</w:t>
      </w:r>
      <w:r>
        <w:rPr>
          <w:spacing w:val="-6"/>
        </w:rPr>
        <w:t xml:space="preserve"> </w:t>
      </w:r>
      <w:r>
        <w:t>Program</w:t>
      </w:r>
      <w:r>
        <w:rPr>
          <w:spacing w:val="-7"/>
        </w:rPr>
        <w:t xml:space="preserve"> </w:t>
      </w:r>
      <w:r>
        <w:t>Year</w:t>
      </w:r>
      <w:r>
        <w:rPr>
          <w:spacing w:val="-6"/>
        </w:rPr>
        <w:t xml:space="preserve"> </w:t>
      </w:r>
      <w:r>
        <w:rPr>
          <w:spacing w:val="-4"/>
        </w:rPr>
        <w:t>2026</w:t>
      </w:r>
      <w:bookmarkEnd w:id="10"/>
    </w:p>
    <w:p w14:paraId="452011C1" w14:textId="77777777" w:rsidR="00AE06C8" w:rsidRDefault="00B44A13">
      <w:pPr>
        <w:pStyle w:val="ListParagraph"/>
        <w:numPr>
          <w:ilvl w:val="0"/>
          <w:numId w:val="14"/>
        </w:numPr>
        <w:tabs>
          <w:tab w:val="left" w:pos="360"/>
        </w:tabs>
        <w:spacing w:before="117" w:line="269" w:lineRule="exact"/>
        <w:ind w:left="360" w:right="5426" w:hanging="360"/>
        <w:jc w:val="right"/>
      </w:pPr>
      <w:r>
        <w:t>Program</w:t>
      </w:r>
      <w:r>
        <w:rPr>
          <w:spacing w:val="-4"/>
        </w:rPr>
        <w:t xml:space="preserve"> </w:t>
      </w:r>
      <w:r>
        <w:t>Participation</w:t>
      </w:r>
      <w:r>
        <w:rPr>
          <w:spacing w:val="-6"/>
        </w:rPr>
        <w:t xml:space="preserve"> </w:t>
      </w:r>
      <w:r>
        <w:t>Process</w:t>
      </w:r>
      <w:r>
        <w:rPr>
          <w:spacing w:val="1"/>
        </w:rPr>
        <w:t xml:space="preserve"> </w:t>
      </w:r>
      <w:r>
        <w:rPr>
          <w:spacing w:val="-2"/>
        </w:rPr>
        <w:t>Changes</w:t>
      </w:r>
    </w:p>
    <w:p w14:paraId="452011C2" w14:textId="77777777" w:rsidR="00AE06C8" w:rsidRDefault="00B44A13">
      <w:pPr>
        <w:pStyle w:val="ListParagraph"/>
        <w:numPr>
          <w:ilvl w:val="1"/>
          <w:numId w:val="14"/>
        </w:numPr>
        <w:tabs>
          <w:tab w:val="left" w:pos="1798"/>
          <w:tab w:val="left" w:pos="1800"/>
        </w:tabs>
        <w:spacing w:before="15" w:line="220" w:lineRule="auto"/>
        <w:ind w:left="1800" w:right="783"/>
      </w:pPr>
      <w:r>
        <w:t>3</w:t>
      </w:r>
      <w:r>
        <w:rPr>
          <w:spacing w:val="-3"/>
        </w:rPr>
        <w:t xml:space="preserve"> </w:t>
      </w:r>
      <w:r>
        <w:t>measures required per</w:t>
      </w:r>
      <w:r>
        <w:rPr>
          <w:spacing w:val="-6"/>
        </w:rPr>
        <w:t xml:space="preserve"> </w:t>
      </w:r>
      <w:r>
        <w:t>premise</w:t>
      </w:r>
      <w:r>
        <w:rPr>
          <w:spacing w:val="-3"/>
        </w:rPr>
        <w:t xml:space="preserve"> </w:t>
      </w:r>
      <w:r>
        <w:t>unless</w:t>
      </w:r>
      <w:r>
        <w:rPr>
          <w:spacing w:val="-3"/>
        </w:rPr>
        <w:t xml:space="preserve"> </w:t>
      </w:r>
      <w:r>
        <w:t>unable</w:t>
      </w:r>
      <w:r>
        <w:rPr>
          <w:spacing w:val="-3"/>
        </w:rPr>
        <w:t xml:space="preserve"> </w:t>
      </w:r>
      <w:r>
        <w:t>to</w:t>
      </w:r>
      <w:r>
        <w:rPr>
          <w:spacing w:val="-3"/>
        </w:rPr>
        <w:t xml:space="preserve"> </w:t>
      </w:r>
      <w:r>
        <w:t>install</w:t>
      </w:r>
      <w:r>
        <w:rPr>
          <w:spacing w:val="-3"/>
        </w:rPr>
        <w:t xml:space="preserve"> </w:t>
      </w:r>
      <w:r>
        <w:t>the</w:t>
      </w:r>
      <w:r>
        <w:rPr>
          <w:spacing w:val="-3"/>
        </w:rPr>
        <w:t xml:space="preserve"> </w:t>
      </w:r>
      <w:r>
        <w:t>measures (must</w:t>
      </w:r>
      <w:r>
        <w:rPr>
          <w:spacing w:val="-4"/>
        </w:rPr>
        <w:t xml:space="preserve"> </w:t>
      </w:r>
      <w:r>
        <w:t>be communicated to and approved by Program Manager).</w:t>
      </w:r>
    </w:p>
    <w:p w14:paraId="452011C3" w14:textId="4FA5771A" w:rsidR="00AE06C8" w:rsidRDefault="00EB49E5">
      <w:pPr>
        <w:pStyle w:val="ListParagraph"/>
        <w:numPr>
          <w:ilvl w:val="0"/>
          <w:numId w:val="14"/>
        </w:numPr>
        <w:tabs>
          <w:tab w:val="left" w:pos="1080"/>
        </w:tabs>
        <w:spacing w:before="3"/>
        <w:ind w:left="1080" w:hanging="360"/>
      </w:pPr>
      <w:r>
        <w:rPr>
          <w:spacing w:val="-2"/>
        </w:rPr>
        <w:t>Set-asides</w:t>
      </w:r>
    </w:p>
    <w:p w14:paraId="452011C4" w14:textId="10FD685D" w:rsidR="00AE06C8" w:rsidRDefault="00B44A13">
      <w:pPr>
        <w:pStyle w:val="ListParagraph"/>
        <w:numPr>
          <w:ilvl w:val="1"/>
          <w:numId w:val="14"/>
        </w:numPr>
        <w:tabs>
          <w:tab w:val="left" w:pos="1800"/>
        </w:tabs>
        <w:spacing w:before="8" w:line="230" w:lineRule="auto"/>
        <w:ind w:left="1800" w:right="820" w:hanging="360"/>
      </w:pPr>
      <w:r>
        <w:t>2026 Residential</w:t>
      </w:r>
      <w:r>
        <w:rPr>
          <w:spacing w:val="-1"/>
        </w:rPr>
        <w:t xml:space="preserve"> </w:t>
      </w:r>
      <w:r>
        <w:t>Solar+</w:t>
      </w:r>
      <w:r>
        <w:rPr>
          <w:spacing w:val="-4"/>
        </w:rPr>
        <w:t xml:space="preserve"> </w:t>
      </w:r>
      <w:r>
        <w:t>Program -</w:t>
      </w:r>
      <w:r>
        <w:rPr>
          <w:spacing w:val="-2"/>
        </w:rPr>
        <w:t xml:space="preserve"> </w:t>
      </w:r>
      <w:r>
        <w:t>Solar</w:t>
      </w:r>
      <w:r>
        <w:rPr>
          <w:spacing w:val="-6"/>
        </w:rPr>
        <w:t xml:space="preserve"> </w:t>
      </w:r>
      <w:r>
        <w:t>equipment,</w:t>
      </w:r>
      <w:r>
        <w:rPr>
          <w:spacing w:val="-2"/>
        </w:rPr>
        <w:t xml:space="preserve"> </w:t>
      </w:r>
      <w:r>
        <w:t>battery</w:t>
      </w:r>
      <w:r>
        <w:rPr>
          <w:spacing w:val="-5"/>
        </w:rPr>
        <w:t xml:space="preserve"> </w:t>
      </w:r>
      <w:r>
        <w:t>storage equipment, and electric vehicle supply equipment now eligible measures; available in sub program</w:t>
      </w:r>
      <w:r w:rsidR="00A969E7">
        <w:t>-</w:t>
      </w:r>
      <w:r>
        <w:t>qualified installation companies</w:t>
      </w:r>
    </w:p>
    <w:p w14:paraId="452011C5" w14:textId="77777777" w:rsidR="00AE06C8" w:rsidRDefault="00B44A13">
      <w:pPr>
        <w:pStyle w:val="ListParagraph"/>
        <w:numPr>
          <w:ilvl w:val="1"/>
          <w:numId w:val="14"/>
        </w:numPr>
        <w:tabs>
          <w:tab w:val="left" w:pos="1800"/>
        </w:tabs>
        <w:spacing w:before="16" w:line="223" w:lineRule="auto"/>
        <w:ind w:left="1800" w:right="1511" w:hanging="360"/>
      </w:pPr>
      <w:r>
        <w:t>2026 Residential</w:t>
      </w:r>
      <w:r>
        <w:rPr>
          <w:spacing w:val="-2"/>
        </w:rPr>
        <w:t xml:space="preserve"> </w:t>
      </w:r>
      <w:r>
        <w:t>HVAC</w:t>
      </w:r>
      <w:r>
        <w:rPr>
          <w:spacing w:val="-2"/>
        </w:rPr>
        <w:t xml:space="preserve"> </w:t>
      </w:r>
      <w:r>
        <w:t>Program -</w:t>
      </w:r>
      <w:r>
        <w:rPr>
          <w:spacing w:val="-3"/>
        </w:rPr>
        <w:t xml:space="preserve"> </w:t>
      </w:r>
      <w:r>
        <w:t>HVAC</w:t>
      </w:r>
      <w:r>
        <w:rPr>
          <w:spacing w:val="-6"/>
        </w:rPr>
        <w:t xml:space="preserve"> </w:t>
      </w:r>
      <w:r>
        <w:t>measures</w:t>
      </w:r>
      <w:r>
        <w:rPr>
          <w:spacing w:val="-1"/>
        </w:rPr>
        <w:t xml:space="preserve"> </w:t>
      </w:r>
      <w:r>
        <w:t>now</w:t>
      </w:r>
      <w:r>
        <w:rPr>
          <w:spacing w:val="-6"/>
        </w:rPr>
        <w:t xml:space="preserve"> </w:t>
      </w:r>
      <w:r>
        <w:t>available in sub program to qualified installation companies</w:t>
      </w:r>
    </w:p>
    <w:p w14:paraId="452011C6" w14:textId="344BDE4A" w:rsidR="00AE06C8" w:rsidRDefault="00B44A13">
      <w:pPr>
        <w:pStyle w:val="ListParagraph"/>
        <w:numPr>
          <w:ilvl w:val="0"/>
          <w:numId w:val="14"/>
        </w:numPr>
        <w:tabs>
          <w:tab w:val="left" w:pos="1080"/>
        </w:tabs>
        <w:ind w:left="1080" w:hanging="360"/>
      </w:pPr>
      <w:r>
        <w:t>Measure</w:t>
      </w:r>
      <w:r>
        <w:rPr>
          <w:spacing w:val="-2"/>
        </w:rPr>
        <w:t xml:space="preserve"> Eligib</w:t>
      </w:r>
      <w:r w:rsidR="5DED741B">
        <w:rPr>
          <w:spacing w:val="-2"/>
        </w:rPr>
        <w:t>i</w:t>
      </w:r>
      <w:r>
        <w:rPr>
          <w:spacing w:val="-2"/>
        </w:rPr>
        <w:t>lity</w:t>
      </w:r>
    </w:p>
    <w:p w14:paraId="452011C7" w14:textId="4CDE022F" w:rsidR="00AE06C8" w:rsidRPr="001E00AD" w:rsidRDefault="00B44A13">
      <w:pPr>
        <w:pStyle w:val="ListParagraph"/>
        <w:numPr>
          <w:ilvl w:val="1"/>
          <w:numId w:val="14"/>
        </w:numPr>
        <w:tabs>
          <w:tab w:val="left" w:pos="1799"/>
        </w:tabs>
        <w:spacing w:before="1" w:line="263" w:lineRule="exact"/>
        <w:ind w:left="1799" w:hanging="359"/>
      </w:pPr>
      <w:r>
        <w:t>LEDs</w:t>
      </w:r>
      <w:r>
        <w:rPr>
          <w:spacing w:val="-6"/>
        </w:rPr>
        <w:t xml:space="preserve"> </w:t>
      </w:r>
      <w:r>
        <w:t>eligible</w:t>
      </w:r>
      <w:r>
        <w:rPr>
          <w:spacing w:val="1"/>
        </w:rPr>
        <w:t xml:space="preserve"> </w:t>
      </w:r>
      <w:r>
        <w:t>in</w:t>
      </w:r>
      <w:r>
        <w:rPr>
          <w:spacing w:val="-4"/>
        </w:rPr>
        <w:t xml:space="preserve"> </w:t>
      </w:r>
      <w:r>
        <w:t>Res</w:t>
      </w:r>
      <w:r>
        <w:rPr>
          <w:spacing w:val="-1"/>
        </w:rPr>
        <w:t xml:space="preserve"> </w:t>
      </w:r>
      <w:r>
        <w:t>SOP</w:t>
      </w:r>
      <w:r>
        <w:rPr>
          <w:spacing w:val="1"/>
        </w:rPr>
        <w:t xml:space="preserve"> </w:t>
      </w:r>
      <w:r>
        <w:t>(and HTR</w:t>
      </w:r>
      <w:r>
        <w:rPr>
          <w:spacing w:val="-7"/>
        </w:rPr>
        <w:t xml:space="preserve"> </w:t>
      </w:r>
      <w:r>
        <w:rPr>
          <w:spacing w:val="-4"/>
        </w:rPr>
        <w:t>SOP)</w:t>
      </w:r>
    </w:p>
    <w:p w14:paraId="25476A1D" w14:textId="0E621941" w:rsidR="001E00AD" w:rsidRDefault="001E00AD">
      <w:pPr>
        <w:pStyle w:val="ListParagraph"/>
        <w:numPr>
          <w:ilvl w:val="1"/>
          <w:numId w:val="14"/>
        </w:numPr>
        <w:tabs>
          <w:tab w:val="left" w:pos="1799"/>
        </w:tabs>
        <w:spacing w:before="1" w:line="263" w:lineRule="exact"/>
        <w:ind w:left="1799" w:hanging="359"/>
      </w:pPr>
      <w:r>
        <w:rPr>
          <w:spacing w:val="-4"/>
        </w:rPr>
        <w:t>Air Purifiers eligible in Res/HTR SOP</w:t>
      </w:r>
    </w:p>
    <w:p w14:paraId="452011C8" w14:textId="77777777" w:rsidR="00AE06C8" w:rsidRDefault="00B44A13">
      <w:pPr>
        <w:pStyle w:val="ListParagraph"/>
        <w:numPr>
          <w:ilvl w:val="0"/>
          <w:numId w:val="14"/>
        </w:numPr>
        <w:tabs>
          <w:tab w:val="left" w:pos="1080"/>
        </w:tabs>
        <w:spacing w:line="260" w:lineRule="exact"/>
        <w:ind w:left="1080" w:hanging="360"/>
      </w:pPr>
      <w:r>
        <w:t>Incentive</w:t>
      </w:r>
      <w:r>
        <w:rPr>
          <w:spacing w:val="-4"/>
        </w:rPr>
        <w:t xml:space="preserve"> </w:t>
      </w:r>
      <w:r>
        <w:rPr>
          <w:spacing w:val="-2"/>
        </w:rPr>
        <w:t>Changes</w:t>
      </w:r>
    </w:p>
    <w:p w14:paraId="452011C9" w14:textId="291C8D15" w:rsidR="00AE06C8" w:rsidRDefault="00C22D00">
      <w:pPr>
        <w:pStyle w:val="ListParagraph"/>
        <w:numPr>
          <w:ilvl w:val="1"/>
          <w:numId w:val="14"/>
        </w:numPr>
        <w:tabs>
          <w:tab w:val="left" w:pos="1799"/>
        </w:tabs>
        <w:spacing w:line="261" w:lineRule="exact"/>
        <w:ind w:left="1799" w:hanging="359"/>
      </w:pPr>
      <w:r>
        <w:t>APS incentives now $40/$45 in Res/HTR</w:t>
      </w:r>
    </w:p>
    <w:p w14:paraId="452011CA" w14:textId="5FCFDEC8" w:rsidR="00AE06C8" w:rsidRDefault="00B44A13">
      <w:pPr>
        <w:pStyle w:val="ListParagraph"/>
        <w:numPr>
          <w:ilvl w:val="1"/>
          <w:numId w:val="14"/>
        </w:numPr>
        <w:tabs>
          <w:tab w:val="left" w:pos="1800"/>
        </w:tabs>
        <w:spacing w:before="1" w:line="223" w:lineRule="auto"/>
        <w:ind w:left="1800" w:right="1043" w:hanging="360"/>
      </w:pPr>
      <w:r>
        <w:t>Continuation of</w:t>
      </w:r>
      <w:r>
        <w:rPr>
          <w:spacing w:val="-4"/>
        </w:rPr>
        <w:t xml:space="preserve"> </w:t>
      </w:r>
      <w:r>
        <w:t>bonus</w:t>
      </w:r>
      <w:r>
        <w:rPr>
          <w:spacing w:val="-5"/>
        </w:rPr>
        <w:t xml:space="preserve"> </w:t>
      </w:r>
      <w:r>
        <w:t>for</w:t>
      </w:r>
      <w:r>
        <w:rPr>
          <w:spacing w:val="-7"/>
        </w:rPr>
        <w:t xml:space="preserve"> </w:t>
      </w:r>
      <w:r>
        <w:t>homes in Underserved</w:t>
      </w:r>
      <w:r>
        <w:rPr>
          <w:spacing w:val="-3"/>
        </w:rPr>
        <w:t xml:space="preserve"> </w:t>
      </w:r>
      <w:r>
        <w:t>Counties -</w:t>
      </w:r>
      <w:r>
        <w:rPr>
          <w:spacing w:val="-7"/>
        </w:rPr>
        <w:t xml:space="preserve"> </w:t>
      </w:r>
      <w:r>
        <w:t>10% higher for</w:t>
      </w:r>
      <w:r>
        <w:rPr>
          <w:spacing w:val="-2"/>
        </w:rPr>
        <w:t xml:space="preserve"> </w:t>
      </w:r>
      <w:r>
        <w:t>all measures in underserved counties – see new list of underserved counties</w:t>
      </w:r>
      <w:r w:rsidR="0075788D">
        <w:t xml:space="preserve"> in section 3.2</w:t>
      </w:r>
    </w:p>
    <w:p w14:paraId="452011CB" w14:textId="77777777" w:rsidR="00AE06C8" w:rsidRDefault="00B44A13">
      <w:pPr>
        <w:pStyle w:val="Heading1"/>
        <w:numPr>
          <w:ilvl w:val="0"/>
          <w:numId w:val="15"/>
        </w:numPr>
        <w:tabs>
          <w:tab w:val="left" w:pos="792"/>
        </w:tabs>
        <w:spacing w:before="247"/>
        <w:rPr>
          <w:u w:val="none"/>
        </w:rPr>
      </w:pPr>
      <w:bookmarkStart w:id="11" w:name="_Toc216711704"/>
      <w:r>
        <w:rPr>
          <w:spacing w:val="-2"/>
        </w:rPr>
        <w:t>ELIGIBILITY</w:t>
      </w:r>
      <w:bookmarkEnd w:id="11"/>
    </w:p>
    <w:p w14:paraId="452011CC" w14:textId="77777777" w:rsidR="00AE06C8" w:rsidRDefault="00B44A13">
      <w:pPr>
        <w:pStyle w:val="Heading2"/>
        <w:numPr>
          <w:ilvl w:val="1"/>
          <w:numId w:val="15"/>
        </w:numPr>
        <w:tabs>
          <w:tab w:val="left" w:pos="936"/>
        </w:tabs>
        <w:spacing w:before="119"/>
        <w:ind w:left="936" w:hanging="576"/>
      </w:pPr>
      <w:bookmarkStart w:id="12" w:name="_Toc216711705"/>
      <w:r>
        <w:t>Project</w:t>
      </w:r>
      <w:r>
        <w:rPr>
          <w:spacing w:val="-3"/>
        </w:rPr>
        <w:t xml:space="preserve"> </w:t>
      </w:r>
      <w:r>
        <w:rPr>
          <w:spacing w:val="-2"/>
        </w:rPr>
        <w:t>Sponsors</w:t>
      </w:r>
      <w:bookmarkEnd w:id="12"/>
    </w:p>
    <w:p w14:paraId="452011CD" w14:textId="77777777" w:rsidR="00AE06C8" w:rsidRDefault="00B44A13">
      <w:pPr>
        <w:pStyle w:val="BodyText"/>
        <w:spacing w:before="117"/>
        <w:ind w:right="937"/>
      </w:pPr>
      <w:r>
        <w:t>A Project Sponsor is any organization, group, or individual who contracts through Frontier Energy to</w:t>
      </w:r>
      <w:r>
        <w:rPr>
          <w:spacing w:val="-4"/>
        </w:rPr>
        <w:t xml:space="preserve"> </w:t>
      </w:r>
      <w:r>
        <w:t>provide</w:t>
      </w:r>
      <w:r>
        <w:rPr>
          <w:spacing w:val="-4"/>
        </w:rPr>
        <w:t xml:space="preserve"> </w:t>
      </w:r>
      <w:r>
        <w:t>energy</w:t>
      </w:r>
      <w:r>
        <w:rPr>
          <w:spacing w:val="-3"/>
        </w:rPr>
        <w:t xml:space="preserve"> </w:t>
      </w:r>
      <w:r>
        <w:t>and</w:t>
      </w:r>
      <w:r>
        <w:rPr>
          <w:spacing w:val="-4"/>
        </w:rPr>
        <w:t xml:space="preserve"> </w:t>
      </w:r>
      <w:r>
        <w:t>demand</w:t>
      </w:r>
      <w:r>
        <w:rPr>
          <w:spacing w:val="-2"/>
        </w:rPr>
        <w:t xml:space="preserve"> </w:t>
      </w:r>
      <w:r>
        <w:t>savings</w:t>
      </w:r>
      <w:r>
        <w:rPr>
          <w:spacing w:val="-6"/>
        </w:rPr>
        <w:t xml:space="preserve"> </w:t>
      </w:r>
      <w:r>
        <w:t>under</w:t>
      </w:r>
      <w:r>
        <w:rPr>
          <w:spacing w:val="-3"/>
        </w:rPr>
        <w:t xml:space="preserve"> </w:t>
      </w:r>
      <w:r>
        <w:t>the</w:t>
      </w:r>
      <w:r>
        <w:rPr>
          <w:spacing w:val="-4"/>
        </w:rPr>
        <w:t xml:space="preserve"> </w:t>
      </w:r>
      <w:r>
        <w:t>Res/HTR</w:t>
      </w:r>
      <w:r>
        <w:rPr>
          <w:spacing w:val="-8"/>
        </w:rPr>
        <w:t xml:space="preserve"> </w:t>
      </w:r>
      <w:r>
        <w:t>SOPs. The</w:t>
      </w:r>
      <w:r>
        <w:rPr>
          <w:spacing w:val="-4"/>
        </w:rPr>
        <w:t xml:space="preserve"> </w:t>
      </w:r>
      <w:r>
        <w:t>following</w:t>
      </w:r>
      <w:r>
        <w:rPr>
          <w:spacing w:val="-4"/>
        </w:rPr>
        <w:t xml:space="preserve"> </w:t>
      </w:r>
      <w:r>
        <w:t>types of organizations are eligible to participate as Project Sponsors:</w:t>
      </w:r>
    </w:p>
    <w:p w14:paraId="452011CE" w14:textId="77777777" w:rsidR="00AE06C8" w:rsidRDefault="00B44A13">
      <w:pPr>
        <w:pStyle w:val="ListParagraph"/>
        <w:numPr>
          <w:ilvl w:val="0"/>
          <w:numId w:val="13"/>
        </w:numPr>
        <w:tabs>
          <w:tab w:val="left" w:pos="1080"/>
        </w:tabs>
        <w:spacing w:before="124"/>
        <w:ind w:left="1080" w:hanging="360"/>
      </w:pPr>
      <w:r>
        <w:t>Energy</w:t>
      </w:r>
      <w:r>
        <w:rPr>
          <w:spacing w:val="-7"/>
        </w:rPr>
        <w:t xml:space="preserve"> </w:t>
      </w:r>
      <w:r>
        <w:t>service</w:t>
      </w:r>
      <w:r>
        <w:rPr>
          <w:spacing w:val="-7"/>
        </w:rPr>
        <w:t xml:space="preserve"> </w:t>
      </w:r>
      <w:r>
        <w:t>companies</w:t>
      </w:r>
      <w:r>
        <w:rPr>
          <w:spacing w:val="-6"/>
        </w:rPr>
        <w:t xml:space="preserve"> </w:t>
      </w:r>
      <w:r>
        <w:rPr>
          <w:spacing w:val="-2"/>
        </w:rPr>
        <w:t>(ESCOs);</w:t>
      </w:r>
    </w:p>
    <w:p w14:paraId="452011CF" w14:textId="77777777" w:rsidR="00AE06C8" w:rsidRDefault="00B44A13">
      <w:pPr>
        <w:pStyle w:val="ListParagraph"/>
        <w:numPr>
          <w:ilvl w:val="0"/>
          <w:numId w:val="13"/>
        </w:numPr>
        <w:tabs>
          <w:tab w:val="left" w:pos="1080"/>
        </w:tabs>
        <w:spacing w:before="76"/>
        <w:ind w:left="1080" w:hanging="360"/>
      </w:pPr>
      <w:r>
        <w:t>Local</w:t>
      </w:r>
      <w:r>
        <w:rPr>
          <w:spacing w:val="-9"/>
        </w:rPr>
        <w:t xml:space="preserve"> </w:t>
      </w:r>
      <w:r>
        <w:t>contractors</w:t>
      </w:r>
      <w:r>
        <w:rPr>
          <w:spacing w:val="-7"/>
        </w:rPr>
        <w:t xml:space="preserve"> </w:t>
      </w:r>
      <w:r>
        <w:t>or</w:t>
      </w:r>
      <w:r>
        <w:rPr>
          <w:spacing w:val="-7"/>
        </w:rPr>
        <w:t xml:space="preserve"> </w:t>
      </w:r>
      <w:r>
        <w:t>general</w:t>
      </w:r>
      <w:r>
        <w:rPr>
          <w:spacing w:val="-6"/>
        </w:rPr>
        <w:t xml:space="preserve"> </w:t>
      </w:r>
      <w:r>
        <w:t>contractors/project</w:t>
      </w:r>
      <w:r>
        <w:rPr>
          <w:spacing w:val="-8"/>
        </w:rPr>
        <w:t xml:space="preserve"> </w:t>
      </w:r>
      <w:r>
        <w:rPr>
          <w:spacing w:val="-2"/>
        </w:rPr>
        <w:t>aggregators;</w:t>
      </w:r>
    </w:p>
    <w:p w14:paraId="452011D0" w14:textId="77777777" w:rsidR="00AE06C8" w:rsidRDefault="00B44A13">
      <w:pPr>
        <w:pStyle w:val="ListParagraph"/>
        <w:numPr>
          <w:ilvl w:val="0"/>
          <w:numId w:val="13"/>
        </w:numPr>
        <w:tabs>
          <w:tab w:val="left" w:pos="1080"/>
        </w:tabs>
        <w:spacing w:before="81"/>
        <w:ind w:left="1080" w:hanging="360"/>
      </w:pPr>
      <w:r>
        <w:t>Not-for-profit</w:t>
      </w:r>
      <w:r>
        <w:rPr>
          <w:spacing w:val="-9"/>
        </w:rPr>
        <w:t xml:space="preserve"> </w:t>
      </w:r>
      <w:r>
        <w:t>housing</w:t>
      </w:r>
      <w:r>
        <w:rPr>
          <w:spacing w:val="-4"/>
        </w:rPr>
        <w:t xml:space="preserve"> </w:t>
      </w:r>
      <w:r>
        <w:t>or</w:t>
      </w:r>
      <w:r>
        <w:rPr>
          <w:spacing w:val="-7"/>
        </w:rPr>
        <w:t xml:space="preserve"> </w:t>
      </w:r>
      <w:r>
        <w:t>social</w:t>
      </w:r>
      <w:r>
        <w:rPr>
          <w:spacing w:val="-11"/>
        </w:rPr>
        <w:t xml:space="preserve"> </w:t>
      </w:r>
      <w:r>
        <w:t>service</w:t>
      </w:r>
      <w:r>
        <w:rPr>
          <w:spacing w:val="-7"/>
        </w:rPr>
        <w:t xml:space="preserve"> </w:t>
      </w:r>
      <w:r>
        <w:rPr>
          <w:spacing w:val="-2"/>
        </w:rPr>
        <w:t>organizations;</w:t>
      </w:r>
    </w:p>
    <w:p w14:paraId="452011D1" w14:textId="77777777" w:rsidR="00AE06C8" w:rsidRDefault="00B44A13">
      <w:pPr>
        <w:pStyle w:val="ListParagraph"/>
        <w:numPr>
          <w:ilvl w:val="0"/>
          <w:numId w:val="13"/>
        </w:numPr>
        <w:tabs>
          <w:tab w:val="left" w:pos="1081"/>
        </w:tabs>
        <w:spacing w:before="76"/>
        <w:ind w:right="1477"/>
      </w:pPr>
      <w:r>
        <w:t>National</w:t>
      </w:r>
      <w:r>
        <w:rPr>
          <w:spacing w:val="-8"/>
        </w:rPr>
        <w:t xml:space="preserve"> </w:t>
      </w:r>
      <w:r>
        <w:t>or</w:t>
      </w:r>
      <w:r>
        <w:rPr>
          <w:spacing w:val="-4"/>
        </w:rPr>
        <w:t xml:space="preserve"> </w:t>
      </w:r>
      <w:r>
        <w:t>local</w:t>
      </w:r>
      <w:r>
        <w:rPr>
          <w:spacing w:val="-3"/>
        </w:rPr>
        <w:t xml:space="preserve"> </w:t>
      </w:r>
      <w:r>
        <w:t>companies</w:t>
      </w:r>
      <w:r>
        <w:rPr>
          <w:spacing w:val="-7"/>
        </w:rPr>
        <w:t xml:space="preserve"> </w:t>
      </w:r>
      <w:r>
        <w:t>that</w:t>
      </w:r>
      <w:r>
        <w:rPr>
          <w:spacing w:val="-1"/>
        </w:rPr>
        <w:t xml:space="preserve"> </w:t>
      </w:r>
      <w:r>
        <w:t>provide</w:t>
      </w:r>
      <w:r>
        <w:rPr>
          <w:spacing w:val="-5"/>
        </w:rPr>
        <w:t xml:space="preserve"> </w:t>
      </w:r>
      <w:r>
        <w:t>energy-related</w:t>
      </w:r>
      <w:r>
        <w:rPr>
          <w:spacing w:val="-5"/>
        </w:rPr>
        <w:t xml:space="preserve"> </w:t>
      </w:r>
      <w:r>
        <w:t>products</w:t>
      </w:r>
      <w:r>
        <w:rPr>
          <w:spacing w:val="-2"/>
        </w:rPr>
        <w:t xml:space="preserve"> </w:t>
      </w:r>
      <w:r>
        <w:t>(e.g.,</w:t>
      </w:r>
      <w:r>
        <w:rPr>
          <w:spacing w:val="-6"/>
        </w:rPr>
        <w:t xml:space="preserve"> </w:t>
      </w:r>
      <w:r>
        <w:t>lighting</w:t>
      </w:r>
      <w:r>
        <w:rPr>
          <w:spacing w:val="-1"/>
        </w:rPr>
        <w:t xml:space="preserve"> </w:t>
      </w:r>
      <w:r>
        <w:t>or HVAC); and,</w:t>
      </w:r>
    </w:p>
    <w:p w14:paraId="452011D2" w14:textId="77777777" w:rsidR="00AE06C8" w:rsidRDefault="00B44A13">
      <w:pPr>
        <w:pStyle w:val="ListParagraph"/>
        <w:numPr>
          <w:ilvl w:val="0"/>
          <w:numId w:val="13"/>
        </w:numPr>
        <w:tabs>
          <w:tab w:val="left" w:pos="1080"/>
        </w:tabs>
        <w:spacing w:before="78"/>
        <w:ind w:left="1080" w:hanging="360"/>
      </w:pPr>
      <w:r>
        <w:t>Retailers</w:t>
      </w:r>
      <w:r>
        <w:rPr>
          <w:spacing w:val="-9"/>
        </w:rPr>
        <w:t xml:space="preserve"> </w:t>
      </w:r>
      <w:r>
        <w:t>that</w:t>
      </w:r>
      <w:r>
        <w:rPr>
          <w:spacing w:val="-4"/>
        </w:rPr>
        <w:t xml:space="preserve"> </w:t>
      </w:r>
      <w:r>
        <w:t>install</w:t>
      </w:r>
      <w:r>
        <w:rPr>
          <w:spacing w:val="-10"/>
        </w:rPr>
        <w:t xml:space="preserve"> </w:t>
      </w:r>
      <w:r>
        <w:t>eligible</w:t>
      </w:r>
      <w:r>
        <w:rPr>
          <w:spacing w:val="-2"/>
        </w:rPr>
        <w:t xml:space="preserve"> </w:t>
      </w:r>
      <w:r>
        <w:t>energy-efficient</w:t>
      </w:r>
      <w:r>
        <w:rPr>
          <w:spacing w:val="-4"/>
        </w:rPr>
        <w:t xml:space="preserve"> </w:t>
      </w:r>
      <w:r>
        <w:t>products</w:t>
      </w:r>
      <w:r>
        <w:rPr>
          <w:spacing w:val="-6"/>
        </w:rPr>
        <w:t xml:space="preserve"> </w:t>
      </w:r>
      <w:r>
        <w:t>as</w:t>
      </w:r>
      <w:r>
        <w:rPr>
          <w:spacing w:val="-10"/>
        </w:rPr>
        <w:t xml:space="preserve"> </w:t>
      </w:r>
      <w:r>
        <w:t>part</w:t>
      </w:r>
      <w:r>
        <w:rPr>
          <w:spacing w:val="-4"/>
        </w:rPr>
        <w:t xml:space="preserve"> </w:t>
      </w:r>
      <w:r>
        <w:t>of</w:t>
      </w:r>
      <w:r>
        <w:rPr>
          <w:spacing w:val="-4"/>
        </w:rPr>
        <w:t xml:space="preserve"> </w:t>
      </w:r>
      <w:r>
        <w:t>this</w:t>
      </w:r>
      <w:r>
        <w:rPr>
          <w:spacing w:val="-5"/>
        </w:rPr>
        <w:t xml:space="preserve"> </w:t>
      </w:r>
      <w:r>
        <w:rPr>
          <w:spacing w:val="-2"/>
        </w:rPr>
        <w:t>program.</w:t>
      </w:r>
    </w:p>
    <w:p w14:paraId="452011D3" w14:textId="77777777" w:rsidR="00AE06C8" w:rsidRDefault="00AE06C8">
      <w:pPr>
        <w:pStyle w:val="ListParagraph"/>
        <w:sectPr w:rsidR="00AE06C8">
          <w:pgSz w:w="12240" w:h="15840"/>
          <w:pgMar w:top="980" w:right="720" w:bottom="880" w:left="1080" w:header="780" w:footer="695" w:gutter="0"/>
          <w:cols w:space="720"/>
        </w:sectPr>
      </w:pPr>
    </w:p>
    <w:p w14:paraId="452011D4" w14:textId="77777777" w:rsidR="00AE06C8" w:rsidRDefault="00B44A13">
      <w:pPr>
        <w:pStyle w:val="BodyText"/>
        <w:spacing w:before="91"/>
        <w:ind w:right="796"/>
      </w:pPr>
      <w:r>
        <w:lastRenderedPageBreak/>
        <w:t>Project</w:t>
      </w:r>
      <w:r>
        <w:rPr>
          <w:spacing w:val="-5"/>
        </w:rPr>
        <w:t xml:space="preserve"> </w:t>
      </w:r>
      <w:r>
        <w:t>Sponsors wishing</w:t>
      </w:r>
      <w:r>
        <w:rPr>
          <w:spacing w:val="-4"/>
        </w:rPr>
        <w:t xml:space="preserve"> </w:t>
      </w:r>
      <w:r>
        <w:t>to apply</w:t>
      </w:r>
      <w:r>
        <w:rPr>
          <w:spacing w:val="-6"/>
        </w:rPr>
        <w:t xml:space="preserve"> </w:t>
      </w:r>
      <w:r>
        <w:t>for</w:t>
      </w:r>
      <w:r>
        <w:rPr>
          <w:spacing w:val="-6"/>
        </w:rPr>
        <w:t xml:space="preserve"> </w:t>
      </w:r>
      <w:r>
        <w:t>the Res/HTR</w:t>
      </w:r>
      <w:r>
        <w:rPr>
          <w:spacing w:val="-2"/>
        </w:rPr>
        <w:t xml:space="preserve"> </w:t>
      </w:r>
      <w:r>
        <w:t>SOPs</w:t>
      </w:r>
      <w:r>
        <w:rPr>
          <w:spacing w:val="-10"/>
        </w:rPr>
        <w:t xml:space="preserve"> </w:t>
      </w:r>
      <w:r>
        <w:t>must</w:t>
      </w:r>
      <w:r>
        <w:rPr>
          <w:spacing w:val="-10"/>
        </w:rPr>
        <w:t xml:space="preserve"> </w:t>
      </w:r>
      <w:r>
        <w:t>meet the</w:t>
      </w:r>
      <w:r>
        <w:rPr>
          <w:spacing w:val="-3"/>
        </w:rPr>
        <w:t xml:space="preserve"> </w:t>
      </w:r>
      <w:r>
        <w:t>Applications</w:t>
      </w:r>
      <w:r>
        <w:rPr>
          <w:spacing w:val="-1"/>
        </w:rPr>
        <w:t xml:space="preserve"> </w:t>
      </w:r>
      <w:r>
        <w:t>criteria (explained in 4.2.1), comply with all Res/HTR SOPs rules and procedures, and execute the Res/HTR SOP Project Sponsor Participation Agreement (SOP Agreement).</w:t>
      </w:r>
    </w:p>
    <w:p w14:paraId="452011D5" w14:textId="77777777" w:rsidR="00AE06C8" w:rsidRDefault="00B44A13">
      <w:pPr>
        <w:pStyle w:val="BodyText"/>
        <w:spacing w:before="119"/>
        <w:ind w:right="796"/>
      </w:pPr>
      <w:r>
        <w:t>Project</w:t>
      </w:r>
      <w:r>
        <w:rPr>
          <w:spacing w:val="-5"/>
        </w:rPr>
        <w:t xml:space="preserve"> </w:t>
      </w:r>
      <w:r>
        <w:t>Sponsors</w:t>
      </w:r>
      <w:r>
        <w:rPr>
          <w:spacing w:val="-4"/>
        </w:rPr>
        <w:t xml:space="preserve"> </w:t>
      </w:r>
      <w:r>
        <w:t>also</w:t>
      </w:r>
      <w:r>
        <w:rPr>
          <w:spacing w:val="-4"/>
        </w:rPr>
        <w:t xml:space="preserve"> </w:t>
      </w:r>
      <w:r>
        <w:t>must</w:t>
      </w:r>
      <w:r>
        <w:rPr>
          <w:spacing w:val="-4"/>
        </w:rPr>
        <w:t xml:space="preserve"> </w:t>
      </w:r>
      <w:r>
        <w:t>demonstrate their</w:t>
      </w:r>
      <w:r>
        <w:rPr>
          <w:spacing w:val="-3"/>
        </w:rPr>
        <w:t xml:space="preserve"> </w:t>
      </w:r>
      <w:r>
        <w:t>financial,</w:t>
      </w:r>
      <w:r>
        <w:rPr>
          <w:spacing w:val="-5"/>
        </w:rPr>
        <w:t xml:space="preserve"> </w:t>
      </w:r>
      <w:r>
        <w:t>technical, and</w:t>
      </w:r>
      <w:r>
        <w:rPr>
          <w:spacing w:val="-9"/>
        </w:rPr>
        <w:t xml:space="preserve"> </w:t>
      </w:r>
      <w:r>
        <w:t>managerial</w:t>
      </w:r>
      <w:r>
        <w:rPr>
          <w:spacing w:val="-7"/>
        </w:rPr>
        <w:t xml:space="preserve"> </w:t>
      </w:r>
      <w:r>
        <w:t>qualifications as</w:t>
      </w:r>
      <w:r>
        <w:rPr>
          <w:spacing w:val="-1"/>
        </w:rPr>
        <w:t xml:space="preserve"> </w:t>
      </w:r>
      <w:r>
        <w:t>part</w:t>
      </w:r>
      <w:r>
        <w:rPr>
          <w:spacing w:val="-5"/>
        </w:rPr>
        <w:t xml:space="preserve"> </w:t>
      </w:r>
      <w:r>
        <w:t>of</w:t>
      </w:r>
      <w:r>
        <w:rPr>
          <w:spacing w:val="-1"/>
        </w:rPr>
        <w:t xml:space="preserve"> </w:t>
      </w:r>
      <w:r>
        <w:t>the application</w:t>
      </w:r>
      <w:r>
        <w:rPr>
          <w:spacing w:val="-1"/>
        </w:rPr>
        <w:t xml:space="preserve"> </w:t>
      </w:r>
      <w:r>
        <w:t>process</w:t>
      </w:r>
      <w:r>
        <w:rPr>
          <w:spacing w:val="-6"/>
        </w:rPr>
        <w:t xml:space="preserve"> </w:t>
      </w:r>
      <w:r>
        <w:t>to</w:t>
      </w:r>
      <w:r>
        <w:rPr>
          <w:spacing w:val="-1"/>
        </w:rPr>
        <w:t xml:space="preserve"> </w:t>
      </w:r>
      <w:r>
        <w:t>help</w:t>
      </w:r>
      <w:r>
        <w:rPr>
          <w:spacing w:val="-4"/>
        </w:rPr>
        <w:t xml:space="preserve"> </w:t>
      </w:r>
      <w:r>
        <w:t>ensure</w:t>
      </w:r>
      <w:r>
        <w:rPr>
          <w:spacing w:val="-4"/>
        </w:rPr>
        <w:t xml:space="preserve"> </w:t>
      </w:r>
      <w:r>
        <w:t>that</w:t>
      </w:r>
      <w:r>
        <w:rPr>
          <w:spacing w:val="-5"/>
        </w:rPr>
        <w:t xml:space="preserve"> </w:t>
      </w:r>
      <w:r>
        <w:t>the</w:t>
      </w:r>
      <w:r>
        <w:rPr>
          <w:spacing w:val="-4"/>
        </w:rPr>
        <w:t xml:space="preserve"> </w:t>
      </w:r>
      <w:r>
        <w:t>proposed</w:t>
      </w:r>
      <w:r>
        <w:rPr>
          <w:spacing w:val="-4"/>
        </w:rPr>
        <w:t xml:space="preserve"> </w:t>
      </w:r>
      <w:r>
        <w:t>projects</w:t>
      </w:r>
      <w:r>
        <w:rPr>
          <w:spacing w:val="-1"/>
        </w:rPr>
        <w:t xml:space="preserve"> </w:t>
      </w:r>
      <w:r>
        <w:t>will</w:t>
      </w:r>
      <w:r>
        <w:rPr>
          <w:spacing w:val="-2"/>
        </w:rPr>
        <w:t xml:space="preserve"> </w:t>
      </w:r>
      <w:r>
        <w:t>be</w:t>
      </w:r>
      <w:r>
        <w:rPr>
          <w:spacing w:val="-1"/>
        </w:rPr>
        <w:t xml:space="preserve"> </w:t>
      </w:r>
      <w:r>
        <w:t>successful</w:t>
      </w:r>
      <w:r>
        <w:rPr>
          <w:spacing w:val="-2"/>
        </w:rPr>
        <w:t xml:space="preserve"> </w:t>
      </w:r>
      <w:r>
        <w:t>in delivering the estimated energy savings. Project Sponsors are required to carry all insurance required by law, and all insurance as described in the SOP Agreement. If a Project Sponsor utilizes</w:t>
      </w:r>
      <w:r>
        <w:rPr>
          <w:spacing w:val="-6"/>
        </w:rPr>
        <w:t xml:space="preserve"> </w:t>
      </w:r>
      <w:r>
        <w:t>one</w:t>
      </w:r>
      <w:r>
        <w:rPr>
          <w:spacing w:val="-5"/>
        </w:rPr>
        <w:t xml:space="preserve"> </w:t>
      </w:r>
      <w:r>
        <w:t>or</w:t>
      </w:r>
      <w:r>
        <w:rPr>
          <w:spacing w:val="-4"/>
        </w:rPr>
        <w:t xml:space="preserve"> </w:t>
      </w:r>
      <w:r>
        <w:t>more</w:t>
      </w:r>
      <w:r>
        <w:rPr>
          <w:spacing w:val="-1"/>
        </w:rPr>
        <w:t xml:space="preserve"> </w:t>
      </w:r>
      <w:r>
        <w:t>subcontractors, by</w:t>
      </w:r>
      <w:r>
        <w:rPr>
          <w:spacing w:val="-6"/>
        </w:rPr>
        <w:t xml:space="preserve"> </w:t>
      </w:r>
      <w:r>
        <w:t>participating in</w:t>
      </w:r>
      <w:r>
        <w:rPr>
          <w:spacing w:val="-5"/>
        </w:rPr>
        <w:t xml:space="preserve"> </w:t>
      </w:r>
      <w:r>
        <w:t>the</w:t>
      </w:r>
      <w:r>
        <w:rPr>
          <w:spacing w:val="-1"/>
        </w:rPr>
        <w:t xml:space="preserve"> </w:t>
      </w:r>
      <w:r>
        <w:t>program</w:t>
      </w:r>
      <w:r>
        <w:rPr>
          <w:spacing w:val="-1"/>
        </w:rPr>
        <w:t xml:space="preserve"> </w:t>
      </w:r>
      <w:r>
        <w:t>Project</w:t>
      </w:r>
      <w:r>
        <w:rPr>
          <w:spacing w:val="-5"/>
        </w:rPr>
        <w:t xml:space="preserve"> </w:t>
      </w:r>
      <w:r>
        <w:t>Sponsor</w:t>
      </w:r>
      <w:r>
        <w:rPr>
          <w:spacing w:val="-1"/>
        </w:rPr>
        <w:t xml:space="preserve"> </w:t>
      </w:r>
      <w:r>
        <w:t>affirms</w:t>
      </w:r>
      <w:r>
        <w:rPr>
          <w:spacing w:val="-6"/>
        </w:rPr>
        <w:t xml:space="preserve"> </w:t>
      </w:r>
      <w:r>
        <w:t>that each subcontractor also meets all licensing and insurance requirements of the program applicable to the work performed and must be prepared to provide documentation to that effect upon request.</w:t>
      </w:r>
    </w:p>
    <w:p w14:paraId="452011D6" w14:textId="5DFDF432" w:rsidR="00AE06C8" w:rsidRDefault="00B44A13">
      <w:pPr>
        <w:pStyle w:val="BodyText"/>
        <w:spacing w:before="118"/>
        <w:ind w:right="796"/>
      </w:pPr>
      <w:r>
        <w:t>Project</w:t>
      </w:r>
      <w:r>
        <w:rPr>
          <w:spacing w:val="-7"/>
        </w:rPr>
        <w:t xml:space="preserve"> </w:t>
      </w:r>
      <w:r>
        <w:t>Sponsors</w:t>
      </w:r>
      <w:r>
        <w:rPr>
          <w:spacing w:val="-6"/>
        </w:rPr>
        <w:t xml:space="preserve"> </w:t>
      </w:r>
      <w:r>
        <w:t>must</w:t>
      </w:r>
      <w:r>
        <w:rPr>
          <w:spacing w:val="-7"/>
        </w:rPr>
        <w:t xml:space="preserve"> </w:t>
      </w:r>
      <w:r>
        <w:t>also</w:t>
      </w:r>
      <w:r>
        <w:rPr>
          <w:spacing w:val="-5"/>
        </w:rPr>
        <w:t xml:space="preserve"> </w:t>
      </w:r>
      <w:r>
        <w:t>execute</w:t>
      </w:r>
      <w:r>
        <w:rPr>
          <w:spacing w:val="-6"/>
        </w:rPr>
        <w:t xml:space="preserve"> </w:t>
      </w:r>
      <w:r>
        <w:t>the</w:t>
      </w:r>
      <w:r w:rsidR="002C660F">
        <w:t xml:space="preserve"> </w:t>
      </w:r>
      <w:r>
        <w:t>Host</w:t>
      </w:r>
      <w:r>
        <w:rPr>
          <w:spacing w:val="-2"/>
        </w:rPr>
        <w:t xml:space="preserve"> </w:t>
      </w:r>
      <w:r>
        <w:t>Customer</w:t>
      </w:r>
      <w:r>
        <w:rPr>
          <w:spacing w:val="-5"/>
        </w:rPr>
        <w:t xml:space="preserve"> </w:t>
      </w:r>
      <w:r>
        <w:t xml:space="preserve">Agreement and Acknowledgement form which </w:t>
      </w:r>
      <w:r w:rsidR="6638B844">
        <w:t>is</w:t>
      </w:r>
      <w:r>
        <w:t xml:space="preserve"> available </w:t>
      </w:r>
      <w:r w:rsidR="008E1F32">
        <w:t>from</w:t>
      </w:r>
      <w:r w:rsidR="002C660F">
        <w:t xml:space="preserve"> TNMP/Frontier. </w:t>
      </w:r>
    </w:p>
    <w:p w14:paraId="452011D7" w14:textId="77777777" w:rsidR="00AE06C8" w:rsidRDefault="00B44A13">
      <w:pPr>
        <w:pStyle w:val="Heading2"/>
        <w:numPr>
          <w:ilvl w:val="1"/>
          <w:numId w:val="15"/>
        </w:numPr>
        <w:tabs>
          <w:tab w:val="left" w:pos="936"/>
        </w:tabs>
        <w:spacing w:before="124"/>
        <w:ind w:left="936" w:hanging="576"/>
      </w:pPr>
      <w:bookmarkStart w:id="13" w:name="_Toc216711706"/>
      <w:r>
        <w:rPr>
          <w:spacing w:val="-2"/>
        </w:rPr>
        <w:t>Customers</w:t>
      </w:r>
      <w:bookmarkEnd w:id="13"/>
    </w:p>
    <w:p w14:paraId="452011D8" w14:textId="77777777" w:rsidR="00AE06C8" w:rsidRDefault="00B44A13">
      <w:pPr>
        <w:pStyle w:val="Heading3"/>
        <w:numPr>
          <w:ilvl w:val="2"/>
          <w:numId w:val="15"/>
        </w:numPr>
        <w:tabs>
          <w:tab w:val="left" w:pos="1078"/>
        </w:tabs>
        <w:ind w:left="1078" w:hanging="718"/>
      </w:pPr>
      <w:bookmarkStart w:id="14" w:name="_Toc216711707"/>
      <w:r>
        <w:t>Residential</w:t>
      </w:r>
      <w:r>
        <w:rPr>
          <w:spacing w:val="-8"/>
        </w:rPr>
        <w:t xml:space="preserve"> </w:t>
      </w:r>
      <w:r>
        <w:rPr>
          <w:spacing w:val="-2"/>
        </w:rPr>
        <w:t>Customers</w:t>
      </w:r>
      <w:bookmarkEnd w:id="14"/>
    </w:p>
    <w:p w14:paraId="452011D9" w14:textId="77777777" w:rsidR="00AE06C8" w:rsidRDefault="00B44A13">
      <w:pPr>
        <w:pStyle w:val="BodyText"/>
        <w:spacing w:before="112" w:line="242" w:lineRule="auto"/>
        <w:ind w:right="796"/>
      </w:pPr>
      <w:r>
        <w:t>All</w:t>
      </w:r>
      <w:r>
        <w:rPr>
          <w:spacing w:val="-3"/>
        </w:rPr>
        <w:t xml:space="preserve"> </w:t>
      </w:r>
      <w:r>
        <w:t>residential</w:t>
      </w:r>
      <w:r>
        <w:rPr>
          <w:spacing w:val="-1"/>
        </w:rPr>
        <w:t xml:space="preserve"> </w:t>
      </w:r>
      <w:r>
        <w:t>distribution customers</w:t>
      </w:r>
      <w:r>
        <w:rPr>
          <w:spacing w:val="-7"/>
        </w:rPr>
        <w:t xml:space="preserve"> </w:t>
      </w:r>
      <w:r>
        <w:t>of</w:t>
      </w:r>
      <w:r>
        <w:rPr>
          <w:spacing w:val="-1"/>
        </w:rPr>
        <w:t xml:space="preserve"> </w:t>
      </w:r>
      <w:r>
        <w:t>TNMP</w:t>
      </w:r>
      <w:r>
        <w:rPr>
          <w:spacing w:val="-1"/>
        </w:rPr>
        <w:t xml:space="preserve"> </w:t>
      </w:r>
      <w:r>
        <w:t>are</w:t>
      </w:r>
      <w:r>
        <w:rPr>
          <w:spacing w:val="-5"/>
        </w:rPr>
        <w:t xml:space="preserve"> </w:t>
      </w:r>
      <w:r>
        <w:t>eligible</w:t>
      </w:r>
      <w:r>
        <w:rPr>
          <w:spacing w:val="-5"/>
        </w:rPr>
        <w:t xml:space="preserve"> </w:t>
      </w:r>
      <w:r>
        <w:t>to</w:t>
      </w:r>
      <w:r>
        <w:rPr>
          <w:spacing w:val="-5"/>
        </w:rPr>
        <w:t xml:space="preserve"> </w:t>
      </w:r>
      <w:r>
        <w:t>have</w:t>
      </w:r>
      <w:r>
        <w:rPr>
          <w:spacing w:val="-5"/>
        </w:rPr>
        <w:t xml:space="preserve"> </w:t>
      </w:r>
      <w:r>
        <w:t>measures</w:t>
      </w:r>
      <w:r>
        <w:rPr>
          <w:spacing w:val="-7"/>
        </w:rPr>
        <w:t xml:space="preserve"> </w:t>
      </w:r>
      <w:r>
        <w:t>installed</w:t>
      </w:r>
      <w:r>
        <w:rPr>
          <w:spacing w:val="-5"/>
        </w:rPr>
        <w:t xml:space="preserve"> </w:t>
      </w:r>
      <w:r>
        <w:t>at</w:t>
      </w:r>
      <w:r>
        <w:rPr>
          <w:spacing w:val="-1"/>
        </w:rPr>
        <w:t xml:space="preserve"> </w:t>
      </w:r>
      <w:r>
        <w:t>their homes or owned residential premises as part of this program.</w:t>
      </w:r>
    </w:p>
    <w:p w14:paraId="452011DA" w14:textId="77777777" w:rsidR="00AE06C8" w:rsidRDefault="00B44A13">
      <w:pPr>
        <w:pStyle w:val="BodyText"/>
        <w:spacing w:before="114"/>
        <w:ind w:right="796"/>
      </w:pPr>
      <w:r>
        <w:t>Owners of multifamily properties are also eligible; however, Project Sponsors working with multifamily or</w:t>
      </w:r>
      <w:r>
        <w:rPr>
          <w:spacing w:val="-3"/>
        </w:rPr>
        <w:t xml:space="preserve"> </w:t>
      </w:r>
      <w:r>
        <w:t>rented</w:t>
      </w:r>
      <w:r>
        <w:rPr>
          <w:spacing w:val="-2"/>
        </w:rPr>
        <w:t xml:space="preserve"> </w:t>
      </w:r>
      <w:r>
        <w:t>units</w:t>
      </w:r>
      <w:r>
        <w:rPr>
          <w:spacing w:val="-6"/>
        </w:rPr>
        <w:t xml:space="preserve"> </w:t>
      </w:r>
      <w:r>
        <w:t>must</w:t>
      </w:r>
      <w:r>
        <w:rPr>
          <w:spacing w:val="-5"/>
        </w:rPr>
        <w:t xml:space="preserve"> </w:t>
      </w:r>
      <w:r>
        <w:t>gain</w:t>
      </w:r>
      <w:r>
        <w:rPr>
          <w:spacing w:val="-4"/>
        </w:rPr>
        <w:t xml:space="preserve"> </w:t>
      </w:r>
      <w:r>
        <w:t>approval</w:t>
      </w:r>
      <w:r>
        <w:rPr>
          <w:spacing w:val="-7"/>
        </w:rPr>
        <w:t xml:space="preserve"> </w:t>
      </w:r>
      <w:r>
        <w:t>from</w:t>
      </w:r>
      <w:r>
        <w:rPr>
          <w:spacing w:val="-3"/>
        </w:rPr>
        <w:t xml:space="preserve"> </w:t>
      </w:r>
      <w:r>
        <w:t>program</w:t>
      </w:r>
      <w:r>
        <w:rPr>
          <w:spacing w:val="-3"/>
        </w:rPr>
        <w:t xml:space="preserve"> </w:t>
      </w:r>
      <w:r>
        <w:t>staff and</w:t>
      </w:r>
      <w:r>
        <w:rPr>
          <w:spacing w:val="-4"/>
        </w:rPr>
        <w:t xml:space="preserve"> </w:t>
      </w:r>
      <w:r>
        <w:t>building</w:t>
      </w:r>
      <w:r>
        <w:rPr>
          <w:spacing w:val="-4"/>
        </w:rPr>
        <w:t xml:space="preserve"> </w:t>
      </w:r>
      <w:r>
        <w:t>owners</w:t>
      </w:r>
      <w:r>
        <w:rPr>
          <w:spacing w:val="-2"/>
        </w:rPr>
        <w:t xml:space="preserve"> </w:t>
      </w:r>
      <w:r>
        <w:t>before installing any measures.</w:t>
      </w:r>
    </w:p>
    <w:p w14:paraId="452011DB" w14:textId="549DADA5" w:rsidR="00AE06C8" w:rsidRDefault="00B44A13">
      <w:pPr>
        <w:pStyle w:val="BodyText"/>
        <w:spacing w:before="120"/>
        <w:ind w:right="796"/>
      </w:pPr>
      <w:r>
        <w:t>All</w:t>
      </w:r>
      <w:r>
        <w:rPr>
          <w:spacing w:val="-4"/>
        </w:rPr>
        <w:t xml:space="preserve"> </w:t>
      </w:r>
      <w:r>
        <w:t>program participants</w:t>
      </w:r>
      <w:r>
        <w:rPr>
          <w:spacing w:val="-7"/>
        </w:rPr>
        <w:t xml:space="preserve"> </w:t>
      </w:r>
      <w:r>
        <w:t>must enter</w:t>
      </w:r>
      <w:r>
        <w:rPr>
          <w:spacing w:val="-5"/>
        </w:rPr>
        <w:t xml:space="preserve"> </w:t>
      </w:r>
      <w:r>
        <w:t>into</w:t>
      </w:r>
      <w:r>
        <w:rPr>
          <w:spacing w:val="-4"/>
        </w:rPr>
        <w:t xml:space="preserve"> </w:t>
      </w:r>
      <w:r>
        <w:t>a</w:t>
      </w:r>
      <w:r>
        <w:rPr>
          <w:spacing w:val="-2"/>
        </w:rPr>
        <w:t xml:space="preserve"> </w:t>
      </w:r>
      <w:r>
        <w:t>Host</w:t>
      </w:r>
      <w:r>
        <w:rPr>
          <w:spacing w:val="-2"/>
        </w:rPr>
        <w:t xml:space="preserve"> </w:t>
      </w:r>
      <w:r>
        <w:t>Customer</w:t>
      </w:r>
      <w:r>
        <w:rPr>
          <w:spacing w:val="-9"/>
        </w:rPr>
        <w:t xml:space="preserve"> </w:t>
      </w:r>
      <w:r>
        <w:t>Agreement</w:t>
      </w:r>
      <w:r>
        <w:rPr>
          <w:spacing w:val="-2"/>
        </w:rPr>
        <w:t xml:space="preserve"> </w:t>
      </w:r>
      <w:r w:rsidR="00557E74">
        <w:rPr>
          <w:spacing w:val="-2"/>
        </w:rPr>
        <w:t xml:space="preserve">and Acknowledgement </w:t>
      </w:r>
      <w:r>
        <w:t>with</w:t>
      </w:r>
      <w:r>
        <w:rPr>
          <w:spacing w:val="-2"/>
        </w:rPr>
        <w:t xml:space="preserve"> </w:t>
      </w:r>
      <w:r>
        <w:t>the</w:t>
      </w:r>
      <w:r>
        <w:rPr>
          <w:spacing w:val="-5"/>
        </w:rPr>
        <w:t xml:space="preserve"> </w:t>
      </w:r>
      <w:r>
        <w:t>Project</w:t>
      </w:r>
      <w:r>
        <w:rPr>
          <w:spacing w:val="-6"/>
        </w:rPr>
        <w:t xml:space="preserve"> </w:t>
      </w:r>
      <w:r>
        <w:t>Sponsor for the installation of measures as a part of the project.</w:t>
      </w:r>
    </w:p>
    <w:p w14:paraId="452011DC" w14:textId="189B6780" w:rsidR="00AE06C8" w:rsidRDefault="00B44A13">
      <w:pPr>
        <w:pStyle w:val="BodyText"/>
        <w:spacing w:before="123"/>
        <w:ind w:right="796"/>
      </w:pPr>
      <w:r>
        <w:t>A map of TNMP’s Texas service areas appears below. A more detailed version of this map, which contains enlarged versions of each region, may be found on</w:t>
      </w:r>
      <w:r w:rsidR="00EF6BFC">
        <w:t xml:space="preserve"> </w:t>
      </w:r>
      <w:hyperlink r:id="rId16" w:history="1">
        <w:r w:rsidR="008B08A5" w:rsidRPr="003B448C">
          <w:rPr>
            <w:rStyle w:val="Hyperlink"/>
          </w:rPr>
          <w:t>https://tnmp.com/about-us/service-areas</w:t>
        </w:r>
      </w:hyperlink>
      <w:r>
        <w:t>. A full map of utility service territories</w:t>
      </w:r>
      <w:r>
        <w:rPr>
          <w:spacing w:val="-2"/>
        </w:rPr>
        <w:t xml:space="preserve"> </w:t>
      </w:r>
      <w:r>
        <w:t>can</w:t>
      </w:r>
      <w:r>
        <w:rPr>
          <w:spacing w:val="-5"/>
        </w:rPr>
        <w:t xml:space="preserve"> </w:t>
      </w:r>
      <w:r>
        <w:t>be</w:t>
      </w:r>
      <w:r>
        <w:rPr>
          <w:spacing w:val="-1"/>
        </w:rPr>
        <w:t xml:space="preserve"> </w:t>
      </w:r>
      <w:r>
        <w:t>found</w:t>
      </w:r>
      <w:r>
        <w:rPr>
          <w:spacing w:val="-5"/>
        </w:rPr>
        <w:t xml:space="preserve"> </w:t>
      </w:r>
      <w:r>
        <w:t xml:space="preserve">here </w:t>
      </w:r>
      <w:hyperlink r:id="rId17">
        <w:r w:rsidR="00AE06C8">
          <w:rPr>
            <w:color w:val="0000FF"/>
            <w:u w:val="single" w:color="0000FF"/>
          </w:rPr>
          <w:t>Power</w:t>
        </w:r>
        <w:r w:rsidR="00AE06C8">
          <w:rPr>
            <w:color w:val="0000FF"/>
            <w:spacing w:val="-4"/>
            <w:u w:val="single" w:color="0000FF"/>
          </w:rPr>
          <w:t xml:space="preserve"> </w:t>
        </w:r>
        <w:r w:rsidR="00AE06C8">
          <w:rPr>
            <w:color w:val="0000FF"/>
            <w:u w:val="single" w:color="0000FF"/>
          </w:rPr>
          <w:t>To</w:t>
        </w:r>
        <w:r w:rsidR="00AE06C8">
          <w:rPr>
            <w:color w:val="0000FF"/>
            <w:spacing w:val="-5"/>
            <w:u w:val="single" w:color="0000FF"/>
          </w:rPr>
          <w:t xml:space="preserve"> </w:t>
        </w:r>
        <w:r w:rsidR="00AE06C8">
          <w:rPr>
            <w:color w:val="0000FF"/>
            <w:u w:val="single" w:color="0000FF"/>
          </w:rPr>
          <w:t>Save</w:t>
        </w:r>
        <w:r w:rsidR="00AE06C8">
          <w:rPr>
            <w:color w:val="0000FF"/>
            <w:spacing w:val="-1"/>
            <w:u w:val="single" w:color="0000FF"/>
          </w:rPr>
          <w:t xml:space="preserve"> </w:t>
        </w:r>
        <w:r w:rsidR="00AE06C8">
          <w:rPr>
            <w:color w:val="0000FF"/>
            <w:u w:val="single" w:color="0000FF"/>
          </w:rPr>
          <w:t>Texas – Home</w:t>
        </w:r>
      </w:hyperlink>
      <w:r>
        <w:t>.</w:t>
      </w:r>
    </w:p>
    <w:p w14:paraId="452011DD" w14:textId="77777777" w:rsidR="00AE06C8" w:rsidRDefault="00B44A13">
      <w:pPr>
        <w:pStyle w:val="BodyText"/>
        <w:spacing w:before="2"/>
        <w:ind w:left="0"/>
        <w:rPr>
          <w:sz w:val="8"/>
        </w:rPr>
      </w:pPr>
      <w:r>
        <w:rPr>
          <w:noProof/>
          <w:sz w:val="8"/>
        </w:rPr>
        <w:drawing>
          <wp:anchor distT="0" distB="0" distL="0" distR="0" simplePos="0" relativeHeight="251658241" behindDoc="1" locked="0" layoutInCell="1" allowOverlap="1" wp14:anchorId="4520141D" wp14:editId="4520141E">
            <wp:simplePos x="0" y="0"/>
            <wp:positionH relativeFrom="page">
              <wp:posOffset>2562225</wp:posOffset>
            </wp:positionH>
            <wp:positionV relativeFrom="paragraph">
              <wp:posOffset>75240</wp:posOffset>
            </wp:positionV>
            <wp:extent cx="2614213" cy="250317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2614213" cy="2503170"/>
                    </a:xfrm>
                    <a:prstGeom prst="rect">
                      <a:avLst/>
                    </a:prstGeom>
                  </pic:spPr>
                </pic:pic>
              </a:graphicData>
            </a:graphic>
          </wp:anchor>
        </w:drawing>
      </w:r>
    </w:p>
    <w:p w14:paraId="452011DE" w14:textId="77777777" w:rsidR="00AE06C8" w:rsidRPr="00CC1A90" w:rsidRDefault="00B44A13" w:rsidP="00CC1A90">
      <w:pPr>
        <w:spacing w:before="120" w:after="240"/>
        <w:jc w:val="center"/>
        <w:rPr>
          <w:b/>
          <w:bCs/>
        </w:rPr>
      </w:pPr>
      <w:r w:rsidRPr="00CC1A90">
        <w:rPr>
          <w:b/>
          <w:bCs/>
        </w:rPr>
        <w:t>Figure</w:t>
      </w:r>
      <w:r w:rsidRPr="00CC1A90">
        <w:rPr>
          <w:b/>
          <w:bCs/>
          <w:spacing w:val="-5"/>
        </w:rPr>
        <w:t xml:space="preserve"> </w:t>
      </w:r>
      <w:r w:rsidRPr="00CC1A90">
        <w:rPr>
          <w:b/>
          <w:bCs/>
        </w:rPr>
        <w:t>2-1.</w:t>
      </w:r>
      <w:r w:rsidRPr="00CC1A90">
        <w:rPr>
          <w:b/>
          <w:bCs/>
          <w:spacing w:val="-11"/>
        </w:rPr>
        <w:t xml:space="preserve"> </w:t>
      </w:r>
      <w:r w:rsidRPr="00CC1A90">
        <w:rPr>
          <w:b/>
          <w:bCs/>
        </w:rPr>
        <w:t>TNMP's</w:t>
      </w:r>
      <w:r w:rsidRPr="00CC1A90">
        <w:rPr>
          <w:b/>
          <w:bCs/>
          <w:spacing w:val="-9"/>
        </w:rPr>
        <w:t xml:space="preserve"> </w:t>
      </w:r>
      <w:r w:rsidRPr="00CC1A90">
        <w:rPr>
          <w:b/>
          <w:bCs/>
        </w:rPr>
        <w:t>Texas</w:t>
      </w:r>
      <w:r w:rsidRPr="00CC1A90">
        <w:rPr>
          <w:b/>
          <w:bCs/>
          <w:spacing w:val="-1"/>
        </w:rPr>
        <w:t xml:space="preserve"> </w:t>
      </w:r>
      <w:r w:rsidRPr="00CC1A90">
        <w:rPr>
          <w:b/>
          <w:bCs/>
        </w:rPr>
        <w:t>Service</w:t>
      </w:r>
      <w:r w:rsidRPr="00CC1A90">
        <w:rPr>
          <w:b/>
          <w:bCs/>
          <w:spacing w:val="-1"/>
        </w:rPr>
        <w:t xml:space="preserve"> </w:t>
      </w:r>
      <w:r w:rsidRPr="00CC1A90">
        <w:rPr>
          <w:b/>
          <w:bCs/>
          <w:spacing w:val="-4"/>
        </w:rPr>
        <w:t>Area</w:t>
      </w:r>
    </w:p>
    <w:p w14:paraId="452011DF" w14:textId="77777777" w:rsidR="00AE06C8" w:rsidRDefault="00B44A13">
      <w:pPr>
        <w:pStyle w:val="Heading3"/>
        <w:numPr>
          <w:ilvl w:val="2"/>
          <w:numId w:val="15"/>
        </w:numPr>
        <w:tabs>
          <w:tab w:val="left" w:pos="1078"/>
        </w:tabs>
        <w:ind w:left="1078" w:hanging="718"/>
      </w:pPr>
      <w:bookmarkStart w:id="15" w:name="_Toc216711708"/>
      <w:r>
        <w:t>Hard-to-Reach</w:t>
      </w:r>
      <w:r>
        <w:rPr>
          <w:spacing w:val="-12"/>
        </w:rPr>
        <w:t xml:space="preserve"> </w:t>
      </w:r>
      <w:r>
        <w:rPr>
          <w:spacing w:val="-2"/>
        </w:rPr>
        <w:t>Customers</w:t>
      </w:r>
      <w:bookmarkEnd w:id="15"/>
    </w:p>
    <w:p w14:paraId="452011E0" w14:textId="77777777" w:rsidR="00AE06C8" w:rsidRDefault="00B44A13">
      <w:pPr>
        <w:pStyle w:val="BodyText"/>
        <w:spacing w:before="113"/>
        <w:ind w:right="720"/>
      </w:pPr>
      <w:r w:rsidRPr="00AB5D91">
        <w:t>Eligible Hard-to-Reach (HTR) Host Customers are defined as residential customers meeting at the eligibility requirements listed on the PUCT’s customer income eligibility forms.</w:t>
      </w:r>
      <w:r>
        <w:t xml:space="preserve"> If the Project Sponsor</w:t>
      </w:r>
      <w:r>
        <w:rPr>
          <w:spacing w:val="-2"/>
        </w:rPr>
        <w:t xml:space="preserve"> </w:t>
      </w:r>
      <w:r>
        <w:t>is implementing</w:t>
      </w:r>
      <w:r>
        <w:rPr>
          <w:spacing w:val="-3"/>
        </w:rPr>
        <w:t xml:space="preserve"> </w:t>
      </w:r>
      <w:r>
        <w:t>a</w:t>
      </w:r>
      <w:r>
        <w:rPr>
          <w:spacing w:val="-3"/>
        </w:rPr>
        <w:t xml:space="preserve"> </w:t>
      </w:r>
      <w:r>
        <w:t>project</w:t>
      </w:r>
      <w:r>
        <w:rPr>
          <w:spacing w:val="-4"/>
        </w:rPr>
        <w:t xml:space="preserve"> </w:t>
      </w:r>
      <w:r>
        <w:t>at</w:t>
      </w:r>
      <w:r>
        <w:rPr>
          <w:spacing w:val="-4"/>
        </w:rPr>
        <w:t xml:space="preserve"> </w:t>
      </w:r>
      <w:r>
        <w:t>a</w:t>
      </w:r>
      <w:r>
        <w:rPr>
          <w:spacing w:val="-3"/>
        </w:rPr>
        <w:t xml:space="preserve"> </w:t>
      </w:r>
      <w:r>
        <w:t>multifamily</w:t>
      </w:r>
      <w:r>
        <w:rPr>
          <w:spacing w:val="-5"/>
        </w:rPr>
        <w:t xml:space="preserve"> </w:t>
      </w:r>
      <w:r>
        <w:t>building, the</w:t>
      </w:r>
      <w:r>
        <w:rPr>
          <w:spacing w:val="-3"/>
        </w:rPr>
        <w:t xml:space="preserve"> </w:t>
      </w:r>
      <w:r>
        <w:t>property</w:t>
      </w:r>
      <w:r>
        <w:rPr>
          <w:spacing w:val="-5"/>
        </w:rPr>
        <w:t xml:space="preserve"> </w:t>
      </w:r>
      <w:r>
        <w:t>owner</w:t>
      </w:r>
      <w:r>
        <w:rPr>
          <w:spacing w:val="-2"/>
        </w:rPr>
        <w:t xml:space="preserve"> </w:t>
      </w:r>
      <w:r>
        <w:t>or</w:t>
      </w:r>
      <w:r>
        <w:rPr>
          <w:spacing w:val="-7"/>
        </w:rPr>
        <w:t xml:space="preserve"> </w:t>
      </w:r>
      <w:r>
        <w:t>manager must complete and sign the PUCT’s multifamily low-income form.</w:t>
      </w:r>
    </w:p>
    <w:p w14:paraId="452011E1" w14:textId="77777777" w:rsidR="00AE06C8" w:rsidRDefault="00AE06C8">
      <w:pPr>
        <w:pStyle w:val="BodyText"/>
        <w:sectPr w:rsidR="00AE06C8">
          <w:pgSz w:w="12240" w:h="15840"/>
          <w:pgMar w:top="980" w:right="720" w:bottom="880" w:left="1080" w:header="780" w:footer="695" w:gutter="0"/>
          <w:cols w:space="720"/>
        </w:sectPr>
      </w:pPr>
    </w:p>
    <w:p w14:paraId="452011E2" w14:textId="77777777" w:rsidR="00AE06C8" w:rsidRDefault="00B44A13">
      <w:pPr>
        <w:spacing w:before="88"/>
        <w:ind w:left="360"/>
        <w:rPr>
          <w:rFonts w:ascii="Times New Roman"/>
          <w:sz w:val="24"/>
          <w:szCs w:val="24"/>
        </w:rPr>
      </w:pPr>
      <w:r>
        <w:lastRenderedPageBreak/>
        <w:t>The</w:t>
      </w:r>
      <w:r>
        <w:rPr>
          <w:spacing w:val="-2"/>
        </w:rPr>
        <w:t xml:space="preserve"> </w:t>
      </w:r>
      <w:r>
        <w:t>current</w:t>
      </w:r>
      <w:r>
        <w:rPr>
          <w:spacing w:val="-1"/>
        </w:rPr>
        <w:t xml:space="preserve"> </w:t>
      </w:r>
      <w:r>
        <w:t>income</w:t>
      </w:r>
      <w:r>
        <w:rPr>
          <w:spacing w:val="-6"/>
        </w:rPr>
        <w:t xml:space="preserve"> </w:t>
      </w:r>
      <w:r>
        <w:t>eligibility</w:t>
      </w:r>
      <w:r>
        <w:rPr>
          <w:spacing w:val="-5"/>
        </w:rPr>
        <w:t xml:space="preserve"> </w:t>
      </w:r>
      <w:r>
        <w:t>forms</w:t>
      </w:r>
      <w:r>
        <w:rPr>
          <w:spacing w:val="-7"/>
        </w:rPr>
        <w:t xml:space="preserve"> </w:t>
      </w:r>
      <w:r>
        <w:t>are</w:t>
      </w:r>
      <w:r>
        <w:rPr>
          <w:spacing w:val="-4"/>
        </w:rPr>
        <w:t xml:space="preserve"> </w:t>
      </w:r>
      <w:r>
        <w:t>available</w:t>
      </w:r>
      <w:r>
        <w:rPr>
          <w:spacing w:val="-6"/>
        </w:rPr>
        <w:t xml:space="preserve"> </w:t>
      </w:r>
      <w:r>
        <w:t xml:space="preserve">on </w:t>
      </w:r>
      <w:hyperlink r:id="rId19">
        <w:r w:rsidR="00AE06C8" w:rsidRPr="62EA9C77">
          <w:rPr>
            <w:rFonts w:ascii="Times New Roman"/>
            <w:sz w:val="24"/>
            <w:szCs w:val="24"/>
          </w:rPr>
          <w:t>the</w:t>
        </w:r>
      </w:hyperlink>
      <w:r w:rsidRPr="62EA9C77">
        <w:rPr>
          <w:rFonts w:ascii="Times New Roman"/>
          <w:spacing w:val="-2"/>
          <w:sz w:val="24"/>
          <w:szCs w:val="24"/>
        </w:rPr>
        <w:t xml:space="preserve"> </w:t>
      </w:r>
      <w:r w:rsidRPr="62EA9C77">
        <w:t>PUC</w:t>
      </w:r>
      <w:r w:rsidRPr="62EA9C77">
        <w:rPr>
          <w:spacing w:val="-4"/>
        </w:rPr>
        <w:t xml:space="preserve"> </w:t>
      </w:r>
      <w:r w:rsidRPr="62EA9C77">
        <w:t>website</w:t>
      </w:r>
      <w:r w:rsidRPr="62EA9C77">
        <w:rPr>
          <w:spacing w:val="-2"/>
        </w:rPr>
        <w:t xml:space="preserve"> </w:t>
      </w:r>
      <w:r w:rsidRPr="43C039AA">
        <w:rPr>
          <w:spacing w:val="-5"/>
        </w:rPr>
        <w:t>at</w:t>
      </w:r>
    </w:p>
    <w:p w14:paraId="452011E3" w14:textId="1F2767EB" w:rsidR="00AE06C8" w:rsidRDefault="00AE06C8">
      <w:pPr>
        <w:pStyle w:val="BodyText"/>
        <w:spacing w:before="1"/>
      </w:pPr>
      <w:hyperlink r:id="rId20">
        <w:r w:rsidRPr="000E25A6">
          <w:rPr>
            <w:color w:val="1F497D" w:themeColor="text2"/>
            <w:spacing w:val="-2"/>
          </w:rPr>
          <w:t>https://www.puc.texas.gov/industry/electric/forms/</w:t>
        </w:r>
      </w:hyperlink>
      <w:r w:rsidR="00B44A13">
        <w:rPr>
          <w:spacing w:val="-2"/>
        </w:rPr>
        <w:t>.</w:t>
      </w:r>
    </w:p>
    <w:p w14:paraId="452011E4" w14:textId="77777777" w:rsidR="00AE06C8" w:rsidRDefault="00B44A13">
      <w:pPr>
        <w:pStyle w:val="Heading2"/>
        <w:numPr>
          <w:ilvl w:val="1"/>
          <w:numId w:val="15"/>
        </w:numPr>
        <w:tabs>
          <w:tab w:val="left" w:pos="936"/>
        </w:tabs>
        <w:spacing w:before="121"/>
        <w:ind w:left="936" w:hanging="576"/>
      </w:pPr>
      <w:bookmarkStart w:id="16" w:name="_Toc216711709"/>
      <w:r>
        <w:t>Energy</w:t>
      </w:r>
      <w:r>
        <w:rPr>
          <w:spacing w:val="-5"/>
        </w:rPr>
        <w:t xml:space="preserve"> </w:t>
      </w:r>
      <w:r>
        <w:t>Efficiency</w:t>
      </w:r>
      <w:r>
        <w:rPr>
          <w:spacing w:val="-5"/>
        </w:rPr>
        <w:t xml:space="preserve"> </w:t>
      </w:r>
      <w:r>
        <w:rPr>
          <w:spacing w:val="-2"/>
        </w:rPr>
        <w:t>Measures</w:t>
      </w:r>
      <w:bookmarkEnd w:id="16"/>
    </w:p>
    <w:p w14:paraId="452011E5" w14:textId="77777777" w:rsidR="00AE06C8" w:rsidRDefault="00B44A13">
      <w:pPr>
        <w:pStyle w:val="Heading3"/>
        <w:numPr>
          <w:ilvl w:val="2"/>
          <w:numId w:val="15"/>
        </w:numPr>
        <w:tabs>
          <w:tab w:val="left" w:pos="1078"/>
        </w:tabs>
        <w:spacing w:before="123"/>
        <w:ind w:left="1078" w:hanging="718"/>
      </w:pPr>
      <w:bookmarkStart w:id="17" w:name="_Toc216711710"/>
      <w:r>
        <w:t>Eligible</w:t>
      </w:r>
      <w:r>
        <w:rPr>
          <w:spacing w:val="-7"/>
        </w:rPr>
        <w:t xml:space="preserve"> </w:t>
      </w:r>
      <w:r>
        <w:t>and</w:t>
      </w:r>
      <w:r>
        <w:rPr>
          <w:spacing w:val="-5"/>
        </w:rPr>
        <w:t xml:space="preserve"> </w:t>
      </w:r>
      <w:r>
        <w:t>Ineligible</w:t>
      </w:r>
      <w:r>
        <w:rPr>
          <w:spacing w:val="-6"/>
        </w:rPr>
        <w:t xml:space="preserve"> </w:t>
      </w:r>
      <w:r>
        <w:rPr>
          <w:spacing w:val="-2"/>
        </w:rPr>
        <w:t>Measures</w:t>
      </w:r>
      <w:bookmarkEnd w:id="17"/>
    </w:p>
    <w:p w14:paraId="452011E6" w14:textId="325EF611" w:rsidR="00AE06C8" w:rsidRDefault="00B44A13">
      <w:pPr>
        <w:pStyle w:val="BodyText"/>
        <w:spacing w:before="113"/>
        <w:ind w:right="796"/>
      </w:pPr>
      <w:r>
        <w:t>TNMP’s Res/HTR SOPs are designed to enable Project Sponsors to deliver cost-effective energy</w:t>
      </w:r>
      <w:r>
        <w:rPr>
          <w:spacing w:val="-7"/>
        </w:rPr>
        <w:t xml:space="preserve"> </w:t>
      </w:r>
      <w:r>
        <w:t>efficiency</w:t>
      </w:r>
      <w:r>
        <w:rPr>
          <w:spacing w:val="-7"/>
        </w:rPr>
        <w:t xml:space="preserve"> </w:t>
      </w:r>
      <w:r>
        <w:t>measures</w:t>
      </w:r>
      <w:r>
        <w:rPr>
          <w:spacing w:val="-7"/>
        </w:rPr>
        <w:t xml:space="preserve"> </w:t>
      </w:r>
      <w:r>
        <w:t>to</w:t>
      </w:r>
      <w:r>
        <w:rPr>
          <w:spacing w:val="-5"/>
        </w:rPr>
        <w:t xml:space="preserve"> </w:t>
      </w:r>
      <w:r>
        <w:t>a</w:t>
      </w:r>
      <w:r>
        <w:rPr>
          <w:spacing w:val="-2"/>
        </w:rPr>
        <w:t xml:space="preserve"> </w:t>
      </w:r>
      <w:r>
        <w:t>wide</w:t>
      </w:r>
      <w:r>
        <w:rPr>
          <w:spacing w:val="-2"/>
        </w:rPr>
        <w:t xml:space="preserve"> </w:t>
      </w:r>
      <w:r>
        <w:t>range</w:t>
      </w:r>
      <w:r>
        <w:rPr>
          <w:spacing w:val="-5"/>
        </w:rPr>
        <w:t xml:space="preserve"> </w:t>
      </w:r>
      <w:r>
        <w:t>of</w:t>
      </w:r>
      <w:r>
        <w:rPr>
          <w:spacing w:val="-2"/>
        </w:rPr>
        <w:t xml:space="preserve"> </w:t>
      </w:r>
      <w:r>
        <w:t>residential</w:t>
      </w:r>
      <w:r>
        <w:rPr>
          <w:spacing w:val="-3"/>
        </w:rPr>
        <w:t xml:space="preserve"> </w:t>
      </w:r>
      <w:r>
        <w:t>customers. All</w:t>
      </w:r>
      <w:r>
        <w:rPr>
          <w:spacing w:val="-3"/>
        </w:rPr>
        <w:t xml:space="preserve"> </w:t>
      </w:r>
      <w:r>
        <w:t>eligible</w:t>
      </w:r>
      <w:r>
        <w:rPr>
          <w:spacing w:val="-5"/>
        </w:rPr>
        <w:t xml:space="preserve"> </w:t>
      </w:r>
      <w:r>
        <w:t>measures</w:t>
      </w:r>
      <w:r>
        <w:rPr>
          <w:spacing w:val="-3"/>
        </w:rPr>
        <w:t xml:space="preserve"> </w:t>
      </w:r>
      <w:r>
        <w:t>can be found in volume 2 of the most recent Technical Reference Manual (</w:t>
      </w:r>
      <w:hyperlink r:id="rId21" w:history="1">
        <w:r w:rsidR="00AE06C8" w:rsidRPr="007E6119">
          <w:rPr>
            <w:rStyle w:val="Hyperlink"/>
          </w:rPr>
          <w:t>TRM</w:t>
        </w:r>
        <w:r w:rsidRPr="007E6119">
          <w:rPr>
            <w:rStyle w:val="Hyperlink"/>
          </w:rPr>
          <w:t>)</w:t>
        </w:r>
      </w:hyperlink>
      <w:r>
        <w:t>.</w:t>
      </w:r>
    </w:p>
    <w:p w14:paraId="452011E7" w14:textId="77777777" w:rsidR="00AE06C8" w:rsidRDefault="00B44A13">
      <w:pPr>
        <w:pStyle w:val="BodyText"/>
        <w:spacing w:before="121"/>
        <w:rPr>
          <w:spacing w:val="-2"/>
        </w:rPr>
      </w:pPr>
      <w:r>
        <w:t>A</w:t>
      </w:r>
      <w:r>
        <w:rPr>
          <w:spacing w:val="-5"/>
        </w:rPr>
        <w:t xml:space="preserve"> </w:t>
      </w:r>
      <w:r>
        <w:t>list</w:t>
      </w:r>
      <w:r>
        <w:rPr>
          <w:spacing w:val="-1"/>
        </w:rPr>
        <w:t xml:space="preserve"> </w:t>
      </w:r>
      <w:r>
        <w:t>of</w:t>
      </w:r>
      <w:r>
        <w:rPr>
          <w:spacing w:val="-7"/>
        </w:rPr>
        <w:t xml:space="preserve"> </w:t>
      </w:r>
      <w:r>
        <w:t>eligible</w:t>
      </w:r>
      <w:r>
        <w:rPr>
          <w:spacing w:val="-5"/>
        </w:rPr>
        <w:t xml:space="preserve"> </w:t>
      </w:r>
      <w:r>
        <w:t>and</w:t>
      </w:r>
      <w:r>
        <w:rPr>
          <w:spacing w:val="-3"/>
        </w:rPr>
        <w:t xml:space="preserve"> </w:t>
      </w:r>
      <w:r>
        <w:t>ineligible</w:t>
      </w:r>
      <w:r>
        <w:rPr>
          <w:spacing w:val="-5"/>
        </w:rPr>
        <w:t xml:space="preserve"> </w:t>
      </w:r>
      <w:r>
        <w:t>measures</w:t>
      </w:r>
      <w:r>
        <w:rPr>
          <w:spacing w:val="-3"/>
        </w:rPr>
        <w:t xml:space="preserve"> </w:t>
      </w:r>
      <w:r>
        <w:t>appears</w:t>
      </w:r>
      <w:r>
        <w:rPr>
          <w:spacing w:val="-2"/>
        </w:rPr>
        <w:t xml:space="preserve"> </w:t>
      </w:r>
      <w:r>
        <w:t>in</w:t>
      </w:r>
      <w:r>
        <w:rPr>
          <w:spacing w:val="-1"/>
        </w:rPr>
        <w:t xml:space="preserve"> </w:t>
      </w:r>
      <w:hyperlink w:anchor="_bookmark18" w:history="1">
        <w:r w:rsidR="00AE06C8">
          <w:t>Table</w:t>
        </w:r>
        <w:r w:rsidR="00AE06C8">
          <w:rPr>
            <w:spacing w:val="-6"/>
          </w:rPr>
          <w:t xml:space="preserve"> </w:t>
        </w:r>
        <w:r w:rsidR="00AE06C8">
          <w:rPr>
            <w:rFonts w:ascii="Times New Roman"/>
            <w:sz w:val="24"/>
          </w:rPr>
          <w:t>3</w:t>
        </w:r>
      </w:hyperlink>
      <w:r>
        <w:rPr>
          <w:rFonts w:ascii="Times New Roman"/>
          <w:spacing w:val="-2"/>
          <w:sz w:val="24"/>
        </w:rPr>
        <w:t xml:space="preserve"> </w:t>
      </w:r>
      <w:r>
        <w:t>and</w:t>
      </w:r>
      <w:r>
        <w:rPr>
          <w:spacing w:val="-6"/>
        </w:rPr>
        <w:t xml:space="preserve"> </w:t>
      </w:r>
      <w:r>
        <w:t>4</w:t>
      </w:r>
      <w:r>
        <w:rPr>
          <w:spacing w:val="-5"/>
        </w:rPr>
        <w:t xml:space="preserve"> </w:t>
      </w:r>
      <w:r>
        <w:rPr>
          <w:spacing w:val="-2"/>
        </w:rPr>
        <w:t>below:</w:t>
      </w:r>
    </w:p>
    <w:p w14:paraId="452011E8" w14:textId="5F3D7B33" w:rsidR="00AE06C8" w:rsidRDefault="00274986" w:rsidP="0052431B">
      <w:pPr>
        <w:pStyle w:val="BodyText"/>
        <w:spacing w:before="240" w:after="120"/>
        <w:jc w:val="center"/>
        <w:rPr>
          <w:sz w:val="20"/>
        </w:rPr>
      </w:pPr>
      <w:r w:rsidRPr="00E27F56">
        <w:rPr>
          <w:b/>
          <w:bCs/>
        </w:rPr>
        <w:t>Table</w:t>
      </w:r>
      <w:r w:rsidRPr="00E27F56">
        <w:rPr>
          <w:b/>
          <w:bCs/>
          <w:spacing w:val="-6"/>
        </w:rPr>
        <w:t xml:space="preserve"> </w:t>
      </w:r>
      <w:r w:rsidRPr="00E27F56">
        <w:rPr>
          <w:b/>
          <w:bCs/>
        </w:rPr>
        <w:t>3.</w:t>
      </w:r>
      <w:r w:rsidRPr="00E27F56">
        <w:rPr>
          <w:b/>
          <w:bCs/>
          <w:spacing w:val="-3"/>
        </w:rPr>
        <w:t xml:space="preserve"> </w:t>
      </w:r>
      <w:r w:rsidRPr="00E27F56">
        <w:rPr>
          <w:b/>
          <w:bCs/>
        </w:rPr>
        <w:t>Eligible</w:t>
      </w:r>
      <w:r w:rsidRPr="00E27F56">
        <w:rPr>
          <w:b/>
          <w:bCs/>
          <w:spacing w:val="-3"/>
        </w:rPr>
        <w:t xml:space="preserve"> </w:t>
      </w:r>
      <w:r w:rsidRPr="00E27F56">
        <w:rPr>
          <w:b/>
          <w:bCs/>
        </w:rPr>
        <w:t>Measures</w:t>
      </w:r>
      <w:r w:rsidRPr="00E27F56">
        <w:rPr>
          <w:b/>
          <w:bCs/>
          <w:spacing w:val="-3"/>
        </w:rPr>
        <w:t xml:space="preserve"> </w:t>
      </w:r>
      <w:r w:rsidRPr="00E27F56">
        <w:rPr>
          <w:b/>
          <w:bCs/>
        </w:rPr>
        <w:t>and</w:t>
      </w:r>
      <w:r w:rsidRPr="00E27F56">
        <w:rPr>
          <w:b/>
          <w:bCs/>
          <w:spacing w:val="-2"/>
        </w:rPr>
        <w:t xml:space="preserve"> Projects</w:t>
      </w:r>
    </w:p>
    <w:p w14:paraId="452011E9" w14:textId="77777777" w:rsidR="00AE06C8" w:rsidRDefault="00AE06C8" w:rsidP="0052431B">
      <w:pPr>
        <w:pStyle w:val="BodyText"/>
        <w:ind w:left="0"/>
        <w:rPr>
          <w:sz w:val="20"/>
        </w:rPr>
        <w:sectPr w:rsidR="00AE06C8">
          <w:pgSz w:w="12240" w:h="15840"/>
          <w:pgMar w:top="980" w:right="720" w:bottom="880" w:left="1080" w:header="780" w:footer="695" w:gutter="0"/>
          <w:cols w:space="720"/>
        </w:sectPr>
      </w:pPr>
    </w:p>
    <w:p w14:paraId="452011EB" w14:textId="2708FD87" w:rsidR="00AE06C8" w:rsidRDefault="00B44A13" w:rsidP="007B1481">
      <w:pPr>
        <w:pStyle w:val="BodyText"/>
        <w:ind w:left="720" w:hanging="360"/>
      </w:pPr>
      <w:bookmarkStart w:id="18" w:name="_bookmark18"/>
      <w:bookmarkEnd w:id="18"/>
      <w:r>
        <w:rPr>
          <w:spacing w:val="-2"/>
          <w:u w:val="single"/>
        </w:rPr>
        <w:t>Envelope</w:t>
      </w:r>
    </w:p>
    <w:p w14:paraId="452011EF" w14:textId="77777777" w:rsidR="00AE06C8" w:rsidRDefault="00B44A13" w:rsidP="007B1481">
      <w:pPr>
        <w:pStyle w:val="ListParagraph"/>
        <w:numPr>
          <w:ilvl w:val="0"/>
          <w:numId w:val="10"/>
        </w:numPr>
        <w:tabs>
          <w:tab w:val="left" w:pos="1080"/>
        </w:tabs>
        <w:spacing w:before="15"/>
        <w:ind w:left="720" w:hanging="360"/>
      </w:pPr>
      <w:r>
        <w:t>Insulation:</w:t>
      </w:r>
      <w:r>
        <w:rPr>
          <w:spacing w:val="-4"/>
        </w:rPr>
        <w:t xml:space="preserve"> </w:t>
      </w:r>
      <w:r>
        <w:t>ceiling,</w:t>
      </w:r>
      <w:r>
        <w:rPr>
          <w:spacing w:val="-4"/>
        </w:rPr>
        <w:t xml:space="preserve"> </w:t>
      </w:r>
      <w:r>
        <w:t>wall,</w:t>
      </w:r>
      <w:r>
        <w:rPr>
          <w:spacing w:val="-9"/>
        </w:rPr>
        <w:t xml:space="preserve"> </w:t>
      </w:r>
      <w:r>
        <w:t>and</w:t>
      </w:r>
      <w:r>
        <w:rPr>
          <w:spacing w:val="-7"/>
        </w:rPr>
        <w:t xml:space="preserve"> </w:t>
      </w:r>
      <w:r>
        <w:rPr>
          <w:spacing w:val="-4"/>
        </w:rPr>
        <w:t>floor</w:t>
      </w:r>
    </w:p>
    <w:p w14:paraId="452011F0" w14:textId="2BF3C941" w:rsidR="00AE06C8" w:rsidRDefault="00A73E55" w:rsidP="007B1481">
      <w:pPr>
        <w:pStyle w:val="ListParagraph"/>
        <w:numPr>
          <w:ilvl w:val="0"/>
          <w:numId w:val="10"/>
        </w:numPr>
        <w:tabs>
          <w:tab w:val="left" w:pos="1081"/>
        </w:tabs>
        <w:spacing w:before="76"/>
        <w:ind w:left="720" w:right="618" w:hanging="360"/>
      </w:pPr>
      <w:r>
        <w:t>Alternate Approach</w:t>
      </w:r>
      <w:r w:rsidR="00926DCF">
        <w:t xml:space="preserve"> </w:t>
      </w:r>
      <w:r w:rsidR="00B44A13">
        <w:t>Duct</w:t>
      </w:r>
      <w:r w:rsidR="00B44A13">
        <w:rPr>
          <w:spacing w:val="-8"/>
        </w:rPr>
        <w:t xml:space="preserve"> </w:t>
      </w:r>
      <w:r w:rsidR="00B44A13">
        <w:t>Sealing</w:t>
      </w:r>
      <w:r w:rsidR="00B44A13">
        <w:rPr>
          <w:spacing w:val="-7"/>
        </w:rPr>
        <w:t xml:space="preserve"> </w:t>
      </w:r>
      <w:r w:rsidR="00B44A13">
        <w:t>(Single</w:t>
      </w:r>
      <w:r w:rsidR="00B44A13">
        <w:rPr>
          <w:spacing w:val="-7"/>
        </w:rPr>
        <w:t xml:space="preserve"> </w:t>
      </w:r>
      <w:r w:rsidR="00B44A13">
        <w:t>Family</w:t>
      </w:r>
      <w:r w:rsidR="00B44A13">
        <w:rPr>
          <w:spacing w:val="-13"/>
        </w:rPr>
        <w:t xml:space="preserve"> </w:t>
      </w:r>
      <w:r w:rsidR="00B44A13">
        <w:t>or Manufactured Homes only)</w:t>
      </w:r>
    </w:p>
    <w:p w14:paraId="452011F1" w14:textId="77777777" w:rsidR="00AE06C8" w:rsidRDefault="00B44A13" w:rsidP="007B1481">
      <w:pPr>
        <w:pStyle w:val="ListParagraph"/>
        <w:numPr>
          <w:ilvl w:val="0"/>
          <w:numId w:val="10"/>
        </w:numPr>
        <w:tabs>
          <w:tab w:val="left" w:pos="1080"/>
        </w:tabs>
        <w:spacing w:before="78"/>
        <w:ind w:left="720" w:hanging="360"/>
      </w:pPr>
      <w:r>
        <w:t>Air</w:t>
      </w:r>
      <w:r>
        <w:rPr>
          <w:spacing w:val="-9"/>
        </w:rPr>
        <w:t xml:space="preserve"> </w:t>
      </w:r>
      <w:r>
        <w:t>Infiltration</w:t>
      </w:r>
      <w:r>
        <w:rPr>
          <w:spacing w:val="-5"/>
        </w:rPr>
        <w:t xml:space="preserve"> </w:t>
      </w:r>
      <w:r>
        <w:t>(HTR</w:t>
      </w:r>
      <w:r>
        <w:rPr>
          <w:spacing w:val="-6"/>
        </w:rPr>
        <w:t xml:space="preserve"> </w:t>
      </w:r>
      <w:r>
        <w:rPr>
          <w:spacing w:val="-4"/>
        </w:rPr>
        <w:t>only)</w:t>
      </w:r>
    </w:p>
    <w:p w14:paraId="452011F2" w14:textId="77777777" w:rsidR="00AE06C8" w:rsidRDefault="00B44A13" w:rsidP="007B1481">
      <w:pPr>
        <w:pStyle w:val="ListParagraph"/>
        <w:numPr>
          <w:ilvl w:val="0"/>
          <w:numId w:val="10"/>
        </w:numPr>
        <w:tabs>
          <w:tab w:val="left" w:pos="1080"/>
        </w:tabs>
        <w:spacing w:before="81"/>
        <w:ind w:left="720" w:hanging="360"/>
      </w:pPr>
      <w:r>
        <w:t>Attic</w:t>
      </w:r>
      <w:r>
        <w:rPr>
          <w:spacing w:val="-5"/>
        </w:rPr>
        <w:t xml:space="preserve"> </w:t>
      </w:r>
      <w:r>
        <w:rPr>
          <w:spacing w:val="-2"/>
        </w:rPr>
        <w:t>encapsulation</w:t>
      </w:r>
    </w:p>
    <w:p w14:paraId="452011F3" w14:textId="77777777" w:rsidR="00AE06C8" w:rsidRDefault="00B44A13" w:rsidP="007B1481">
      <w:pPr>
        <w:pStyle w:val="ListParagraph"/>
        <w:numPr>
          <w:ilvl w:val="0"/>
          <w:numId w:val="10"/>
        </w:numPr>
        <w:tabs>
          <w:tab w:val="left" w:pos="1080"/>
        </w:tabs>
        <w:spacing w:before="76"/>
        <w:ind w:left="720" w:hanging="360"/>
      </w:pPr>
      <w:r>
        <w:rPr>
          <w:spacing w:val="-4"/>
        </w:rPr>
        <w:t>LEDs</w:t>
      </w:r>
    </w:p>
    <w:p w14:paraId="452011F4" w14:textId="77777777" w:rsidR="00AE06C8" w:rsidRDefault="00B44A13" w:rsidP="007B1481">
      <w:pPr>
        <w:pStyle w:val="BodyText"/>
        <w:spacing w:before="240"/>
        <w:ind w:left="720" w:hanging="360"/>
      </w:pPr>
      <w:r>
        <w:rPr>
          <w:u w:val="single"/>
        </w:rPr>
        <w:t>Heating,</w:t>
      </w:r>
      <w:r>
        <w:rPr>
          <w:spacing w:val="-5"/>
          <w:u w:val="single"/>
        </w:rPr>
        <w:t xml:space="preserve"> </w:t>
      </w:r>
      <w:r>
        <w:rPr>
          <w:u w:val="single"/>
        </w:rPr>
        <w:t>Cooling,</w:t>
      </w:r>
      <w:r>
        <w:rPr>
          <w:spacing w:val="-7"/>
          <w:u w:val="single"/>
        </w:rPr>
        <w:t xml:space="preserve"> </w:t>
      </w:r>
      <w:r>
        <w:rPr>
          <w:u w:val="single"/>
        </w:rPr>
        <w:t>and</w:t>
      </w:r>
      <w:r>
        <w:rPr>
          <w:spacing w:val="-5"/>
          <w:u w:val="single"/>
        </w:rPr>
        <w:t xml:space="preserve"> </w:t>
      </w:r>
      <w:r>
        <w:rPr>
          <w:spacing w:val="-2"/>
          <w:u w:val="single"/>
        </w:rPr>
        <w:t>Ventilation</w:t>
      </w:r>
    </w:p>
    <w:p w14:paraId="452011F5" w14:textId="77777777" w:rsidR="00AE06C8" w:rsidRDefault="00B44A13" w:rsidP="007B1481">
      <w:pPr>
        <w:pStyle w:val="ListParagraph"/>
        <w:numPr>
          <w:ilvl w:val="0"/>
          <w:numId w:val="10"/>
        </w:numPr>
        <w:tabs>
          <w:tab w:val="left" w:pos="1081"/>
        </w:tabs>
        <w:spacing w:before="35"/>
        <w:ind w:left="720" w:right="497" w:hanging="360"/>
      </w:pPr>
      <w:r>
        <w:t>Standard</w:t>
      </w:r>
      <w:r>
        <w:rPr>
          <w:spacing w:val="-10"/>
        </w:rPr>
        <w:t xml:space="preserve"> </w:t>
      </w:r>
      <w:r>
        <w:t>to</w:t>
      </w:r>
      <w:r>
        <w:rPr>
          <w:spacing w:val="-10"/>
        </w:rPr>
        <w:t xml:space="preserve"> </w:t>
      </w:r>
      <w:r>
        <w:t>high</w:t>
      </w:r>
      <w:r>
        <w:rPr>
          <w:spacing w:val="-5"/>
        </w:rPr>
        <w:t xml:space="preserve"> </w:t>
      </w:r>
      <w:r>
        <w:t>efficiency</w:t>
      </w:r>
      <w:r>
        <w:rPr>
          <w:spacing w:val="-12"/>
        </w:rPr>
        <w:t xml:space="preserve"> </w:t>
      </w:r>
      <w:r>
        <w:t>heat pump or A/C replacement</w:t>
      </w:r>
    </w:p>
    <w:p w14:paraId="452011F6" w14:textId="77777777" w:rsidR="00AE06C8" w:rsidRDefault="00B44A13" w:rsidP="007B1481">
      <w:pPr>
        <w:pStyle w:val="ListParagraph"/>
        <w:numPr>
          <w:ilvl w:val="0"/>
          <w:numId w:val="10"/>
        </w:numPr>
        <w:tabs>
          <w:tab w:val="left" w:pos="1081"/>
        </w:tabs>
        <w:spacing w:before="78"/>
        <w:ind w:left="720" w:right="38" w:hanging="360"/>
      </w:pPr>
      <w:r>
        <w:t>Variable</w:t>
      </w:r>
      <w:r>
        <w:rPr>
          <w:spacing w:val="-8"/>
        </w:rPr>
        <w:t xml:space="preserve"> </w:t>
      </w:r>
      <w:r>
        <w:t>speed</w:t>
      </w:r>
      <w:r>
        <w:rPr>
          <w:spacing w:val="-11"/>
        </w:rPr>
        <w:t xml:space="preserve"> </w:t>
      </w:r>
      <w:r>
        <w:t>drive</w:t>
      </w:r>
      <w:r>
        <w:rPr>
          <w:spacing w:val="-11"/>
        </w:rPr>
        <w:t xml:space="preserve"> </w:t>
      </w:r>
      <w:r>
        <w:t>applications</w:t>
      </w:r>
      <w:r>
        <w:rPr>
          <w:spacing w:val="-13"/>
        </w:rPr>
        <w:t xml:space="preserve"> </w:t>
      </w:r>
      <w:r>
        <w:t>for HVAC equipment</w:t>
      </w:r>
    </w:p>
    <w:p w14:paraId="452011F7" w14:textId="77777777" w:rsidR="00AE06C8" w:rsidRDefault="00B44A13" w:rsidP="007B1481">
      <w:pPr>
        <w:pStyle w:val="ListParagraph"/>
        <w:numPr>
          <w:ilvl w:val="0"/>
          <w:numId w:val="10"/>
        </w:numPr>
        <w:tabs>
          <w:tab w:val="left" w:pos="1080"/>
        </w:tabs>
        <w:spacing w:before="82"/>
        <w:ind w:left="720" w:hanging="360"/>
      </w:pPr>
      <w:r>
        <w:t>HVAC</w:t>
      </w:r>
      <w:r>
        <w:rPr>
          <w:spacing w:val="-9"/>
        </w:rPr>
        <w:t xml:space="preserve"> </w:t>
      </w:r>
      <w:r>
        <w:t>Tune-</w:t>
      </w:r>
      <w:r>
        <w:rPr>
          <w:spacing w:val="-5"/>
        </w:rPr>
        <w:t>ups</w:t>
      </w:r>
    </w:p>
    <w:p w14:paraId="452011F8" w14:textId="77777777" w:rsidR="00AE06C8" w:rsidRDefault="00B44A13" w:rsidP="007B1481">
      <w:pPr>
        <w:pStyle w:val="ListParagraph"/>
        <w:numPr>
          <w:ilvl w:val="0"/>
          <w:numId w:val="10"/>
        </w:numPr>
        <w:tabs>
          <w:tab w:val="left" w:pos="1081"/>
        </w:tabs>
        <w:spacing w:before="76"/>
        <w:ind w:left="720" w:right="226" w:hanging="360"/>
      </w:pPr>
      <w:r>
        <w:t>Heat</w:t>
      </w:r>
      <w:r>
        <w:rPr>
          <w:spacing w:val="-11"/>
        </w:rPr>
        <w:t xml:space="preserve"> </w:t>
      </w:r>
      <w:r>
        <w:t>pump</w:t>
      </w:r>
      <w:r>
        <w:rPr>
          <w:spacing w:val="-6"/>
        </w:rPr>
        <w:t xml:space="preserve"> </w:t>
      </w:r>
      <w:r>
        <w:t>replacement</w:t>
      </w:r>
      <w:r>
        <w:rPr>
          <w:spacing w:val="-11"/>
        </w:rPr>
        <w:t xml:space="preserve"> </w:t>
      </w:r>
      <w:r>
        <w:t>of</w:t>
      </w:r>
      <w:r>
        <w:rPr>
          <w:spacing w:val="-7"/>
        </w:rPr>
        <w:t xml:space="preserve"> </w:t>
      </w:r>
      <w:r>
        <w:t>electric resistance heat</w:t>
      </w:r>
    </w:p>
    <w:p w14:paraId="0085CF5C" w14:textId="77777777" w:rsidR="00934967" w:rsidRDefault="00B44A13" w:rsidP="007B1481">
      <w:pPr>
        <w:pStyle w:val="BodyText"/>
        <w:spacing w:line="275" w:lineRule="exact"/>
        <w:ind w:left="720" w:hanging="360"/>
        <w:rPr>
          <w:rFonts w:ascii="Times New Roman"/>
          <w:sz w:val="24"/>
        </w:rPr>
      </w:pPr>
      <w:r>
        <w:br w:type="column"/>
      </w:r>
      <w:r w:rsidR="00934967">
        <w:rPr>
          <w:u w:val="single"/>
        </w:rPr>
        <w:t>Water</w:t>
      </w:r>
      <w:r w:rsidR="00934967">
        <w:rPr>
          <w:spacing w:val="-7"/>
          <w:u w:val="single"/>
        </w:rPr>
        <w:t xml:space="preserve"> </w:t>
      </w:r>
      <w:r w:rsidR="00934967">
        <w:rPr>
          <w:u w:val="single"/>
        </w:rPr>
        <w:t>Heating</w:t>
      </w:r>
      <w:r w:rsidR="00934967">
        <w:rPr>
          <w:spacing w:val="-2"/>
        </w:rPr>
        <w:t xml:space="preserve"> </w:t>
      </w:r>
      <w:r w:rsidR="00934967">
        <w:t>(electric</w:t>
      </w:r>
      <w:r w:rsidR="00934967">
        <w:rPr>
          <w:spacing w:val="-5"/>
        </w:rPr>
        <w:t xml:space="preserve"> </w:t>
      </w:r>
      <w:r w:rsidR="00934967">
        <w:t>water</w:t>
      </w:r>
      <w:r w:rsidR="00934967">
        <w:rPr>
          <w:spacing w:val="-12"/>
        </w:rPr>
        <w:t xml:space="preserve"> </w:t>
      </w:r>
      <w:r w:rsidR="00934967">
        <w:t>heating</w:t>
      </w:r>
      <w:r w:rsidR="00934967">
        <w:rPr>
          <w:spacing w:val="-7"/>
        </w:rPr>
        <w:t xml:space="preserve"> </w:t>
      </w:r>
      <w:r w:rsidR="00934967">
        <w:rPr>
          <w:spacing w:val="-4"/>
        </w:rPr>
        <w:t>only</w:t>
      </w:r>
      <w:r w:rsidR="00934967">
        <w:rPr>
          <w:rFonts w:ascii="Times New Roman"/>
          <w:spacing w:val="-4"/>
          <w:sz w:val="24"/>
        </w:rPr>
        <w:t>)</w:t>
      </w:r>
    </w:p>
    <w:p w14:paraId="452011F9" w14:textId="2870AB54" w:rsidR="00AE06C8" w:rsidRDefault="00B44A13" w:rsidP="007B1481">
      <w:pPr>
        <w:pStyle w:val="ListParagraph"/>
        <w:numPr>
          <w:ilvl w:val="0"/>
          <w:numId w:val="10"/>
        </w:numPr>
        <w:tabs>
          <w:tab w:val="left" w:pos="1080"/>
        </w:tabs>
        <w:spacing w:before="77"/>
        <w:ind w:left="720" w:right="730" w:hanging="360"/>
      </w:pPr>
      <w:r>
        <w:t>E</w:t>
      </w:r>
      <w:r w:rsidRPr="00934967">
        <w:t xml:space="preserve">NERGY </w:t>
      </w:r>
      <w:r>
        <w:t>S</w:t>
      </w:r>
      <w:r w:rsidRPr="00934967">
        <w:t xml:space="preserve">TAR® </w:t>
      </w:r>
      <w:r>
        <w:t>heat</w:t>
      </w:r>
      <w:r w:rsidRPr="00934967">
        <w:t xml:space="preserve"> </w:t>
      </w:r>
      <w:r>
        <w:t>pump</w:t>
      </w:r>
      <w:r w:rsidRPr="00934967">
        <w:t xml:space="preserve"> </w:t>
      </w:r>
      <w:r>
        <w:t xml:space="preserve">water </w:t>
      </w:r>
      <w:r w:rsidRPr="00934967">
        <w:t>heaters</w:t>
      </w:r>
    </w:p>
    <w:p w14:paraId="452011FA" w14:textId="77777777" w:rsidR="00AE06C8" w:rsidRDefault="00B44A13" w:rsidP="007B1481">
      <w:pPr>
        <w:pStyle w:val="ListParagraph"/>
        <w:numPr>
          <w:ilvl w:val="0"/>
          <w:numId w:val="10"/>
        </w:numPr>
        <w:tabs>
          <w:tab w:val="left" w:pos="1080"/>
        </w:tabs>
        <w:spacing w:before="77"/>
        <w:ind w:left="720" w:right="730" w:hanging="360"/>
      </w:pPr>
      <w:r>
        <w:t>Low-flow</w:t>
      </w:r>
      <w:r>
        <w:rPr>
          <w:spacing w:val="-12"/>
        </w:rPr>
        <w:t xml:space="preserve"> </w:t>
      </w:r>
      <w:r>
        <w:t>showerheads,</w:t>
      </w:r>
      <w:r>
        <w:rPr>
          <w:spacing w:val="-10"/>
        </w:rPr>
        <w:t xml:space="preserve"> </w:t>
      </w:r>
      <w:r>
        <w:t>pipe</w:t>
      </w:r>
      <w:r>
        <w:rPr>
          <w:spacing w:val="-6"/>
        </w:rPr>
        <w:t xml:space="preserve"> </w:t>
      </w:r>
      <w:r>
        <w:t>wrap,</w:t>
      </w:r>
      <w:r>
        <w:rPr>
          <w:spacing w:val="-9"/>
        </w:rPr>
        <w:t xml:space="preserve"> </w:t>
      </w:r>
      <w:r>
        <w:t>&amp; faucet aerators</w:t>
      </w:r>
    </w:p>
    <w:p w14:paraId="452011FB" w14:textId="77777777" w:rsidR="00AE06C8" w:rsidRDefault="00B44A13" w:rsidP="007B1481">
      <w:pPr>
        <w:pStyle w:val="ListParagraph"/>
        <w:numPr>
          <w:ilvl w:val="0"/>
          <w:numId w:val="10"/>
        </w:numPr>
        <w:tabs>
          <w:tab w:val="left" w:pos="1080"/>
        </w:tabs>
        <w:spacing w:before="78"/>
        <w:ind w:left="720" w:right="1269" w:hanging="360"/>
      </w:pPr>
      <w:r>
        <w:t>Electric tankless or gas water heaters (storage or tankless) replacing</w:t>
      </w:r>
      <w:r>
        <w:rPr>
          <w:spacing w:val="-14"/>
        </w:rPr>
        <w:t xml:space="preserve"> </w:t>
      </w:r>
      <w:r>
        <w:t>electric</w:t>
      </w:r>
      <w:r>
        <w:rPr>
          <w:spacing w:val="-12"/>
        </w:rPr>
        <w:t xml:space="preserve"> </w:t>
      </w:r>
      <w:r>
        <w:t>storage</w:t>
      </w:r>
      <w:r>
        <w:rPr>
          <w:spacing w:val="-11"/>
        </w:rPr>
        <w:t xml:space="preserve"> </w:t>
      </w:r>
      <w:r>
        <w:t xml:space="preserve">water </w:t>
      </w:r>
      <w:r>
        <w:rPr>
          <w:spacing w:val="-2"/>
        </w:rPr>
        <w:t>heaters</w:t>
      </w:r>
    </w:p>
    <w:p w14:paraId="452011FC" w14:textId="1C07D081" w:rsidR="00AE06C8" w:rsidRDefault="00B44A13" w:rsidP="007B1481">
      <w:pPr>
        <w:pStyle w:val="BodyText"/>
        <w:spacing w:before="240"/>
        <w:ind w:left="720" w:hanging="360"/>
        <w:rPr>
          <w:u w:val="single"/>
        </w:rPr>
      </w:pPr>
      <w:r>
        <w:rPr>
          <w:u w:val="single"/>
        </w:rPr>
        <w:t>Other</w:t>
      </w:r>
      <w:r>
        <w:rPr>
          <w:spacing w:val="-3"/>
          <w:u w:val="single"/>
        </w:rPr>
        <w:t xml:space="preserve"> </w:t>
      </w:r>
      <w:r>
        <w:rPr>
          <w:spacing w:val="-2"/>
          <w:u w:val="single"/>
        </w:rPr>
        <w:t>Measures/Projects</w:t>
      </w:r>
    </w:p>
    <w:p w14:paraId="452011FD" w14:textId="77777777" w:rsidR="00AE06C8" w:rsidRDefault="00B44A13" w:rsidP="007B1481">
      <w:pPr>
        <w:pStyle w:val="ListParagraph"/>
        <w:numPr>
          <w:ilvl w:val="0"/>
          <w:numId w:val="10"/>
        </w:numPr>
        <w:tabs>
          <w:tab w:val="left" w:pos="1080"/>
        </w:tabs>
        <w:spacing w:before="40"/>
        <w:ind w:left="720" w:right="1788" w:hanging="360"/>
      </w:pPr>
      <w:r>
        <w:t>E</w:t>
      </w:r>
      <w:r>
        <w:rPr>
          <w:sz w:val="18"/>
        </w:rPr>
        <w:t>NERGY</w:t>
      </w:r>
      <w:r>
        <w:rPr>
          <w:spacing w:val="-13"/>
          <w:sz w:val="18"/>
        </w:rPr>
        <w:t xml:space="preserve"> </w:t>
      </w:r>
      <w:r>
        <w:t>S</w:t>
      </w:r>
      <w:r>
        <w:rPr>
          <w:sz w:val="18"/>
        </w:rPr>
        <w:t>TAR</w:t>
      </w:r>
      <w:r>
        <w:rPr>
          <w:position w:val="8"/>
          <w:sz w:val="14"/>
        </w:rPr>
        <w:t>®</w:t>
      </w:r>
      <w:r>
        <w:rPr>
          <w:spacing w:val="1"/>
          <w:position w:val="8"/>
          <w:sz w:val="14"/>
        </w:rPr>
        <w:t xml:space="preserve"> </w:t>
      </w:r>
      <w:r>
        <w:t xml:space="preserve">connected </w:t>
      </w:r>
      <w:r>
        <w:rPr>
          <w:spacing w:val="-2"/>
        </w:rPr>
        <w:t>thermostats</w:t>
      </w:r>
    </w:p>
    <w:p w14:paraId="452011FE" w14:textId="77777777" w:rsidR="00AE06C8" w:rsidRDefault="00B44A13" w:rsidP="007B1481">
      <w:pPr>
        <w:pStyle w:val="ListParagraph"/>
        <w:numPr>
          <w:ilvl w:val="0"/>
          <w:numId w:val="10"/>
        </w:numPr>
        <w:tabs>
          <w:tab w:val="left" w:pos="1080"/>
        </w:tabs>
        <w:spacing w:before="80" w:line="237" w:lineRule="auto"/>
        <w:ind w:left="720" w:right="1023" w:hanging="360"/>
      </w:pPr>
      <w:r>
        <w:t>Solar equipment, battery storage equipment,</w:t>
      </w:r>
      <w:r>
        <w:rPr>
          <w:spacing w:val="-15"/>
        </w:rPr>
        <w:t xml:space="preserve"> </w:t>
      </w:r>
      <w:r>
        <w:t>electric</w:t>
      </w:r>
      <w:r>
        <w:rPr>
          <w:spacing w:val="-10"/>
        </w:rPr>
        <w:t xml:space="preserve"> </w:t>
      </w:r>
      <w:r>
        <w:t>vehicle</w:t>
      </w:r>
      <w:r>
        <w:rPr>
          <w:spacing w:val="-11"/>
        </w:rPr>
        <w:t xml:space="preserve"> </w:t>
      </w:r>
      <w:r>
        <w:t xml:space="preserve">supply </w:t>
      </w:r>
      <w:r>
        <w:rPr>
          <w:spacing w:val="-2"/>
        </w:rPr>
        <w:t>equipment</w:t>
      </w:r>
    </w:p>
    <w:p w14:paraId="452011FF" w14:textId="77777777" w:rsidR="00AE06C8" w:rsidRDefault="00B44A13" w:rsidP="007B1481">
      <w:pPr>
        <w:pStyle w:val="ListParagraph"/>
        <w:numPr>
          <w:ilvl w:val="0"/>
          <w:numId w:val="10"/>
        </w:numPr>
        <w:tabs>
          <w:tab w:val="left" w:pos="1078"/>
          <w:tab w:val="left" w:pos="1080"/>
        </w:tabs>
        <w:spacing w:before="86" w:line="237" w:lineRule="auto"/>
        <w:ind w:left="720" w:right="1010" w:hanging="360"/>
        <w:jc w:val="both"/>
      </w:pPr>
      <w:r>
        <w:t>E</w:t>
      </w:r>
      <w:r>
        <w:rPr>
          <w:sz w:val="18"/>
        </w:rPr>
        <w:t>NERGY</w:t>
      </w:r>
      <w:r>
        <w:rPr>
          <w:spacing w:val="-10"/>
          <w:sz w:val="18"/>
        </w:rPr>
        <w:t xml:space="preserve"> </w:t>
      </w:r>
      <w:r>
        <w:t>S</w:t>
      </w:r>
      <w:r>
        <w:rPr>
          <w:sz w:val="18"/>
        </w:rPr>
        <w:t>TAR</w:t>
      </w:r>
      <w:r>
        <w:rPr>
          <w:position w:val="8"/>
          <w:sz w:val="14"/>
        </w:rPr>
        <w:t>®</w:t>
      </w:r>
      <w:r>
        <w:rPr>
          <w:spacing w:val="13"/>
          <w:position w:val="8"/>
          <w:sz w:val="14"/>
        </w:rPr>
        <w:t xml:space="preserve"> </w:t>
      </w:r>
      <w:r>
        <w:t>compliant</w:t>
      </w:r>
      <w:r>
        <w:rPr>
          <w:spacing w:val="-6"/>
        </w:rPr>
        <w:t xml:space="preserve"> </w:t>
      </w:r>
      <w:r>
        <w:t>General Service</w:t>
      </w:r>
      <w:r>
        <w:rPr>
          <w:spacing w:val="-9"/>
        </w:rPr>
        <w:t xml:space="preserve"> </w:t>
      </w:r>
      <w:r>
        <w:t>and</w:t>
      </w:r>
      <w:r>
        <w:rPr>
          <w:spacing w:val="-10"/>
        </w:rPr>
        <w:t xml:space="preserve"> </w:t>
      </w:r>
      <w:r>
        <w:t>Specialty</w:t>
      </w:r>
      <w:r>
        <w:rPr>
          <w:spacing w:val="-10"/>
        </w:rPr>
        <w:t xml:space="preserve"> </w:t>
      </w:r>
      <w:r>
        <w:t>LEDs</w:t>
      </w:r>
      <w:r>
        <w:rPr>
          <w:spacing w:val="-6"/>
        </w:rPr>
        <w:t xml:space="preserve"> </w:t>
      </w:r>
      <w:r>
        <w:t xml:space="preserve">(HTR </w:t>
      </w:r>
      <w:r>
        <w:rPr>
          <w:spacing w:val="-2"/>
        </w:rPr>
        <w:t>only)</w:t>
      </w:r>
    </w:p>
    <w:p w14:paraId="45201200" w14:textId="77777777" w:rsidR="00AE06C8" w:rsidRDefault="00B44A13" w:rsidP="007B1481">
      <w:pPr>
        <w:pStyle w:val="ListParagraph"/>
        <w:numPr>
          <w:ilvl w:val="0"/>
          <w:numId w:val="10"/>
        </w:numPr>
        <w:tabs>
          <w:tab w:val="left" w:pos="1080"/>
        </w:tabs>
        <w:spacing w:before="80"/>
        <w:ind w:left="720" w:right="948" w:hanging="360"/>
      </w:pPr>
      <w:r>
        <w:t>Advanced</w:t>
      </w:r>
      <w:r>
        <w:rPr>
          <w:spacing w:val="-13"/>
        </w:rPr>
        <w:t xml:space="preserve"> </w:t>
      </w:r>
      <w:r>
        <w:t>Power</w:t>
      </w:r>
      <w:r>
        <w:rPr>
          <w:spacing w:val="-10"/>
        </w:rPr>
        <w:t xml:space="preserve"> </w:t>
      </w:r>
      <w:r>
        <w:t>Strips</w:t>
      </w:r>
      <w:r>
        <w:rPr>
          <w:spacing w:val="-11"/>
        </w:rPr>
        <w:t xml:space="preserve"> </w:t>
      </w:r>
      <w:r>
        <w:t xml:space="preserve">connected to entertainment or home office </w:t>
      </w:r>
      <w:r>
        <w:rPr>
          <w:spacing w:val="-2"/>
        </w:rPr>
        <w:t>systems</w:t>
      </w:r>
    </w:p>
    <w:p w14:paraId="45201201" w14:textId="77777777" w:rsidR="00AE06C8" w:rsidRDefault="00B44A13" w:rsidP="007B1481">
      <w:pPr>
        <w:pStyle w:val="ListParagraph"/>
        <w:numPr>
          <w:ilvl w:val="0"/>
          <w:numId w:val="10"/>
        </w:numPr>
        <w:tabs>
          <w:tab w:val="left" w:pos="1080"/>
        </w:tabs>
        <w:spacing w:before="79"/>
        <w:ind w:left="720" w:right="754" w:hanging="360"/>
      </w:pPr>
      <w:r>
        <w:t>Any</w:t>
      </w:r>
      <w:r>
        <w:rPr>
          <w:spacing w:val="-10"/>
        </w:rPr>
        <w:t xml:space="preserve"> </w:t>
      </w:r>
      <w:r>
        <w:t>other</w:t>
      </w:r>
      <w:r>
        <w:rPr>
          <w:spacing w:val="-11"/>
        </w:rPr>
        <w:t xml:space="preserve"> </w:t>
      </w:r>
      <w:r>
        <w:t>measure</w:t>
      </w:r>
      <w:r>
        <w:rPr>
          <w:spacing w:val="-1"/>
        </w:rPr>
        <w:t xml:space="preserve"> </w:t>
      </w:r>
      <w:r>
        <w:t>supported</w:t>
      </w:r>
      <w:r>
        <w:rPr>
          <w:spacing w:val="-8"/>
        </w:rPr>
        <w:t xml:space="preserve"> </w:t>
      </w:r>
      <w:r>
        <w:t>by</w:t>
      </w:r>
      <w:r>
        <w:rPr>
          <w:spacing w:val="-8"/>
        </w:rPr>
        <w:t xml:space="preserve"> </w:t>
      </w:r>
      <w:r>
        <w:t>the current version of the Texas TRM (with TNMP approval), other than those listed as ineligible below</w:t>
      </w:r>
    </w:p>
    <w:p w14:paraId="6C268D74" w14:textId="75A46A32" w:rsidR="00303BEE" w:rsidRDefault="6D13CEE6" w:rsidP="007B1481">
      <w:pPr>
        <w:pStyle w:val="ListParagraph"/>
        <w:numPr>
          <w:ilvl w:val="0"/>
          <w:numId w:val="10"/>
        </w:numPr>
        <w:tabs>
          <w:tab w:val="left" w:pos="1080"/>
        </w:tabs>
        <w:spacing w:before="79"/>
        <w:ind w:left="720" w:right="754" w:hanging="360"/>
      </w:pPr>
      <w:r>
        <w:t>E</w:t>
      </w:r>
      <w:r w:rsidRPr="63C8A2D1">
        <w:rPr>
          <w:sz w:val="18"/>
          <w:szCs w:val="18"/>
        </w:rPr>
        <w:t xml:space="preserve">NERGY </w:t>
      </w:r>
      <w:r>
        <w:t>S</w:t>
      </w:r>
      <w:r w:rsidRPr="63C8A2D1">
        <w:rPr>
          <w:sz w:val="18"/>
          <w:szCs w:val="18"/>
        </w:rPr>
        <w:t>TAR</w:t>
      </w:r>
      <w:r w:rsidRPr="63C8A2D1">
        <w:rPr>
          <w:sz w:val="14"/>
          <w:szCs w:val="14"/>
        </w:rPr>
        <w:t xml:space="preserve">® </w:t>
      </w:r>
      <w:r w:rsidRPr="00C76692">
        <w:t>compliant</w:t>
      </w:r>
      <w:r w:rsidRPr="63C8A2D1">
        <w:rPr>
          <w:sz w:val="14"/>
          <w:szCs w:val="14"/>
        </w:rPr>
        <w:t xml:space="preserve"> </w:t>
      </w:r>
      <w:r>
        <w:t>Air Purifiers</w:t>
      </w:r>
    </w:p>
    <w:p w14:paraId="45201202" w14:textId="77777777" w:rsidR="00AE06C8" w:rsidRDefault="00AE06C8">
      <w:pPr>
        <w:pStyle w:val="ListParagraph"/>
        <w:sectPr w:rsidR="00AE06C8" w:rsidSect="00983E66">
          <w:type w:val="continuous"/>
          <w:pgSz w:w="12240" w:h="15840"/>
          <w:pgMar w:top="1820" w:right="720" w:bottom="280" w:left="1080" w:header="780" w:footer="695" w:gutter="0"/>
          <w:cols w:num="2" w:space="360"/>
        </w:sectPr>
      </w:pPr>
    </w:p>
    <w:p w14:paraId="33CED1E2" w14:textId="77777777" w:rsidR="00AE06C8" w:rsidRDefault="00B44A13" w:rsidP="00CC1A90">
      <w:pPr>
        <w:spacing w:before="240" w:after="120"/>
        <w:jc w:val="center"/>
        <w:rPr>
          <w:b/>
          <w:bCs/>
          <w:spacing w:val="-2"/>
        </w:rPr>
      </w:pPr>
      <w:r w:rsidRPr="00CC1A90">
        <w:rPr>
          <w:b/>
          <w:bCs/>
        </w:rPr>
        <w:lastRenderedPageBreak/>
        <w:t>Table</w:t>
      </w:r>
      <w:r w:rsidRPr="00CC1A90">
        <w:rPr>
          <w:b/>
          <w:bCs/>
          <w:spacing w:val="-7"/>
        </w:rPr>
        <w:t xml:space="preserve"> </w:t>
      </w:r>
      <w:r w:rsidRPr="00CC1A90">
        <w:rPr>
          <w:b/>
          <w:bCs/>
        </w:rPr>
        <w:t>4.</w:t>
      </w:r>
      <w:r w:rsidRPr="00CC1A90">
        <w:rPr>
          <w:b/>
          <w:bCs/>
          <w:spacing w:val="-2"/>
        </w:rPr>
        <w:t xml:space="preserve"> </w:t>
      </w:r>
      <w:r w:rsidRPr="00CC1A90">
        <w:rPr>
          <w:b/>
          <w:bCs/>
        </w:rPr>
        <w:t>Ineligible</w:t>
      </w:r>
      <w:r w:rsidRPr="00CC1A90">
        <w:rPr>
          <w:b/>
          <w:bCs/>
          <w:spacing w:val="-3"/>
        </w:rPr>
        <w:t xml:space="preserve"> </w:t>
      </w:r>
      <w:r w:rsidRPr="00CC1A90">
        <w:rPr>
          <w:b/>
          <w:bCs/>
        </w:rPr>
        <w:t>Measures</w:t>
      </w:r>
      <w:r w:rsidRPr="00CC1A90">
        <w:rPr>
          <w:b/>
          <w:bCs/>
          <w:spacing w:val="-3"/>
        </w:rPr>
        <w:t xml:space="preserve"> </w:t>
      </w:r>
      <w:r w:rsidRPr="00CC1A90">
        <w:rPr>
          <w:b/>
          <w:bCs/>
        </w:rPr>
        <w:t>and</w:t>
      </w:r>
      <w:r w:rsidRPr="00CC1A90">
        <w:rPr>
          <w:b/>
          <w:bCs/>
          <w:spacing w:val="-2"/>
        </w:rPr>
        <w:t xml:space="preserve"> Projects</w:t>
      </w:r>
    </w:p>
    <w:p w14:paraId="7E03256B" w14:textId="07E33E04" w:rsidR="0026760D" w:rsidRPr="0026760D" w:rsidRDefault="0026760D" w:rsidP="00D60A72">
      <w:pPr>
        <w:spacing w:before="240" w:after="120"/>
        <w:ind w:firstLine="360"/>
        <w:rPr>
          <w:spacing w:val="-2"/>
        </w:rPr>
      </w:pPr>
      <w:r w:rsidRPr="0026760D">
        <w:rPr>
          <w:spacing w:val="-2"/>
        </w:rPr>
        <w:t>•</w:t>
      </w:r>
      <w:r w:rsidRPr="0026760D">
        <w:rPr>
          <w:spacing w:val="-2"/>
        </w:rPr>
        <w:tab/>
        <w:t>LEDs replacing existing LEDs, CFLs or installed in empty sockets are ineligible</w:t>
      </w:r>
    </w:p>
    <w:p w14:paraId="59BF82D7"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Measures that do not raise efficiency above current standards</w:t>
      </w:r>
    </w:p>
    <w:p w14:paraId="230B4D72"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Cogeneration and self-generation projects, except solar</w:t>
      </w:r>
    </w:p>
    <w:p w14:paraId="03A6D201"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Load shifting/load management measures</w:t>
      </w:r>
    </w:p>
    <w:p w14:paraId="31D31DB2"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Load reductions caused by building vacancies</w:t>
      </w:r>
    </w:p>
    <w:p w14:paraId="0B270B63"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Measures that rely solely on customer behavior or require no capital investment</w:t>
      </w:r>
    </w:p>
    <w:p w14:paraId="73EC80A5" w14:textId="7EC58E96" w:rsidR="0026760D" w:rsidRPr="0026760D" w:rsidRDefault="0026760D" w:rsidP="001B74F1">
      <w:pPr>
        <w:spacing w:before="240" w:after="120"/>
        <w:ind w:left="720" w:hanging="360"/>
        <w:rPr>
          <w:spacing w:val="-2"/>
        </w:rPr>
      </w:pPr>
      <w:r w:rsidRPr="0026760D">
        <w:rPr>
          <w:spacing w:val="-2"/>
        </w:rPr>
        <w:t>•</w:t>
      </w:r>
      <w:r w:rsidRPr="0026760D">
        <w:rPr>
          <w:spacing w:val="-2"/>
        </w:rPr>
        <w:tab/>
        <w:t>Measures that decrease building plug loads, except Advanced Power Strips</w:t>
      </w:r>
      <w:r w:rsidR="001423A6">
        <w:rPr>
          <w:spacing w:val="-2"/>
        </w:rPr>
        <w:t xml:space="preserve"> and Air Purifiers</w:t>
      </w:r>
    </w:p>
    <w:p w14:paraId="5310362C"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Measures for which incentives were received under another TNMP program</w:t>
      </w:r>
    </w:p>
    <w:p w14:paraId="2FFB161E"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Repair and maintenance projects except A/C Tune-ups</w:t>
      </w:r>
    </w:p>
    <w:p w14:paraId="4E8C5876"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Energy-efficient gas measures when replacing non-electric technologies</w:t>
      </w:r>
    </w:p>
    <w:p w14:paraId="792A7F5B"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Measures that result in negative environmental or health effects</w:t>
      </w:r>
    </w:p>
    <w:p w14:paraId="3959A13A" w14:textId="77777777" w:rsidR="0026760D" w:rsidRPr="0026760D" w:rsidRDefault="0026760D" w:rsidP="001B74F1">
      <w:pPr>
        <w:spacing w:before="240" w:after="120"/>
        <w:ind w:left="720" w:hanging="360"/>
        <w:rPr>
          <w:spacing w:val="-2"/>
        </w:rPr>
      </w:pPr>
      <w:r w:rsidRPr="0026760D">
        <w:rPr>
          <w:spacing w:val="-2"/>
        </w:rPr>
        <w:t>•</w:t>
      </w:r>
      <w:r w:rsidRPr="0026760D">
        <w:rPr>
          <w:spacing w:val="-2"/>
        </w:rPr>
        <w:tab/>
        <w:t>New homes (homes that were newly constructed within the past 5 years)</w:t>
      </w:r>
    </w:p>
    <w:p w14:paraId="7D912E2F" w14:textId="77777777" w:rsidR="00623311" w:rsidRDefault="00623311" w:rsidP="00D60A72">
      <w:pPr>
        <w:spacing w:before="240" w:after="120"/>
        <w:ind w:left="720" w:hanging="360"/>
        <w:rPr>
          <w:spacing w:val="-2"/>
        </w:rPr>
      </w:pPr>
    </w:p>
    <w:p w14:paraId="24B89335" w14:textId="76085960" w:rsidR="0026760D" w:rsidRDefault="0026760D" w:rsidP="00D60A72">
      <w:pPr>
        <w:spacing w:before="240" w:after="120"/>
        <w:ind w:left="720" w:hanging="360"/>
        <w:rPr>
          <w:b/>
          <w:bCs/>
          <w:spacing w:val="-2"/>
        </w:rPr>
      </w:pPr>
      <w:r w:rsidRPr="0026760D">
        <w:rPr>
          <w:b/>
          <w:bCs/>
          <w:spacing w:val="-2"/>
        </w:rPr>
        <w:t>2.3.2</w:t>
      </w:r>
      <w:r w:rsidRPr="0026760D">
        <w:rPr>
          <w:b/>
          <w:bCs/>
          <w:spacing w:val="-2"/>
        </w:rPr>
        <w:tab/>
        <w:t>Installation and Documentation Standards</w:t>
      </w:r>
    </w:p>
    <w:p w14:paraId="45201215" w14:textId="77777777" w:rsidR="00AE06C8" w:rsidRDefault="00B44A13" w:rsidP="0026760D">
      <w:pPr>
        <w:pStyle w:val="BodyText"/>
        <w:spacing w:before="120"/>
        <w:ind w:right="792"/>
      </w:pPr>
      <w:r>
        <w:t>Project Sponsors are required to comply with all federal, state, and local licensing and permitting regulations. All installations must comply with all applicable codes, must be performed</w:t>
      </w:r>
      <w:r>
        <w:rPr>
          <w:spacing w:val="-3"/>
        </w:rPr>
        <w:t xml:space="preserve"> </w:t>
      </w:r>
      <w:r>
        <w:t>in</w:t>
      </w:r>
      <w:r>
        <w:rPr>
          <w:spacing w:val="-7"/>
        </w:rPr>
        <w:t xml:space="preserve"> </w:t>
      </w:r>
      <w:r>
        <w:t>accordance</w:t>
      </w:r>
      <w:r>
        <w:rPr>
          <w:spacing w:val="-3"/>
        </w:rPr>
        <w:t xml:space="preserve"> </w:t>
      </w:r>
      <w:r>
        <w:t>with</w:t>
      </w:r>
      <w:r>
        <w:rPr>
          <w:spacing w:val="-3"/>
        </w:rPr>
        <w:t xml:space="preserve"> </w:t>
      </w:r>
      <w:r>
        <w:t>industry</w:t>
      </w:r>
      <w:r>
        <w:rPr>
          <w:spacing w:val="-4"/>
        </w:rPr>
        <w:t xml:space="preserve"> </w:t>
      </w:r>
      <w:r>
        <w:t>best</w:t>
      </w:r>
      <w:r>
        <w:rPr>
          <w:spacing w:val="-8"/>
        </w:rPr>
        <w:t xml:space="preserve"> </w:t>
      </w:r>
      <w:r>
        <w:t>practices,</w:t>
      </w:r>
      <w:r>
        <w:rPr>
          <w:spacing w:val="-8"/>
        </w:rPr>
        <w:t xml:space="preserve"> </w:t>
      </w:r>
      <w:r>
        <w:t>and</w:t>
      </w:r>
      <w:r>
        <w:rPr>
          <w:spacing w:val="-3"/>
        </w:rPr>
        <w:t xml:space="preserve"> </w:t>
      </w:r>
      <w:r>
        <w:t>documentation</w:t>
      </w:r>
      <w:r>
        <w:rPr>
          <w:spacing w:val="-7"/>
        </w:rPr>
        <w:t xml:space="preserve"> </w:t>
      </w:r>
      <w:r>
        <w:t>must</w:t>
      </w:r>
      <w:r>
        <w:rPr>
          <w:spacing w:val="-8"/>
        </w:rPr>
        <w:t xml:space="preserve"> </w:t>
      </w:r>
      <w:r>
        <w:t>be</w:t>
      </w:r>
      <w:r>
        <w:rPr>
          <w:spacing w:val="-3"/>
        </w:rPr>
        <w:t xml:space="preserve"> </w:t>
      </w:r>
      <w:r>
        <w:t>provided</w:t>
      </w:r>
      <w:r>
        <w:rPr>
          <w:spacing w:val="-3"/>
        </w:rPr>
        <w:t xml:space="preserve"> </w:t>
      </w:r>
      <w:r>
        <w:t>in accordance with all current Program and TRM requirements.</w:t>
      </w:r>
    </w:p>
    <w:p w14:paraId="45201216" w14:textId="77777777" w:rsidR="00AE06C8" w:rsidRDefault="00B44A13">
      <w:pPr>
        <w:pStyle w:val="BodyText"/>
        <w:spacing w:before="121"/>
        <w:ind w:right="720"/>
      </w:pPr>
      <w:r>
        <w:t>Photos provided as required documentation must contain geotagging metadata. Typically, this means photos should be taken at low-resolution on a mobile phone or tablet with location services</w:t>
      </w:r>
      <w:r>
        <w:rPr>
          <w:spacing w:val="-2"/>
        </w:rPr>
        <w:t xml:space="preserve"> </w:t>
      </w:r>
      <w:r>
        <w:t>turned</w:t>
      </w:r>
      <w:r>
        <w:rPr>
          <w:spacing w:val="-3"/>
        </w:rPr>
        <w:t xml:space="preserve"> </w:t>
      </w:r>
      <w:r>
        <w:t>on</w:t>
      </w:r>
      <w:r>
        <w:rPr>
          <w:spacing w:val="-1"/>
        </w:rPr>
        <w:t xml:space="preserve"> </w:t>
      </w:r>
      <w:r>
        <w:t>and</w:t>
      </w:r>
      <w:r>
        <w:rPr>
          <w:spacing w:val="-4"/>
        </w:rPr>
        <w:t xml:space="preserve"> </w:t>
      </w:r>
      <w:r>
        <w:t>submitted</w:t>
      </w:r>
      <w:r>
        <w:rPr>
          <w:spacing w:val="-1"/>
        </w:rPr>
        <w:t xml:space="preserve"> </w:t>
      </w:r>
      <w:r>
        <w:t>in</w:t>
      </w:r>
      <w:r>
        <w:rPr>
          <w:spacing w:val="-1"/>
        </w:rPr>
        <w:t xml:space="preserve"> </w:t>
      </w:r>
      <w:r>
        <w:t>their</w:t>
      </w:r>
      <w:r>
        <w:rPr>
          <w:spacing w:val="-1"/>
        </w:rPr>
        <w:t xml:space="preserve"> </w:t>
      </w:r>
      <w:r>
        <w:t>native file</w:t>
      </w:r>
      <w:r>
        <w:rPr>
          <w:spacing w:val="-1"/>
        </w:rPr>
        <w:t xml:space="preserve"> </w:t>
      </w:r>
      <w:r>
        <w:t>format.</w:t>
      </w:r>
      <w:r>
        <w:rPr>
          <w:spacing w:val="-6"/>
        </w:rPr>
        <w:t xml:space="preserve"> </w:t>
      </w:r>
      <w:r>
        <w:t>A</w:t>
      </w:r>
      <w:r>
        <w:rPr>
          <w:spacing w:val="-6"/>
        </w:rPr>
        <w:t xml:space="preserve"> </w:t>
      </w:r>
      <w:r>
        <w:t>geotagging</w:t>
      </w:r>
      <w:r>
        <w:rPr>
          <w:spacing w:val="-5"/>
        </w:rPr>
        <w:t xml:space="preserve"> </w:t>
      </w:r>
      <w:r>
        <w:t>app</w:t>
      </w:r>
      <w:r>
        <w:rPr>
          <w:spacing w:val="-5"/>
        </w:rPr>
        <w:t xml:space="preserve"> </w:t>
      </w:r>
      <w:r>
        <w:t>may</w:t>
      </w:r>
      <w:r>
        <w:rPr>
          <w:spacing w:val="-7"/>
        </w:rPr>
        <w:t xml:space="preserve"> </w:t>
      </w:r>
      <w:r>
        <w:t>also</w:t>
      </w:r>
      <w:r>
        <w:rPr>
          <w:spacing w:val="-5"/>
        </w:rPr>
        <w:t xml:space="preserve"> </w:t>
      </w:r>
      <w:r>
        <w:t>be</w:t>
      </w:r>
      <w:r>
        <w:rPr>
          <w:spacing w:val="-5"/>
        </w:rPr>
        <w:t xml:space="preserve"> </w:t>
      </w:r>
      <w:r>
        <w:t>used.</w:t>
      </w:r>
    </w:p>
    <w:p w14:paraId="0AE1278F" w14:textId="17DA058E" w:rsidR="00A11A4D" w:rsidRPr="008714B0" w:rsidRDefault="00B44A13" w:rsidP="008714B0">
      <w:pPr>
        <w:pStyle w:val="BodyText"/>
        <w:spacing w:before="120"/>
        <w:ind w:right="796"/>
      </w:pPr>
      <w:r>
        <w:t>Photos of nameplates or data tags must be clear enough to be legible or proved illegible. Measures</w:t>
      </w:r>
      <w:r>
        <w:rPr>
          <w:spacing w:val="-2"/>
        </w:rPr>
        <w:t xml:space="preserve"> </w:t>
      </w:r>
      <w:r>
        <w:t>relying</w:t>
      </w:r>
      <w:r>
        <w:rPr>
          <w:spacing w:val="-4"/>
        </w:rPr>
        <w:t xml:space="preserve"> </w:t>
      </w:r>
      <w:r>
        <w:t>on</w:t>
      </w:r>
      <w:r>
        <w:rPr>
          <w:spacing w:val="-2"/>
        </w:rPr>
        <w:t xml:space="preserve"> </w:t>
      </w:r>
      <w:r>
        <w:t>ENERGY</w:t>
      </w:r>
      <w:r>
        <w:rPr>
          <w:spacing w:val="-5"/>
        </w:rPr>
        <w:t xml:space="preserve"> </w:t>
      </w:r>
      <w:r>
        <w:t>STAR</w:t>
      </w:r>
      <w:r>
        <w:rPr>
          <w:vertAlign w:val="superscript"/>
        </w:rPr>
        <w:t>©</w:t>
      </w:r>
      <w:r>
        <w:rPr>
          <w:spacing w:val="-4"/>
        </w:rPr>
        <w:t xml:space="preserve"> </w:t>
      </w:r>
      <w:r>
        <w:t>Certification</w:t>
      </w:r>
      <w:r>
        <w:rPr>
          <w:spacing w:val="-1"/>
        </w:rPr>
        <w:t xml:space="preserve"> </w:t>
      </w:r>
      <w:r>
        <w:t>or</w:t>
      </w:r>
      <w:r>
        <w:rPr>
          <w:spacing w:val="-5"/>
        </w:rPr>
        <w:t xml:space="preserve"> </w:t>
      </w:r>
      <w:r>
        <w:t>equivalent</w:t>
      </w:r>
      <w:r>
        <w:rPr>
          <w:spacing w:val="-5"/>
        </w:rPr>
        <w:t xml:space="preserve"> </w:t>
      </w:r>
      <w:r>
        <w:t>qualified</w:t>
      </w:r>
      <w:r>
        <w:rPr>
          <w:spacing w:val="-4"/>
        </w:rPr>
        <w:t xml:space="preserve"> </w:t>
      </w:r>
      <w:r>
        <w:t>products</w:t>
      </w:r>
      <w:r>
        <w:rPr>
          <w:spacing w:val="-6"/>
        </w:rPr>
        <w:t xml:space="preserve"> </w:t>
      </w:r>
      <w:r>
        <w:t>list</w:t>
      </w:r>
      <w:r>
        <w:rPr>
          <w:spacing w:val="-1"/>
        </w:rPr>
        <w:t xml:space="preserve"> </w:t>
      </w:r>
      <w:r>
        <w:t>(QPL) must upload a copy of the certification at the beginning of the year in the database</w:t>
      </w:r>
    </w:p>
    <w:p w14:paraId="3D5DA495" w14:textId="77777777" w:rsidR="00A11A4D" w:rsidRPr="008C1E1F" w:rsidRDefault="00A11A4D" w:rsidP="008C1E1F">
      <w:pPr>
        <w:tabs>
          <w:tab w:val="left" w:pos="1078"/>
        </w:tabs>
        <w:spacing w:before="125"/>
        <w:outlineLvl w:val="2"/>
        <w:rPr>
          <w:b/>
          <w:bCs/>
          <w:vanish/>
        </w:rPr>
      </w:pPr>
      <w:bookmarkStart w:id="19" w:name="_Toc216711712"/>
    </w:p>
    <w:p w14:paraId="45201218" w14:textId="01C9FF8E" w:rsidR="00AE06C8" w:rsidRDefault="00B44A13" w:rsidP="008C1E1F">
      <w:pPr>
        <w:pStyle w:val="Heading3"/>
        <w:numPr>
          <w:ilvl w:val="2"/>
          <w:numId w:val="32"/>
        </w:numPr>
        <w:tabs>
          <w:tab w:val="left" w:pos="1078"/>
        </w:tabs>
        <w:spacing w:before="125"/>
      </w:pPr>
      <w:r>
        <w:t>Energy</w:t>
      </w:r>
      <w:r>
        <w:rPr>
          <w:spacing w:val="-7"/>
        </w:rPr>
        <w:t xml:space="preserve"> </w:t>
      </w:r>
      <w:r>
        <w:t>Savings</w:t>
      </w:r>
      <w:r>
        <w:rPr>
          <w:spacing w:val="-2"/>
        </w:rPr>
        <w:t xml:space="preserve"> Calculations</w:t>
      </w:r>
      <w:bookmarkEnd w:id="19"/>
    </w:p>
    <w:p w14:paraId="45201219" w14:textId="77777777" w:rsidR="00AE06C8" w:rsidRDefault="00B44A13">
      <w:pPr>
        <w:pStyle w:val="BodyText"/>
        <w:spacing w:before="112"/>
        <w:ind w:right="814"/>
      </w:pPr>
      <w:r>
        <w:t>The TRM outlines additional requirements and eligibility criteria for measures implemented in the</w:t>
      </w:r>
      <w:r>
        <w:rPr>
          <w:spacing w:val="-5"/>
        </w:rPr>
        <w:t xml:space="preserve"> </w:t>
      </w:r>
      <w:r>
        <w:t>Residential</w:t>
      </w:r>
      <w:r>
        <w:rPr>
          <w:spacing w:val="-8"/>
        </w:rPr>
        <w:t xml:space="preserve"> </w:t>
      </w:r>
      <w:r>
        <w:t>and</w:t>
      </w:r>
      <w:r>
        <w:rPr>
          <w:spacing w:val="-1"/>
        </w:rPr>
        <w:t xml:space="preserve"> </w:t>
      </w:r>
      <w:r>
        <w:t>Hard-to-Reach</w:t>
      </w:r>
      <w:r>
        <w:rPr>
          <w:spacing w:val="-5"/>
        </w:rPr>
        <w:t xml:space="preserve"> </w:t>
      </w:r>
      <w:r>
        <w:t>Standard</w:t>
      </w:r>
      <w:r>
        <w:rPr>
          <w:spacing w:val="-1"/>
        </w:rPr>
        <w:t xml:space="preserve"> </w:t>
      </w:r>
      <w:r>
        <w:t>Offer</w:t>
      </w:r>
      <w:r>
        <w:rPr>
          <w:spacing w:val="-9"/>
        </w:rPr>
        <w:t xml:space="preserve"> </w:t>
      </w:r>
      <w:r>
        <w:t>Programs.</w:t>
      </w:r>
      <w:r>
        <w:rPr>
          <w:spacing w:val="-1"/>
        </w:rPr>
        <w:t xml:space="preserve"> </w:t>
      </w:r>
      <w:r>
        <w:t>Refer</w:t>
      </w:r>
      <w:r>
        <w:rPr>
          <w:spacing w:val="-9"/>
        </w:rPr>
        <w:t xml:space="preserve"> </w:t>
      </w:r>
      <w:r>
        <w:t>to</w:t>
      </w:r>
      <w:r>
        <w:rPr>
          <w:spacing w:val="-5"/>
        </w:rPr>
        <w:t xml:space="preserve"> </w:t>
      </w:r>
      <w:r>
        <w:t>the most</w:t>
      </w:r>
      <w:r>
        <w:rPr>
          <w:spacing w:val="-1"/>
        </w:rPr>
        <w:t xml:space="preserve"> </w:t>
      </w:r>
      <w:r>
        <w:t>recent</w:t>
      </w:r>
      <w:r>
        <w:rPr>
          <w:spacing w:val="-1"/>
        </w:rPr>
        <w:t xml:space="preserve"> </w:t>
      </w:r>
      <w:r>
        <w:t>version of the TRM volume 2 for all deemed savings and installation standards.</w:t>
      </w:r>
    </w:p>
    <w:p w14:paraId="4520121A" w14:textId="77777777" w:rsidR="00AE06C8" w:rsidRDefault="00B44A13">
      <w:pPr>
        <w:pStyle w:val="BodyText"/>
        <w:spacing w:before="120"/>
        <w:ind w:right="796"/>
      </w:pPr>
      <w:r>
        <w:t>Payments to Project Sponsors are based on the measures’ peak demand (kW) and annual energy (kWh) savings, or on fixed rates per item installed. Project Sponsors must utilize approved</w:t>
      </w:r>
      <w:r>
        <w:rPr>
          <w:spacing w:val="-4"/>
        </w:rPr>
        <w:t xml:space="preserve"> </w:t>
      </w:r>
      <w:r>
        <w:t>deemed</w:t>
      </w:r>
      <w:r>
        <w:rPr>
          <w:spacing w:val="-1"/>
        </w:rPr>
        <w:t xml:space="preserve"> </w:t>
      </w:r>
      <w:r>
        <w:t>savings</w:t>
      </w:r>
      <w:r>
        <w:rPr>
          <w:spacing w:val="-6"/>
        </w:rPr>
        <w:t xml:space="preserve"> </w:t>
      </w:r>
      <w:r>
        <w:t>for</w:t>
      </w:r>
      <w:r>
        <w:rPr>
          <w:spacing w:val="-4"/>
        </w:rPr>
        <w:t xml:space="preserve"> </w:t>
      </w:r>
      <w:r>
        <w:t>estimating</w:t>
      </w:r>
      <w:r>
        <w:rPr>
          <w:spacing w:val="-1"/>
        </w:rPr>
        <w:t xml:space="preserve"> </w:t>
      </w:r>
      <w:r>
        <w:t>the</w:t>
      </w:r>
      <w:r>
        <w:rPr>
          <w:spacing w:val="-4"/>
        </w:rPr>
        <w:t xml:space="preserve"> </w:t>
      </w:r>
      <w:r>
        <w:t>demand</w:t>
      </w:r>
      <w:r>
        <w:rPr>
          <w:spacing w:val="-1"/>
        </w:rPr>
        <w:t xml:space="preserve"> </w:t>
      </w:r>
      <w:r>
        <w:t>and</w:t>
      </w:r>
      <w:r>
        <w:rPr>
          <w:spacing w:val="-4"/>
        </w:rPr>
        <w:t xml:space="preserve"> </w:t>
      </w:r>
      <w:r>
        <w:t>energy</w:t>
      </w:r>
      <w:r>
        <w:rPr>
          <w:spacing w:val="-6"/>
        </w:rPr>
        <w:t xml:space="preserve"> </w:t>
      </w:r>
      <w:r>
        <w:t>impacts</w:t>
      </w:r>
      <w:r>
        <w:rPr>
          <w:spacing w:val="-6"/>
        </w:rPr>
        <w:t xml:space="preserve"> </w:t>
      </w:r>
      <w:r>
        <w:t>of</w:t>
      </w:r>
      <w:r>
        <w:rPr>
          <w:spacing w:val="-1"/>
        </w:rPr>
        <w:t xml:space="preserve"> </w:t>
      </w:r>
      <w:r>
        <w:t>the</w:t>
      </w:r>
      <w:r>
        <w:rPr>
          <w:spacing w:val="-9"/>
        </w:rPr>
        <w:t xml:space="preserve"> </w:t>
      </w:r>
      <w:r>
        <w:t>measures</w:t>
      </w:r>
      <w:r>
        <w:rPr>
          <w:spacing w:val="-2"/>
        </w:rPr>
        <w:t xml:space="preserve"> </w:t>
      </w:r>
      <w:r>
        <w:t>they install. Deemed savings are typically calculated automatically within P3.</w:t>
      </w:r>
    </w:p>
    <w:p w14:paraId="4520121B" w14:textId="77777777" w:rsidR="00AE06C8" w:rsidRDefault="00B44A13">
      <w:pPr>
        <w:pStyle w:val="BodyText"/>
        <w:spacing w:before="121"/>
        <w:ind w:right="796"/>
      </w:pPr>
      <w:r>
        <w:t>Deemed Savings</w:t>
      </w:r>
      <w:r>
        <w:rPr>
          <w:spacing w:val="-6"/>
        </w:rPr>
        <w:t xml:space="preserve"> </w:t>
      </w:r>
      <w:r>
        <w:t>use</w:t>
      </w:r>
      <w:r>
        <w:rPr>
          <w:spacing w:val="-4"/>
        </w:rPr>
        <w:t xml:space="preserve"> </w:t>
      </w:r>
      <w:r>
        <w:t>pre-determined</w:t>
      </w:r>
      <w:r>
        <w:rPr>
          <w:spacing w:val="-4"/>
        </w:rPr>
        <w:t xml:space="preserve"> </w:t>
      </w:r>
      <w:r>
        <w:t>average kW</w:t>
      </w:r>
      <w:r>
        <w:rPr>
          <w:spacing w:val="-8"/>
        </w:rPr>
        <w:t xml:space="preserve"> </w:t>
      </w:r>
      <w:r>
        <w:t>and kWh</w:t>
      </w:r>
      <w:r>
        <w:rPr>
          <w:spacing w:val="-4"/>
        </w:rPr>
        <w:t xml:space="preserve"> </w:t>
      </w:r>
      <w:r>
        <w:t>savings</w:t>
      </w:r>
      <w:r>
        <w:rPr>
          <w:spacing w:val="-6"/>
        </w:rPr>
        <w:t xml:space="preserve"> </w:t>
      </w:r>
      <w:r>
        <w:t>for</w:t>
      </w:r>
      <w:r>
        <w:rPr>
          <w:spacing w:val="-8"/>
        </w:rPr>
        <w:t xml:space="preserve"> </w:t>
      </w:r>
      <w:r>
        <w:t>each</w:t>
      </w:r>
      <w:r>
        <w:rPr>
          <w:spacing w:val="-4"/>
        </w:rPr>
        <w:t xml:space="preserve"> </w:t>
      </w:r>
      <w:r>
        <w:t>measure.</w:t>
      </w:r>
      <w:r>
        <w:rPr>
          <w:spacing w:val="-5"/>
        </w:rPr>
        <w:t xml:space="preserve"> </w:t>
      </w:r>
      <w:r>
        <w:t>Project Sponsors are not required to perform any measurement or verification of energy savings.</w:t>
      </w:r>
    </w:p>
    <w:p w14:paraId="60BA8C51" w14:textId="77777777" w:rsidR="005A22CF" w:rsidRDefault="005A22CF">
      <w:pPr>
        <w:pStyle w:val="BodyText"/>
        <w:spacing w:before="121"/>
        <w:ind w:right="796"/>
      </w:pPr>
    </w:p>
    <w:p w14:paraId="4520121C" w14:textId="77777777" w:rsidR="00AE06C8" w:rsidRDefault="00B44A13" w:rsidP="008C1E1F">
      <w:pPr>
        <w:pStyle w:val="Heading3"/>
        <w:numPr>
          <w:ilvl w:val="2"/>
          <w:numId w:val="32"/>
        </w:numPr>
        <w:tabs>
          <w:tab w:val="left" w:pos="1078"/>
        </w:tabs>
        <w:spacing w:before="119"/>
        <w:ind w:left="1078" w:hanging="718"/>
      </w:pPr>
      <w:bookmarkStart w:id="20" w:name="_Toc216711713"/>
      <w:r>
        <w:lastRenderedPageBreak/>
        <w:t>Additional</w:t>
      </w:r>
      <w:r>
        <w:rPr>
          <w:spacing w:val="-7"/>
        </w:rPr>
        <w:t xml:space="preserve"> </w:t>
      </w:r>
      <w:r>
        <w:t>Measure</w:t>
      </w:r>
      <w:r>
        <w:rPr>
          <w:spacing w:val="-10"/>
        </w:rPr>
        <w:t xml:space="preserve"> </w:t>
      </w:r>
      <w:r>
        <w:rPr>
          <w:spacing w:val="-4"/>
        </w:rPr>
        <w:t>Notes</w:t>
      </w:r>
      <w:bookmarkEnd w:id="20"/>
    </w:p>
    <w:p w14:paraId="4520121D" w14:textId="77777777" w:rsidR="00AE06C8" w:rsidRDefault="00B44A13">
      <w:pPr>
        <w:pStyle w:val="BodyText"/>
        <w:spacing w:before="117"/>
      </w:pPr>
      <w:r>
        <w:t>This</w:t>
      </w:r>
      <w:r>
        <w:rPr>
          <w:spacing w:val="-8"/>
        </w:rPr>
        <w:t xml:space="preserve"> </w:t>
      </w:r>
      <w:r>
        <w:t>section</w:t>
      </w:r>
      <w:r>
        <w:rPr>
          <w:spacing w:val="-7"/>
        </w:rPr>
        <w:t xml:space="preserve"> </w:t>
      </w:r>
      <w:r>
        <w:t>highlights</w:t>
      </w:r>
      <w:r>
        <w:rPr>
          <w:spacing w:val="-3"/>
        </w:rPr>
        <w:t xml:space="preserve"> </w:t>
      </w:r>
      <w:r>
        <w:t>requirements</w:t>
      </w:r>
      <w:r>
        <w:rPr>
          <w:spacing w:val="-10"/>
        </w:rPr>
        <w:t xml:space="preserve"> </w:t>
      </w:r>
      <w:r>
        <w:t>applicable</w:t>
      </w:r>
      <w:r>
        <w:rPr>
          <w:spacing w:val="-5"/>
        </w:rPr>
        <w:t xml:space="preserve"> </w:t>
      </w:r>
      <w:r>
        <w:t>to</w:t>
      </w:r>
      <w:r>
        <w:rPr>
          <w:spacing w:val="-7"/>
        </w:rPr>
        <w:t xml:space="preserve"> </w:t>
      </w:r>
      <w:r>
        <w:t>certain</w:t>
      </w:r>
      <w:r>
        <w:rPr>
          <w:spacing w:val="-11"/>
        </w:rPr>
        <w:t xml:space="preserve"> </w:t>
      </w:r>
      <w:r>
        <w:rPr>
          <w:spacing w:val="-2"/>
        </w:rPr>
        <w:t>measures.</w:t>
      </w:r>
    </w:p>
    <w:p w14:paraId="4520121E" w14:textId="77777777" w:rsidR="00AE06C8" w:rsidRDefault="00B44A13" w:rsidP="008C1E1F">
      <w:pPr>
        <w:pStyle w:val="ListParagraph"/>
        <w:numPr>
          <w:ilvl w:val="3"/>
          <w:numId w:val="32"/>
        </w:numPr>
        <w:tabs>
          <w:tab w:val="left" w:pos="1149"/>
        </w:tabs>
        <w:spacing w:before="121"/>
        <w:ind w:left="1149" w:hanging="789"/>
        <w:rPr>
          <w:b/>
          <w:sz w:val="20"/>
        </w:rPr>
      </w:pPr>
      <w:r>
        <w:rPr>
          <w:b/>
          <w:sz w:val="20"/>
        </w:rPr>
        <w:t>Electric</w:t>
      </w:r>
      <w:r>
        <w:rPr>
          <w:b/>
          <w:spacing w:val="-10"/>
          <w:sz w:val="20"/>
        </w:rPr>
        <w:t xml:space="preserve"> </w:t>
      </w:r>
      <w:r>
        <w:rPr>
          <w:b/>
          <w:sz w:val="20"/>
        </w:rPr>
        <w:t>Resistance</w:t>
      </w:r>
      <w:r>
        <w:rPr>
          <w:b/>
          <w:spacing w:val="-10"/>
          <w:sz w:val="20"/>
        </w:rPr>
        <w:t xml:space="preserve"> </w:t>
      </w:r>
      <w:r>
        <w:rPr>
          <w:b/>
          <w:sz w:val="20"/>
        </w:rPr>
        <w:t>Heating</w:t>
      </w:r>
      <w:r>
        <w:rPr>
          <w:b/>
          <w:spacing w:val="-7"/>
          <w:sz w:val="20"/>
        </w:rPr>
        <w:t xml:space="preserve"> </w:t>
      </w:r>
      <w:r>
        <w:rPr>
          <w:b/>
          <w:spacing w:val="-2"/>
          <w:sz w:val="20"/>
        </w:rPr>
        <w:t>Claims</w:t>
      </w:r>
    </w:p>
    <w:p w14:paraId="4520121F" w14:textId="77777777" w:rsidR="00AE06C8" w:rsidRDefault="00B44A13" w:rsidP="00592A21">
      <w:pPr>
        <w:pStyle w:val="BodyText"/>
        <w:ind w:right="796"/>
      </w:pPr>
      <w:r>
        <w:t>Several building envelope and other</w:t>
      </w:r>
      <w:r>
        <w:rPr>
          <w:spacing w:val="-3"/>
        </w:rPr>
        <w:t xml:space="preserve"> </w:t>
      </w:r>
      <w:r>
        <w:t>measures return greater savings when installed in homes with central</w:t>
      </w:r>
      <w:r>
        <w:rPr>
          <w:spacing w:val="-4"/>
        </w:rPr>
        <w:t xml:space="preserve"> </w:t>
      </w:r>
      <w:r>
        <w:t>electric resistance</w:t>
      </w:r>
      <w:r>
        <w:rPr>
          <w:spacing w:val="-2"/>
        </w:rPr>
        <w:t xml:space="preserve"> </w:t>
      </w:r>
      <w:r>
        <w:t>heating. The</w:t>
      </w:r>
      <w:r>
        <w:rPr>
          <w:spacing w:val="-2"/>
        </w:rPr>
        <w:t xml:space="preserve"> </w:t>
      </w:r>
      <w:r>
        <w:t>TRM</w:t>
      </w:r>
      <w:r>
        <w:rPr>
          <w:spacing w:val="-1"/>
        </w:rPr>
        <w:t xml:space="preserve"> </w:t>
      </w:r>
      <w:r>
        <w:t>requires additional</w:t>
      </w:r>
      <w:r>
        <w:rPr>
          <w:spacing w:val="-5"/>
        </w:rPr>
        <w:t xml:space="preserve"> </w:t>
      </w:r>
      <w:r>
        <w:t>documentation</w:t>
      </w:r>
      <w:r>
        <w:rPr>
          <w:spacing w:val="-2"/>
        </w:rPr>
        <w:t xml:space="preserve"> </w:t>
      </w:r>
      <w:r>
        <w:t>to</w:t>
      </w:r>
      <w:r>
        <w:rPr>
          <w:spacing w:val="-2"/>
        </w:rPr>
        <w:t xml:space="preserve"> </w:t>
      </w:r>
      <w:r>
        <w:t>validate the</w:t>
      </w:r>
      <w:r>
        <w:rPr>
          <w:spacing w:val="-4"/>
        </w:rPr>
        <w:t xml:space="preserve"> </w:t>
      </w:r>
      <w:r>
        <w:t>existence</w:t>
      </w:r>
      <w:r>
        <w:rPr>
          <w:spacing w:val="-4"/>
        </w:rPr>
        <w:t xml:space="preserve"> </w:t>
      </w:r>
      <w:r>
        <w:t>of central</w:t>
      </w:r>
      <w:r>
        <w:rPr>
          <w:spacing w:val="-3"/>
        </w:rPr>
        <w:t xml:space="preserve"> </w:t>
      </w:r>
      <w:r>
        <w:t>electric</w:t>
      </w:r>
      <w:r>
        <w:rPr>
          <w:spacing w:val="-1"/>
        </w:rPr>
        <w:t xml:space="preserve"> </w:t>
      </w:r>
      <w:r>
        <w:t>resistance</w:t>
      </w:r>
      <w:r>
        <w:rPr>
          <w:spacing w:val="-4"/>
        </w:rPr>
        <w:t xml:space="preserve"> </w:t>
      </w:r>
      <w:r>
        <w:t>heating</w:t>
      </w:r>
      <w:r>
        <w:rPr>
          <w:spacing w:val="-4"/>
        </w:rPr>
        <w:t xml:space="preserve"> </w:t>
      </w:r>
      <w:r>
        <w:t>(e.g. nameplate</w:t>
      </w:r>
      <w:r>
        <w:rPr>
          <w:spacing w:val="-4"/>
        </w:rPr>
        <w:t xml:space="preserve"> </w:t>
      </w:r>
      <w:r>
        <w:t>photo, and photo</w:t>
      </w:r>
      <w:r>
        <w:rPr>
          <w:spacing w:val="-4"/>
        </w:rPr>
        <w:t xml:space="preserve"> </w:t>
      </w:r>
      <w:r>
        <w:t>of</w:t>
      </w:r>
      <w:r>
        <w:rPr>
          <w:spacing w:val="-5"/>
        </w:rPr>
        <w:t xml:space="preserve"> </w:t>
      </w:r>
      <w:r>
        <w:t>furnace showing no exhaust flu is present). TNMP conducts 100% desk reviews on homes claiming central</w:t>
      </w:r>
      <w:r>
        <w:rPr>
          <w:spacing w:val="-2"/>
        </w:rPr>
        <w:t xml:space="preserve"> </w:t>
      </w:r>
      <w:r>
        <w:t>electric</w:t>
      </w:r>
      <w:r>
        <w:rPr>
          <w:spacing w:val="-2"/>
        </w:rPr>
        <w:t xml:space="preserve"> </w:t>
      </w:r>
      <w:r>
        <w:t>resistance</w:t>
      </w:r>
      <w:r>
        <w:rPr>
          <w:spacing w:val="-5"/>
        </w:rPr>
        <w:t xml:space="preserve"> </w:t>
      </w:r>
      <w:r>
        <w:t>heating.</w:t>
      </w:r>
      <w:r>
        <w:rPr>
          <w:spacing w:val="-2"/>
        </w:rPr>
        <w:t xml:space="preserve"> </w:t>
      </w:r>
      <w:r>
        <w:t>Sampling</w:t>
      </w:r>
      <w:r>
        <w:rPr>
          <w:spacing w:val="-5"/>
        </w:rPr>
        <w:t xml:space="preserve"> </w:t>
      </w:r>
      <w:r>
        <w:t>of</w:t>
      </w:r>
      <w:r>
        <w:rPr>
          <w:spacing w:val="-6"/>
        </w:rPr>
        <w:t xml:space="preserve"> </w:t>
      </w:r>
      <w:r>
        <w:t>electric</w:t>
      </w:r>
      <w:r>
        <w:rPr>
          <w:spacing w:val="-2"/>
        </w:rPr>
        <w:t xml:space="preserve"> </w:t>
      </w:r>
      <w:r>
        <w:t>resistance</w:t>
      </w:r>
      <w:r>
        <w:rPr>
          <w:spacing w:val="-5"/>
        </w:rPr>
        <w:t xml:space="preserve"> </w:t>
      </w:r>
      <w:r>
        <w:t>documentation</w:t>
      </w:r>
      <w:r>
        <w:rPr>
          <w:spacing w:val="-1"/>
        </w:rPr>
        <w:t xml:space="preserve"> </w:t>
      </w:r>
      <w:r>
        <w:t>is</w:t>
      </w:r>
      <w:r>
        <w:rPr>
          <w:spacing w:val="-7"/>
        </w:rPr>
        <w:t xml:space="preserve"> </w:t>
      </w:r>
      <w:r>
        <w:t>allowed</w:t>
      </w:r>
      <w:r>
        <w:rPr>
          <w:spacing w:val="-5"/>
        </w:rPr>
        <w:t xml:space="preserve"> </w:t>
      </w:r>
      <w:r>
        <w:t>for multifamily complexes. Electric resistance forced air furnaces and centrally controlled wall</w:t>
      </w:r>
    </w:p>
    <w:p w14:paraId="45201221" w14:textId="77777777" w:rsidR="00AE06C8" w:rsidRDefault="00B44A13" w:rsidP="00592A21">
      <w:pPr>
        <w:pStyle w:val="BodyText"/>
        <w:ind w:right="937"/>
      </w:pPr>
      <w:r>
        <w:t>heaters</w:t>
      </w:r>
      <w:r>
        <w:rPr>
          <w:spacing w:val="-5"/>
        </w:rPr>
        <w:t xml:space="preserve"> </w:t>
      </w:r>
      <w:r>
        <w:t>are</w:t>
      </w:r>
      <w:r>
        <w:rPr>
          <w:spacing w:val="-5"/>
        </w:rPr>
        <w:t xml:space="preserve"> </w:t>
      </w:r>
      <w:r>
        <w:t>different</w:t>
      </w:r>
      <w:r>
        <w:rPr>
          <w:spacing w:val="-1"/>
        </w:rPr>
        <w:t xml:space="preserve"> </w:t>
      </w:r>
      <w:r>
        <w:t>from,</w:t>
      </w:r>
      <w:r>
        <w:rPr>
          <w:spacing w:val="-6"/>
        </w:rPr>
        <w:t xml:space="preserve"> </w:t>
      </w:r>
      <w:r>
        <w:t>and provide</w:t>
      </w:r>
      <w:r>
        <w:rPr>
          <w:spacing w:val="-1"/>
        </w:rPr>
        <w:t xml:space="preserve"> </w:t>
      </w:r>
      <w:r>
        <w:t>a</w:t>
      </w:r>
      <w:r>
        <w:rPr>
          <w:spacing w:val="-5"/>
        </w:rPr>
        <w:t xml:space="preserve"> </w:t>
      </w:r>
      <w:r>
        <w:t>different</w:t>
      </w:r>
      <w:r>
        <w:rPr>
          <w:spacing w:val="-1"/>
        </w:rPr>
        <w:t xml:space="preserve"> </w:t>
      </w:r>
      <w:r>
        <w:t>level</w:t>
      </w:r>
      <w:r>
        <w:rPr>
          <w:spacing w:val="-8"/>
        </w:rPr>
        <w:t xml:space="preserve"> </w:t>
      </w:r>
      <w:r>
        <w:t>of</w:t>
      </w:r>
      <w:r>
        <w:rPr>
          <w:spacing w:val="-1"/>
        </w:rPr>
        <w:t xml:space="preserve"> </w:t>
      </w:r>
      <w:r>
        <w:t>savings</w:t>
      </w:r>
      <w:r>
        <w:rPr>
          <w:spacing w:val="-2"/>
        </w:rPr>
        <w:t xml:space="preserve"> </w:t>
      </w:r>
      <w:r>
        <w:t>than,</w:t>
      </w:r>
      <w:r>
        <w:rPr>
          <w:spacing w:val="-5"/>
        </w:rPr>
        <w:t xml:space="preserve"> </w:t>
      </w:r>
      <w:r>
        <w:t>electric</w:t>
      </w:r>
      <w:r>
        <w:rPr>
          <w:spacing w:val="-2"/>
        </w:rPr>
        <w:t xml:space="preserve"> </w:t>
      </w:r>
      <w:r>
        <w:t>resistance space heaters, and must be recorded accurately.</w:t>
      </w:r>
    </w:p>
    <w:p w14:paraId="021315B7" w14:textId="732EC4DB" w:rsidR="00D550D9" w:rsidRDefault="00D550D9" w:rsidP="008C1E1F">
      <w:pPr>
        <w:pStyle w:val="ListParagraph"/>
        <w:numPr>
          <w:ilvl w:val="3"/>
          <w:numId w:val="32"/>
        </w:numPr>
        <w:tabs>
          <w:tab w:val="left" w:pos="1149"/>
        </w:tabs>
        <w:spacing w:before="118"/>
        <w:ind w:left="1149" w:hanging="789"/>
        <w:rPr>
          <w:b/>
          <w:sz w:val="20"/>
        </w:rPr>
      </w:pPr>
      <w:r>
        <w:rPr>
          <w:b/>
          <w:sz w:val="20"/>
        </w:rPr>
        <w:t>Air Purifiers</w:t>
      </w:r>
    </w:p>
    <w:p w14:paraId="3134B0D9" w14:textId="5B2628AA" w:rsidR="00D550D9" w:rsidRDefault="00D550D9" w:rsidP="00D550D9">
      <w:pPr>
        <w:pStyle w:val="BodyText"/>
        <w:spacing w:before="63"/>
        <w:ind w:right="796"/>
      </w:pPr>
      <w:r>
        <w:t xml:space="preserve">Air Purifiers </w:t>
      </w:r>
      <w:r w:rsidR="00B93567">
        <w:t>must meet minimum sm</w:t>
      </w:r>
      <w:r w:rsidR="00972FFA">
        <w:t>o</w:t>
      </w:r>
      <w:r w:rsidR="00B93567">
        <w:t>k</w:t>
      </w:r>
      <w:r w:rsidR="00972FFA">
        <w:t>e CADR (CFM) and minimum CADR/W requirements as defined in the current version of the TRM.</w:t>
      </w:r>
      <w:r w:rsidR="00A92301">
        <w:t xml:space="preserve"> Maximum 3 per home. </w:t>
      </w:r>
    </w:p>
    <w:p w14:paraId="45201222" w14:textId="77777777" w:rsidR="00AE06C8" w:rsidRDefault="00B44A13" w:rsidP="008C1E1F">
      <w:pPr>
        <w:pStyle w:val="ListParagraph"/>
        <w:numPr>
          <w:ilvl w:val="3"/>
          <w:numId w:val="32"/>
        </w:numPr>
        <w:tabs>
          <w:tab w:val="left" w:pos="1149"/>
        </w:tabs>
        <w:spacing w:before="118"/>
        <w:ind w:left="1149" w:hanging="789"/>
        <w:rPr>
          <w:b/>
          <w:sz w:val="20"/>
        </w:rPr>
      </w:pPr>
      <w:r>
        <w:rPr>
          <w:b/>
          <w:sz w:val="20"/>
        </w:rPr>
        <w:t>Advanced</w:t>
      </w:r>
      <w:r>
        <w:rPr>
          <w:b/>
          <w:spacing w:val="-9"/>
          <w:sz w:val="20"/>
        </w:rPr>
        <w:t xml:space="preserve"> </w:t>
      </w:r>
      <w:r>
        <w:rPr>
          <w:b/>
          <w:sz w:val="20"/>
        </w:rPr>
        <w:t>Power</w:t>
      </w:r>
      <w:r>
        <w:rPr>
          <w:b/>
          <w:spacing w:val="-7"/>
          <w:sz w:val="20"/>
        </w:rPr>
        <w:t xml:space="preserve"> </w:t>
      </w:r>
      <w:r>
        <w:rPr>
          <w:b/>
          <w:spacing w:val="-2"/>
          <w:sz w:val="20"/>
        </w:rPr>
        <w:t>Strips</w:t>
      </w:r>
    </w:p>
    <w:p w14:paraId="45201223" w14:textId="4BA03DE9" w:rsidR="00AE06C8" w:rsidRDefault="00B44A13">
      <w:pPr>
        <w:pStyle w:val="BodyText"/>
        <w:spacing w:before="63"/>
        <w:ind w:right="796"/>
      </w:pPr>
      <w:r>
        <w:t>Advanced Power Strips must be installed in a location with a master device and at least two peripheral</w:t>
      </w:r>
      <w:r>
        <w:rPr>
          <w:spacing w:val="-7"/>
        </w:rPr>
        <w:t xml:space="preserve"> </w:t>
      </w:r>
      <w:r>
        <w:t>devices</w:t>
      </w:r>
      <w:r>
        <w:rPr>
          <w:spacing w:val="-6"/>
        </w:rPr>
        <w:t xml:space="preserve"> </w:t>
      </w:r>
      <w:r>
        <w:t>plugged</w:t>
      </w:r>
      <w:r>
        <w:rPr>
          <w:spacing w:val="-4"/>
        </w:rPr>
        <w:t xml:space="preserve"> </w:t>
      </w:r>
      <w:r>
        <w:t>into the</w:t>
      </w:r>
      <w:r>
        <w:rPr>
          <w:spacing w:val="-4"/>
        </w:rPr>
        <w:t xml:space="preserve"> </w:t>
      </w:r>
      <w:r>
        <w:t>controlled</w:t>
      </w:r>
      <w:r>
        <w:rPr>
          <w:spacing w:val="-3"/>
        </w:rPr>
        <w:t xml:space="preserve"> </w:t>
      </w:r>
      <w:r>
        <w:t>outlets.</w:t>
      </w:r>
      <w:r>
        <w:rPr>
          <w:spacing w:val="-5"/>
        </w:rPr>
        <w:t xml:space="preserve"> </w:t>
      </w:r>
      <w:r>
        <w:t>A</w:t>
      </w:r>
      <w:r>
        <w:rPr>
          <w:spacing w:val="-5"/>
        </w:rPr>
        <w:t xml:space="preserve"> </w:t>
      </w:r>
      <w:r>
        <w:t>maximum of 3</w:t>
      </w:r>
      <w:r>
        <w:rPr>
          <w:spacing w:val="-4"/>
        </w:rPr>
        <w:t xml:space="preserve"> </w:t>
      </w:r>
      <w:r>
        <w:t>per</w:t>
      </w:r>
      <w:r>
        <w:rPr>
          <w:spacing w:val="-2"/>
        </w:rPr>
        <w:t xml:space="preserve"> </w:t>
      </w:r>
      <w:r>
        <w:t>single-family</w:t>
      </w:r>
      <w:r>
        <w:rPr>
          <w:spacing w:val="-5"/>
        </w:rPr>
        <w:t xml:space="preserve"> </w:t>
      </w:r>
    </w:p>
    <w:p w14:paraId="45201224" w14:textId="77777777" w:rsidR="00AE06C8" w:rsidRDefault="00B44A13" w:rsidP="008C1E1F">
      <w:pPr>
        <w:pStyle w:val="ListParagraph"/>
        <w:numPr>
          <w:ilvl w:val="3"/>
          <w:numId w:val="32"/>
        </w:numPr>
        <w:tabs>
          <w:tab w:val="left" w:pos="1149"/>
        </w:tabs>
        <w:spacing w:before="119"/>
        <w:ind w:left="1149" w:hanging="789"/>
        <w:rPr>
          <w:b/>
          <w:sz w:val="20"/>
        </w:rPr>
      </w:pPr>
      <w:r>
        <w:rPr>
          <w:b/>
          <w:sz w:val="20"/>
        </w:rPr>
        <w:t>Ceiling</w:t>
      </w:r>
      <w:r>
        <w:rPr>
          <w:b/>
          <w:spacing w:val="-11"/>
          <w:sz w:val="20"/>
        </w:rPr>
        <w:t xml:space="preserve"> </w:t>
      </w:r>
      <w:r>
        <w:rPr>
          <w:b/>
          <w:sz w:val="20"/>
        </w:rPr>
        <w:t>Insulation</w:t>
      </w:r>
      <w:r>
        <w:rPr>
          <w:b/>
          <w:spacing w:val="-9"/>
          <w:sz w:val="20"/>
        </w:rPr>
        <w:t xml:space="preserve"> </w:t>
      </w:r>
      <w:r>
        <w:rPr>
          <w:b/>
          <w:spacing w:val="-2"/>
          <w:sz w:val="20"/>
        </w:rPr>
        <w:t>Measure</w:t>
      </w:r>
    </w:p>
    <w:p w14:paraId="45201225" w14:textId="77777777" w:rsidR="00AE06C8" w:rsidRDefault="00B44A13">
      <w:pPr>
        <w:pStyle w:val="BodyText"/>
        <w:spacing w:before="59"/>
        <w:ind w:right="782"/>
      </w:pPr>
      <w:r>
        <w:t>TNMP requires</w:t>
      </w:r>
      <w:r>
        <w:rPr>
          <w:spacing w:val="-7"/>
        </w:rPr>
        <w:t xml:space="preserve"> </w:t>
      </w:r>
      <w:r>
        <w:t>all</w:t>
      </w:r>
      <w:r>
        <w:rPr>
          <w:spacing w:val="-2"/>
        </w:rPr>
        <w:t xml:space="preserve"> </w:t>
      </w:r>
      <w:r>
        <w:t>ceiling</w:t>
      </w:r>
      <w:r>
        <w:rPr>
          <w:spacing w:val="-1"/>
        </w:rPr>
        <w:t xml:space="preserve"> </w:t>
      </w:r>
      <w:r>
        <w:t>insulation</w:t>
      </w:r>
      <w:r>
        <w:rPr>
          <w:spacing w:val="-2"/>
        </w:rPr>
        <w:t xml:space="preserve"> </w:t>
      </w:r>
      <w:r>
        <w:t>projects</w:t>
      </w:r>
      <w:r>
        <w:rPr>
          <w:spacing w:val="-1"/>
        </w:rPr>
        <w:t xml:space="preserve"> </w:t>
      </w:r>
      <w:r>
        <w:t>with</w:t>
      </w:r>
      <w:r>
        <w:rPr>
          <w:spacing w:val="-5"/>
        </w:rPr>
        <w:t xml:space="preserve"> </w:t>
      </w:r>
      <w:r>
        <w:t>a</w:t>
      </w:r>
      <w:r>
        <w:rPr>
          <w:spacing w:val="-4"/>
        </w:rPr>
        <w:t xml:space="preserve"> </w:t>
      </w:r>
      <w:r>
        <w:t>baseline R-value</w:t>
      </w:r>
      <w:r>
        <w:rPr>
          <w:spacing w:val="-5"/>
        </w:rPr>
        <w:t xml:space="preserve"> </w:t>
      </w:r>
      <w:r>
        <w:t>below</w:t>
      </w:r>
      <w:r>
        <w:rPr>
          <w:spacing w:val="-3"/>
        </w:rPr>
        <w:t xml:space="preserve"> </w:t>
      </w:r>
      <w:r>
        <w:t>R-5 to</w:t>
      </w:r>
      <w:r>
        <w:rPr>
          <w:spacing w:val="-5"/>
        </w:rPr>
        <w:t xml:space="preserve"> </w:t>
      </w:r>
      <w:r>
        <w:t>provide</w:t>
      </w:r>
      <w:r>
        <w:rPr>
          <w:spacing w:val="-5"/>
        </w:rPr>
        <w:t xml:space="preserve"> </w:t>
      </w:r>
      <w:r>
        <w:t>photo documentation showing the entire attic floor and a close-up of a ruler that shows the depth of the insulation levels before and after the measure is installed.</w:t>
      </w:r>
    </w:p>
    <w:p w14:paraId="45201226" w14:textId="77777777" w:rsidR="00AE06C8" w:rsidRDefault="00B44A13">
      <w:pPr>
        <w:pStyle w:val="BodyText"/>
        <w:spacing w:before="81"/>
        <w:ind w:right="720"/>
      </w:pPr>
      <w:r>
        <w:t>In the event there are varying levels of existing insulation, an area-weighted U-factor must be used</w:t>
      </w:r>
      <w:r>
        <w:rPr>
          <w:spacing w:val="-1"/>
        </w:rPr>
        <w:t xml:space="preserve"> </w:t>
      </w:r>
      <w:r>
        <w:t>to</w:t>
      </w:r>
      <w:r>
        <w:rPr>
          <w:spacing w:val="-1"/>
        </w:rPr>
        <w:t xml:space="preserve"> </w:t>
      </w:r>
      <w:r>
        <w:t>find</w:t>
      </w:r>
      <w:r>
        <w:rPr>
          <w:spacing w:val="-5"/>
        </w:rPr>
        <w:t xml:space="preserve"> </w:t>
      </w:r>
      <w:r>
        <w:t>the</w:t>
      </w:r>
      <w:r>
        <w:rPr>
          <w:spacing w:val="-1"/>
        </w:rPr>
        <w:t xml:space="preserve"> </w:t>
      </w:r>
      <w:r>
        <w:t>effective</w:t>
      </w:r>
      <w:r>
        <w:rPr>
          <w:spacing w:val="-1"/>
        </w:rPr>
        <w:t xml:space="preserve"> </w:t>
      </w:r>
      <w:r>
        <w:t>R-value</w:t>
      </w:r>
      <w:r>
        <w:rPr>
          <w:spacing w:val="-1"/>
        </w:rPr>
        <w:t xml:space="preserve"> </w:t>
      </w:r>
      <w:r>
        <w:t>across</w:t>
      </w:r>
      <w:r>
        <w:rPr>
          <w:spacing w:val="-2"/>
        </w:rPr>
        <w:t xml:space="preserve"> </w:t>
      </w:r>
      <w:r>
        <w:t>the</w:t>
      </w:r>
      <w:r>
        <w:rPr>
          <w:spacing w:val="-5"/>
        </w:rPr>
        <w:t xml:space="preserve"> </w:t>
      </w:r>
      <w:r>
        <w:t>treated</w:t>
      </w:r>
      <w:r>
        <w:rPr>
          <w:spacing w:val="-1"/>
        </w:rPr>
        <w:t xml:space="preserve"> </w:t>
      </w:r>
      <w:r>
        <w:t>area.</w:t>
      </w:r>
      <w:r>
        <w:rPr>
          <w:spacing w:val="-6"/>
        </w:rPr>
        <w:t xml:space="preserve"> </w:t>
      </w:r>
      <w:r>
        <w:t>The</w:t>
      </w:r>
      <w:r>
        <w:rPr>
          <w:spacing w:val="-1"/>
        </w:rPr>
        <w:t xml:space="preserve"> </w:t>
      </w:r>
      <w:r>
        <w:t>U-factor</w:t>
      </w:r>
      <w:r>
        <w:rPr>
          <w:spacing w:val="-4"/>
        </w:rPr>
        <w:t xml:space="preserve"> </w:t>
      </w:r>
      <w:r>
        <w:t>should</w:t>
      </w:r>
      <w:r>
        <w:rPr>
          <w:spacing w:val="-5"/>
        </w:rPr>
        <w:t xml:space="preserve"> </w:t>
      </w:r>
      <w:r>
        <w:t>be</w:t>
      </w:r>
      <w:r>
        <w:rPr>
          <w:spacing w:val="-5"/>
        </w:rPr>
        <w:t xml:space="preserve"> </w:t>
      </w:r>
      <w:r>
        <w:t>taken</w:t>
      </w:r>
      <w:r>
        <w:rPr>
          <w:spacing w:val="-1"/>
        </w:rPr>
        <w:t xml:space="preserve"> </w:t>
      </w:r>
      <w:r>
        <w:t>from</w:t>
      </w:r>
      <w:r>
        <w:rPr>
          <w:spacing w:val="-4"/>
        </w:rPr>
        <w:t xml:space="preserve"> </w:t>
      </w:r>
      <w:r>
        <w:t>the existing insulation</w:t>
      </w:r>
      <w:r>
        <w:rPr>
          <w:spacing w:val="-4"/>
        </w:rPr>
        <w:t xml:space="preserve"> </w:t>
      </w:r>
      <w:r>
        <w:t>only. This</w:t>
      </w:r>
      <w:r>
        <w:rPr>
          <w:spacing w:val="-1"/>
        </w:rPr>
        <w:t xml:space="preserve"> </w:t>
      </w:r>
      <w:r>
        <w:t>approach can</w:t>
      </w:r>
      <w:r>
        <w:rPr>
          <w:spacing w:val="-4"/>
        </w:rPr>
        <w:t xml:space="preserve"> </w:t>
      </w:r>
      <w:r>
        <w:t>be</w:t>
      </w:r>
      <w:r>
        <w:rPr>
          <w:spacing w:val="-4"/>
        </w:rPr>
        <w:t xml:space="preserve"> </w:t>
      </w:r>
      <w:r>
        <w:t>used in single attic</w:t>
      </w:r>
      <w:r>
        <w:rPr>
          <w:spacing w:val="-1"/>
        </w:rPr>
        <w:t xml:space="preserve"> </w:t>
      </w:r>
      <w:r>
        <w:t>spaces</w:t>
      </w:r>
      <w:r>
        <w:rPr>
          <w:spacing w:val="-5"/>
        </w:rPr>
        <w:t xml:space="preserve"> </w:t>
      </w:r>
      <w:r>
        <w:t>and savings</w:t>
      </w:r>
      <w:r>
        <w:rPr>
          <w:spacing w:val="-1"/>
        </w:rPr>
        <w:t xml:space="preserve"> </w:t>
      </w:r>
      <w:r>
        <w:t>should</w:t>
      </w:r>
      <w:r>
        <w:rPr>
          <w:spacing w:val="-4"/>
        </w:rPr>
        <w:t xml:space="preserve"> </w:t>
      </w:r>
      <w:r>
        <w:t>be estimated separately for independent spaces where there is a separate heating or cooling method, i.e. additions.</w:t>
      </w:r>
    </w:p>
    <w:p w14:paraId="45201227" w14:textId="37777F2E" w:rsidR="00AE06C8" w:rsidRDefault="00B44A13" w:rsidP="007D28DA">
      <w:pPr>
        <w:pStyle w:val="BodyText"/>
        <w:spacing w:before="123"/>
        <w:ind w:left="0" w:firstLine="360"/>
      </w:pPr>
      <w:r>
        <w:t>Area-weighted</w:t>
      </w:r>
      <w:r>
        <w:rPr>
          <w:spacing w:val="-9"/>
        </w:rPr>
        <w:t xml:space="preserve"> </w:t>
      </w:r>
      <w:r>
        <w:t>U-factor</w:t>
      </w:r>
      <w:r>
        <w:rPr>
          <w:spacing w:val="-11"/>
        </w:rPr>
        <w:t xml:space="preserve"> </w:t>
      </w:r>
      <w:r>
        <w:t>Calculation</w:t>
      </w:r>
      <w:r>
        <w:rPr>
          <w:spacing w:val="-11"/>
        </w:rPr>
        <w:t xml:space="preserve"> </w:t>
      </w:r>
      <w:r>
        <w:rPr>
          <w:spacing w:val="-2"/>
        </w:rPr>
        <w:t>Method:</w:t>
      </w:r>
    </w:p>
    <w:p w14:paraId="45201228" w14:textId="77777777" w:rsidR="00AE06C8" w:rsidRDefault="00B44A13">
      <w:pPr>
        <w:spacing w:before="116" w:line="352" w:lineRule="auto"/>
        <w:ind w:left="3803" w:right="1886" w:hanging="1494"/>
        <w:rPr>
          <w:i/>
          <w:sz w:val="14"/>
        </w:rPr>
      </w:pPr>
      <w:r>
        <w:rPr>
          <w:i/>
          <w:position w:val="2"/>
        </w:rPr>
        <w:t>U</w:t>
      </w:r>
      <w:r>
        <w:rPr>
          <w:i/>
          <w:sz w:val="14"/>
        </w:rPr>
        <w:t>A</w:t>
      </w:r>
      <w:r>
        <w:rPr>
          <w:i/>
          <w:spacing w:val="-4"/>
          <w:sz w:val="14"/>
        </w:rPr>
        <w:t xml:space="preserve"> </w:t>
      </w:r>
      <w:r>
        <w:rPr>
          <w:i/>
          <w:position w:val="2"/>
        </w:rPr>
        <w:t>=</w:t>
      </w:r>
      <w:r>
        <w:rPr>
          <w:i/>
          <w:spacing w:val="-1"/>
          <w:position w:val="2"/>
        </w:rPr>
        <w:t xml:space="preserve"> </w:t>
      </w:r>
      <w:r>
        <w:rPr>
          <w:i/>
          <w:position w:val="2"/>
        </w:rPr>
        <w:t>[U</w:t>
      </w:r>
      <w:r>
        <w:rPr>
          <w:i/>
          <w:sz w:val="14"/>
        </w:rPr>
        <w:t>1</w:t>
      </w:r>
      <w:r>
        <w:rPr>
          <w:i/>
          <w:spacing w:val="20"/>
          <w:sz w:val="14"/>
        </w:rPr>
        <w:t xml:space="preserve"> </w:t>
      </w:r>
      <w:r>
        <w:rPr>
          <w:i/>
          <w:position w:val="2"/>
        </w:rPr>
        <w:t>x</w:t>
      </w:r>
      <w:r>
        <w:rPr>
          <w:i/>
          <w:spacing w:val="-1"/>
          <w:position w:val="2"/>
        </w:rPr>
        <w:t xml:space="preserve"> </w:t>
      </w:r>
      <w:r>
        <w:rPr>
          <w:i/>
          <w:position w:val="2"/>
        </w:rPr>
        <w:t>Area</w:t>
      </w:r>
      <w:r>
        <w:rPr>
          <w:i/>
          <w:sz w:val="14"/>
        </w:rPr>
        <w:t>1</w:t>
      </w:r>
      <w:r>
        <w:rPr>
          <w:i/>
          <w:spacing w:val="20"/>
          <w:sz w:val="14"/>
        </w:rPr>
        <w:t xml:space="preserve"> </w:t>
      </w:r>
      <w:r>
        <w:rPr>
          <w:i/>
          <w:position w:val="2"/>
        </w:rPr>
        <w:t>+</w:t>
      </w:r>
      <w:r>
        <w:rPr>
          <w:i/>
          <w:spacing w:val="-1"/>
          <w:position w:val="2"/>
        </w:rPr>
        <w:t xml:space="preserve"> </w:t>
      </w:r>
      <w:r>
        <w:rPr>
          <w:i/>
          <w:position w:val="2"/>
        </w:rPr>
        <w:t>U</w:t>
      </w:r>
      <w:r>
        <w:rPr>
          <w:i/>
          <w:sz w:val="14"/>
        </w:rPr>
        <w:t>2</w:t>
      </w:r>
      <w:r>
        <w:rPr>
          <w:i/>
          <w:spacing w:val="20"/>
          <w:sz w:val="14"/>
        </w:rPr>
        <w:t xml:space="preserve"> </w:t>
      </w:r>
      <w:r>
        <w:rPr>
          <w:i/>
          <w:position w:val="2"/>
        </w:rPr>
        <w:t>x</w:t>
      </w:r>
      <w:r>
        <w:rPr>
          <w:i/>
          <w:spacing w:val="-6"/>
          <w:position w:val="2"/>
        </w:rPr>
        <w:t xml:space="preserve"> </w:t>
      </w:r>
      <w:r>
        <w:rPr>
          <w:i/>
          <w:position w:val="2"/>
        </w:rPr>
        <w:t>Area</w:t>
      </w:r>
      <w:r>
        <w:rPr>
          <w:i/>
          <w:sz w:val="14"/>
        </w:rPr>
        <w:t>2</w:t>
      </w:r>
      <w:r>
        <w:rPr>
          <w:i/>
          <w:spacing w:val="20"/>
          <w:sz w:val="14"/>
        </w:rPr>
        <w:t xml:space="preserve"> </w:t>
      </w:r>
      <w:r>
        <w:rPr>
          <w:i/>
          <w:position w:val="2"/>
        </w:rPr>
        <w:t>+</w:t>
      </w:r>
      <w:r>
        <w:rPr>
          <w:i/>
          <w:spacing w:val="-1"/>
          <w:position w:val="2"/>
        </w:rPr>
        <w:t xml:space="preserve"> </w:t>
      </w:r>
      <w:r>
        <w:rPr>
          <w:i/>
          <w:position w:val="2"/>
        </w:rPr>
        <w:t>…] /</w:t>
      </w:r>
      <w:r>
        <w:rPr>
          <w:i/>
          <w:spacing w:val="-5"/>
          <w:position w:val="2"/>
        </w:rPr>
        <w:t xml:space="preserve"> </w:t>
      </w:r>
      <w:r>
        <w:rPr>
          <w:i/>
          <w:position w:val="2"/>
        </w:rPr>
        <w:t>[Area</w:t>
      </w:r>
      <w:r>
        <w:rPr>
          <w:i/>
          <w:sz w:val="14"/>
        </w:rPr>
        <w:t>1</w:t>
      </w:r>
      <w:r>
        <w:rPr>
          <w:i/>
          <w:spacing w:val="20"/>
          <w:sz w:val="14"/>
        </w:rPr>
        <w:t xml:space="preserve"> </w:t>
      </w:r>
      <w:r>
        <w:rPr>
          <w:i/>
          <w:position w:val="2"/>
        </w:rPr>
        <w:t>+</w:t>
      </w:r>
      <w:r>
        <w:rPr>
          <w:i/>
          <w:spacing w:val="-6"/>
          <w:position w:val="2"/>
        </w:rPr>
        <w:t xml:space="preserve"> </w:t>
      </w:r>
      <w:r>
        <w:rPr>
          <w:i/>
          <w:position w:val="2"/>
        </w:rPr>
        <w:t>Area</w:t>
      </w:r>
      <w:r>
        <w:rPr>
          <w:i/>
          <w:sz w:val="14"/>
        </w:rPr>
        <w:t>2</w:t>
      </w:r>
      <w:r>
        <w:rPr>
          <w:i/>
          <w:spacing w:val="20"/>
          <w:sz w:val="14"/>
        </w:rPr>
        <w:t xml:space="preserve"> </w:t>
      </w:r>
      <w:r>
        <w:rPr>
          <w:i/>
          <w:position w:val="2"/>
        </w:rPr>
        <w:t>+</w:t>
      </w:r>
      <w:r>
        <w:rPr>
          <w:i/>
          <w:spacing w:val="-1"/>
          <w:position w:val="2"/>
        </w:rPr>
        <w:t xml:space="preserve"> </w:t>
      </w:r>
      <w:r>
        <w:rPr>
          <w:i/>
          <w:position w:val="2"/>
        </w:rPr>
        <w:t>…] Effective R-value = 1 / U</w:t>
      </w:r>
      <w:r>
        <w:rPr>
          <w:i/>
          <w:sz w:val="14"/>
        </w:rPr>
        <w:t>A</w:t>
      </w:r>
    </w:p>
    <w:p w14:paraId="45201229" w14:textId="77777777" w:rsidR="00AE06C8" w:rsidRDefault="00B44A13">
      <w:pPr>
        <w:pStyle w:val="BodyText"/>
        <w:spacing w:line="242" w:lineRule="auto"/>
        <w:ind w:right="937"/>
      </w:pPr>
      <w:r>
        <w:t>Alternatively,</w:t>
      </w:r>
      <w:r>
        <w:rPr>
          <w:spacing w:val="-2"/>
        </w:rPr>
        <w:t xml:space="preserve"> </w:t>
      </w:r>
      <w:r>
        <w:t>Project</w:t>
      </w:r>
      <w:r>
        <w:rPr>
          <w:spacing w:val="-6"/>
        </w:rPr>
        <w:t xml:space="preserve"> </w:t>
      </w:r>
      <w:r>
        <w:t>Sponsors</w:t>
      </w:r>
      <w:r>
        <w:rPr>
          <w:spacing w:val="-7"/>
        </w:rPr>
        <w:t xml:space="preserve"> </w:t>
      </w:r>
      <w:r>
        <w:t>may</w:t>
      </w:r>
      <w:r>
        <w:rPr>
          <w:spacing w:val="-3"/>
        </w:rPr>
        <w:t xml:space="preserve"> </w:t>
      </w:r>
      <w:r>
        <w:t>record</w:t>
      </w:r>
      <w:r>
        <w:rPr>
          <w:spacing w:val="-2"/>
        </w:rPr>
        <w:t xml:space="preserve"> </w:t>
      </w:r>
      <w:r>
        <w:t>varying</w:t>
      </w:r>
      <w:r>
        <w:rPr>
          <w:spacing w:val="-2"/>
        </w:rPr>
        <w:t xml:space="preserve"> </w:t>
      </w:r>
      <w:r>
        <w:t>R</w:t>
      </w:r>
      <w:r>
        <w:rPr>
          <w:spacing w:val="-4"/>
        </w:rPr>
        <w:t xml:space="preserve"> </w:t>
      </w:r>
      <w:r>
        <w:t>values</w:t>
      </w:r>
      <w:r>
        <w:rPr>
          <w:spacing w:val="-7"/>
        </w:rPr>
        <w:t xml:space="preserve"> </w:t>
      </w:r>
      <w:r>
        <w:t>across</w:t>
      </w:r>
      <w:r>
        <w:rPr>
          <w:spacing w:val="-7"/>
        </w:rPr>
        <w:t xml:space="preserve"> </w:t>
      </w:r>
      <w:r>
        <w:t>defined</w:t>
      </w:r>
      <w:r>
        <w:rPr>
          <w:spacing w:val="-2"/>
        </w:rPr>
        <w:t xml:space="preserve"> </w:t>
      </w:r>
      <w:r>
        <w:t>areas</w:t>
      </w:r>
      <w:r>
        <w:rPr>
          <w:spacing w:val="-7"/>
        </w:rPr>
        <w:t xml:space="preserve"> </w:t>
      </w:r>
      <w:r>
        <w:t>to</w:t>
      </w:r>
      <w:r>
        <w:rPr>
          <w:spacing w:val="-5"/>
        </w:rPr>
        <w:t xml:space="preserve"> </w:t>
      </w:r>
      <w:r>
        <w:t>find savings per area by using the R-value calculator.</w:t>
      </w:r>
    </w:p>
    <w:p w14:paraId="4520122A" w14:textId="77777777" w:rsidR="00AE06C8" w:rsidRDefault="00B44A13" w:rsidP="008C1E1F">
      <w:pPr>
        <w:pStyle w:val="ListParagraph"/>
        <w:numPr>
          <w:ilvl w:val="3"/>
          <w:numId w:val="32"/>
        </w:numPr>
        <w:tabs>
          <w:tab w:val="left" w:pos="1149"/>
        </w:tabs>
        <w:spacing w:before="112"/>
        <w:ind w:left="1149" w:hanging="789"/>
        <w:rPr>
          <w:b/>
          <w:sz w:val="20"/>
        </w:rPr>
      </w:pPr>
      <w:r>
        <w:rPr>
          <w:b/>
          <w:sz w:val="20"/>
        </w:rPr>
        <w:t>Duct</w:t>
      </w:r>
      <w:r>
        <w:rPr>
          <w:b/>
          <w:spacing w:val="-6"/>
          <w:sz w:val="20"/>
        </w:rPr>
        <w:t xml:space="preserve"> </w:t>
      </w:r>
      <w:r>
        <w:rPr>
          <w:b/>
          <w:sz w:val="20"/>
        </w:rPr>
        <w:t>Sealing</w:t>
      </w:r>
      <w:r>
        <w:rPr>
          <w:b/>
          <w:spacing w:val="-4"/>
          <w:sz w:val="20"/>
        </w:rPr>
        <w:t xml:space="preserve"> </w:t>
      </w:r>
      <w:r>
        <w:rPr>
          <w:b/>
          <w:sz w:val="20"/>
        </w:rPr>
        <w:t>Measure</w:t>
      </w:r>
      <w:r>
        <w:rPr>
          <w:b/>
          <w:spacing w:val="-12"/>
          <w:sz w:val="20"/>
        </w:rPr>
        <w:t xml:space="preserve"> </w:t>
      </w:r>
      <w:r>
        <w:rPr>
          <w:b/>
          <w:sz w:val="20"/>
        </w:rPr>
        <w:t>(Alternate</w:t>
      </w:r>
      <w:r>
        <w:rPr>
          <w:b/>
          <w:spacing w:val="-7"/>
          <w:sz w:val="20"/>
        </w:rPr>
        <w:t xml:space="preserve"> </w:t>
      </w:r>
      <w:r>
        <w:rPr>
          <w:b/>
          <w:spacing w:val="-2"/>
          <w:sz w:val="20"/>
        </w:rPr>
        <w:t>Approach)</w:t>
      </w:r>
    </w:p>
    <w:p w14:paraId="4520122B" w14:textId="77777777" w:rsidR="00AE06C8" w:rsidRDefault="00B44A13">
      <w:pPr>
        <w:pStyle w:val="BodyText"/>
        <w:spacing w:before="59"/>
        <w:ind w:right="736"/>
      </w:pPr>
      <w:r>
        <w:t>This measure involves sealing leaks in supply and return ducts of the HVAC distributions systems</w:t>
      </w:r>
      <w:r>
        <w:rPr>
          <w:spacing w:val="-6"/>
        </w:rPr>
        <w:t xml:space="preserve"> </w:t>
      </w:r>
      <w:r>
        <w:t>of</w:t>
      </w:r>
      <w:r>
        <w:rPr>
          <w:spacing w:val="-5"/>
        </w:rPr>
        <w:t xml:space="preserve"> </w:t>
      </w:r>
      <w:r>
        <w:t>homes</w:t>
      </w:r>
      <w:r>
        <w:rPr>
          <w:spacing w:val="-1"/>
        </w:rPr>
        <w:t xml:space="preserve"> </w:t>
      </w:r>
      <w:r>
        <w:t>with central</w:t>
      </w:r>
      <w:r>
        <w:rPr>
          <w:spacing w:val="-7"/>
        </w:rPr>
        <w:t xml:space="preserve"> </w:t>
      </w:r>
      <w:r>
        <w:t>air</w:t>
      </w:r>
      <w:r>
        <w:rPr>
          <w:spacing w:val="-3"/>
        </w:rPr>
        <w:t xml:space="preserve"> </w:t>
      </w:r>
      <w:r>
        <w:t>conditioning. Homes</w:t>
      </w:r>
      <w:r>
        <w:rPr>
          <w:spacing w:val="-6"/>
        </w:rPr>
        <w:t xml:space="preserve"> </w:t>
      </w:r>
      <w:r>
        <w:t>without</w:t>
      </w:r>
      <w:r>
        <w:rPr>
          <w:spacing w:val="-5"/>
        </w:rPr>
        <w:t xml:space="preserve"> </w:t>
      </w:r>
      <w:r>
        <w:t>central</w:t>
      </w:r>
      <w:r>
        <w:rPr>
          <w:spacing w:val="-7"/>
        </w:rPr>
        <w:t xml:space="preserve"> </w:t>
      </w:r>
      <w:r>
        <w:t>air</w:t>
      </w:r>
      <w:r>
        <w:rPr>
          <w:spacing w:val="-3"/>
        </w:rPr>
        <w:t xml:space="preserve"> </w:t>
      </w:r>
      <w:r>
        <w:t>conditioning</w:t>
      </w:r>
      <w:r>
        <w:rPr>
          <w:spacing w:val="-4"/>
        </w:rPr>
        <w:t xml:space="preserve"> </w:t>
      </w:r>
      <w:r>
        <w:t>but with a ducted heating system are not eligible. The Duct</w:t>
      </w:r>
      <w:r>
        <w:rPr>
          <w:spacing w:val="-1"/>
        </w:rPr>
        <w:t xml:space="preserve"> </w:t>
      </w:r>
      <w:r>
        <w:t>Efficiency measure is only eligible if at least 50% of duct work is located in unconditioned space; ducts located in fur-downs are considered to be in conditioned space. Multifamily units are ineligible for duct sealing. Only the alternate approach is eligible, no duct leakage-to-outside testing is required.</w:t>
      </w:r>
    </w:p>
    <w:p w14:paraId="4520122C" w14:textId="77777777" w:rsidR="00AE06C8" w:rsidRDefault="00B44A13">
      <w:pPr>
        <w:pStyle w:val="BodyText"/>
        <w:spacing w:before="124"/>
        <w:ind w:right="1334"/>
        <w:jc w:val="both"/>
      </w:pPr>
      <w:r>
        <w:t>Duct Sealing</w:t>
      </w:r>
      <w:r>
        <w:rPr>
          <w:spacing w:val="-1"/>
        </w:rPr>
        <w:t xml:space="preserve"> </w:t>
      </w:r>
      <w:r>
        <w:t>deemed savings</w:t>
      </w:r>
      <w:r>
        <w:rPr>
          <w:spacing w:val="-4"/>
        </w:rPr>
        <w:t xml:space="preserve"> </w:t>
      </w:r>
      <w:r>
        <w:t>are</w:t>
      </w:r>
      <w:r>
        <w:rPr>
          <w:spacing w:val="-2"/>
        </w:rPr>
        <w:t xml:space="preserve"> </w:t>
      </w:r>
      <w:r>
        <w:t>described</w:t>
      </w:r>
      <w:r>
        <w:rPr>
          <w:spacing w:val="-2"/>
        </w:rPr>
        <w:t xml:space="preserve"> </w:t>
      </w:r>
      <w:r>
        <w:t>in the</w:t>
      </w:r>
      <w:r>
        <w:rPr>
          <w:spacing w:val="-2"/>
        </w:rPr>
        <w:t xml:space="preserve"> </w:t>
      </w:r>
      <w:r>
        <w:t>TRM. To</w:t>
      </w:r>
      <w:r>
        <w:rPr>
          <w:spacing w:val="-3"/>
        </w:rPr>
        <w:t xml:space="preserve"> </w:t>
      </w:r>
      <w:r>
        <w:t>qualify for</w:t>
      </w:r>
      <w:r>
        <w:rPr>
          <w:spacing w:val="-1"/>
        </w:rPr>
        <w:t xml:space="preserve"> </w:t>
      </w:r>
      <w:r>
        <w:t>incentives</w:t>
      </w:r>
      <w:r>
        <w:rPr>
          <w:spacing w:val="-4"/>
        </w:rPr>
        <w:t xml:space="preserve"> </w:t>
      </w:r>
      <w:r>
        <w:t>for</w:t>
      </w:r>
      <w:r>
        <w:rPr>
          <w:spacing w:val="-1"/>
        </w:rPr>
        <w:t xml:space="preserve"> </w:t>
      </w:r>
      <w:r>
        <w:t>Duct Sealing</w:t>
      </w:r>
      <w:r>
        <w:rPr>
          <w:spacing w:val="-4"/>
        </w:rPr>
        <w:t xml:space="preserve"> </w:t>
      </w:r>
      <w:r>
        <w:t>measures,</w:t>
      </w:r>
      <w:r>
        <w:rPr>
          <w:spacing w:val="-7"/>
        </w:rPr>
        <w:t xml:space="preserve"> </w:t>
      </w:r>
      <w:r>
        <w:t>in</w:t>
      </w:r>
      <w:r>
        <w:rPr>
          <w:spacing w:val="-6"/>
        </w:rPr>
        <w:t xml:space="preserve"> </w:t>
      </w:r>
      <w:r>
        <w:t>addition</w:t>
      </w:r>
      <w:r>
        <w:rPr>
          <w:spacing w:val="-2"/>
        </w:rPr>
        <w:t xml:space="preserve"> </w:t>
      </w:r>
      <w:r>
        <w:t>to</w:t>
      </w:r>
      <w:r>
        <w:rPr>
          <w:spacing w:val="-6"/>
        </w:rPr>
        <w:t xml:space="preserve"> </w:t>
      </w:r>
      <w:r>
        <w:t>meeting</w:t>
      </w:r>
      <w:r>
        <w:rPr>
          <w:spacing w:val="-6"/>
        </w:rPr>
        <w:t xml:space="preserve"> </w:t>
      </w:r>
      <w:r>
        <w:t>the</w:t>
      </w:r>
      <w:r>
        <w:rPr>
          <w:spacing w:val="-2"/>
        </w:rPr>
        <w:t xml:space="preserve"> </w:t>
      </w:r>
      <w:r>
        <w:t>TRM</w:t>
      </w:r>
      <w:r>
        <w:rPr>
          <w:spacing w:val="-10"/>
        </w:rPr>
        <w:t xml:space="preserve"> </w:t>
      </w:r>
      <w:r>
        <w:t>requirements,</w:t>
      </w:r>
      <w:r>
        <w:rPr>
          <w:spacing w:val="-7"/>
        </w:rPr>
        <w:t xml:space="preserve"> </w:t>
      </w:r>
      <w:r>
        <w:t>the</w:t>
      </w:r>
      <w:r>
        <w:rPr>
          <w:spacing w:val="-2"/>
        </w:rPr>
        <w:t xml:space="preserve"> </w:t>
      </w:r>
      <w:r>
        <w:t>following</w:t>
      </w:r>
      <w:r>
        <w:rPr>
          <w:spacing w:val="-2"/>
        </w:rPr>
        <w:t xml:space="preserve"> </w:t>
      </w:r>
      <w:r>
        <w:t>prescriptive requirements also apply, if applicable:</w:t>
      </w:r>
    </w:p>
    <w:p w14:paraId="4520122D" w14:textId="77777777" w:rsidR="00AE06C8" w:rsidRDefault="00B44A13" w:rsidP="008C1E1F">
      <w:pPr>
        <w:pStyle w:val="ListParagraph"/>
        <w:numPr>
          <w:ilvl w:val="4"/>
          <w:numId w:val="32"/>
        </w:numPr>
        <w:tabs>
          <w:tab w:val="left" w:pos="1440"/>
        </w:tabs>
        <w:spacing w:before="119" w:line="267" w:lineRule="exact"/>
        <w:ind w:left="1440" w:hanging="359"/>
      </w:pPr>
      <w:r>
        <w:t>Seal</w:t>
      </w:r>
      <w:r>
        <w:rPr>
          <w:spacing w:val="-9"/>
        </w:rPr>
        <w:t xml:space="preserve"> </w:t>
      </w:r>
      <w:r>
        <w:t>return</w:t>
      </w:r>
      <w:r>
        <w:rPr>
          <w:spacing w:val="-3"/>
        </w:rPr>
        <w:t xml:space="preserve"> </w:t>
      </w:r>
      <w:r>
        <w:t>air</w:t>
      </w:r>
      <w:r>
        <w:rPr>
          <w:spacing w:val="-2"/>
        </w:rPr>
        <w:t xml:space="preserve"> </w:t>
      </w:r>
      <w:r>
        <w:rPr>
          <w:spacing w:val="-4"/>
        </w:rPr>
        <w:t>chase</w:t>
      </w:r>
    </w:p>
    <w:p w14:paraId="4520122E" w14:textId="77777777" w:rsidR="00AE06C8" w:rsidRDefault="00B44A13" w:rsidP="008C1E1F">
      <w:pPr>
        <w:pStyle w:val="ListParagraph"/>
        <w:numPr>
          <w:ilvl w:val="4"/>
          <w:numId w:val="32"/>
        </w:numPr>
        <w:tabs>
          <w:tab w:val="left" w:pos="1440"/>
        </w:tabs>
        <w:spacing w:line="266" w:lineRule="exact"/>
        <w:ind w:left="1440" w:hanging="359"/>
      </w:pPr>
      <w:r>
        <w:t>Seal</w:t>
      </w:r>
      <w:r>
        <w:rPr>
          <w:spacing w:val="-4"/>
        </w:rPr>
        <w:t xml:space="preserve"> </w:t>
      </w:r>
      <w:r>
        <w:rPr>
          <w:spacing w:val="-2"/>
        </w:rPr>
        <w:t>plenum</w:t>
      </w:r>
    </w:p>
    <w:p w14:paraId="4520122F" w14:textId="77777777" w:rsidR="00AE06C8" w:rsidRDefault="00B44A13" w:rsidP="008C1E1F">
      <w:pPr>
        <w:pStyle w:val="ListParagraph"/>
        <w:numPr>
          <w:ilvl w:val="4"/>
          <w:numId w:val="32"/>
        </w:numPr>
        <w:tabs>
          <w:tab w:val="left" w:pos="1440"/>
        </w:tabs>
        <w:spacing w:line="269" w:lineRule="exact"/>
        <w:ind w:left="1440" w:hanging="359"/>
      </w:pPr>
      <w:r>
        <w:t>Seal</w:t>
      </w:r>
      <w:r>
        <w:rPr>
          <w:spacing w:val="-8"/>
        </w:rPr>
        <w:t xml:space="preserve"> </w:t>
      </w:r>
      <w:r>
        <w:t>all</w:t>
      </w:r>
      <w:r>
        <w:rPr>
          <w:spacing w:val="-3"/>
        </w:rPr>
        <w:t xml:space="preserve"> </w:t>
      </w:r>
      <w:r>
        <w:t>supply</w:t>
      </w:r>
      <w:r>
        <w:rPr>
          <w:spacing w:val="-2"/>
        </w:rPr>
        <w:t xml:space="preserve"> </w:t>
      </w:r>
      <w:r>
        <w:t>and</w:t>
      </w:r>
      <w:r>
        <w:rPr>
          <w:spacing w:val="-5"/>
        </w:rPr>
        <w:t xml:space="preserve"> </w:t>
      </w:r>
      <w:r>
        <w:t xml:space="preserve">return </w:t>
      </w:r>
      <w:r>
        <w:rPr>
          <w:spacing w:val="-2"/>
        </w:rPr>
        <w:t>registers</w:t>
      </w:r>
    </w:p>
    <w:p w14:paraId="45201230" w14:textId="77777777" w:rsidR="00AE06C8" w:rsidRDefault="00B44A13" w:rsidP="008C1E1F">
      <w:pPr>
        <w:pStyle w:val="ListParagraph"/>
        <w:numPr>
          <w:ilvl w:val="4"/>
          <w:numId w:val="32"/>
        </w:numPr>
        <w:tabs>
          <w:tab w:val="left" w:pos="1441"/>
        </w:tabs>
        <w:ind w:right="1442"/>
      </w:pPr>
      <w:r>
        <w:t>Check</w:t>
      </w:r>
      <w:r>
        <w:rPr>
          <w:spacing w:val="-7"/>
        </w:rPr>
        <w:t xml:space="preserve"> </w:t>
      </w:r>
      <w:r>
        <w:t>the</w:t>
      </w:r>
      <w:r>
        <w:rPr>
          <w:spacing w:val="-1"/>
        </w:rPr>
        <w:t xml:space="preserve"> </w:t>
      </w:r>
      <w:r>
        <w:t>condition</w:t>
      </w:r>
      <w:r>
        <w:rPr>
          <w:spacing w:val="-5"/>
        </w:rPr>
        <w:t xml:space="preserve"> </w:t>
      </w:r>
      <w:r>
        <w:t>of</w:t>
      </w:r>
      <w:r>
        <w:rPr>
          <w:spacing w:val="-1"/>
        </w:rPr>
        <w:t xml:space="preserve"> </w:t>
      </w:r>
      <w:r>
        <w:t>duct</w:t>
      </w:r>
      <w:r>
        <w:rPr>
          <w:spacing w:val="-1"/>
        </w:rPr>
        <w:t xml:space="preserve"> </w:t>
      </w:r>
      <w:r>
        <w:t>work</w:t>
      </w:r>
      <w:r>
        <w:rPr>
          <w:spacing w:val="-2"/>
        </w:rPr>
        <w:t xml:space="preserve"> </w:t>
      </w:r>
      <w:r>
        <w:t>in</w:t>
      </w:r>
      <w:r>
        <w:rPr>
          <w:spacing w:val="-5"/>
        </w:rPr>
        <w:t xml:space="preserve"> </w:t>
      </w:r>
      <w:r>
        <w:t>unconditioned</w:t>
      </w:r>
      <w:r>
        <w:rPr>
          <w:spacing w:val="-5"/>
        </w:rPr>
        <w:t xml:space="preserve"> </w:t>
      </w:r>
      <w:r>
        <w:t>space</w:t>
      </w:r>
      <w:r>
        <w:rPr>
          <w:spacing w:val="-1"/>
        </w:rPr>
        <w:t xml:space="preserve"> </w:t>
      </w:r>
      <w:r>
        <w:t>and</w:t>
      </w:r>
      <w:r>
        <w:rPr>
          <w:spacing w:val="-1"/>
        </w:rPr>
        <w:t xml:space="preserve"> </w:t>
      </w:r>
      <w:r>
        <w:t>seal</w:t>
      </w:r>
      <w:r>
        <w:rPr>
          <w:spacing w:val="-8"/>
        </w:rPr>
        <w:t xml:space="preserve"> </w:t>
      </w:r>
      <w:r>
        <w:t>or</w:t>
      </w:r>
      <w:r>
        <w:rPr>
          <w:spacing w:val="-4"/>
        </w:rPr>
        <w:t xml:space="preserve"> </w:t>
      </w:r>
      <w:r>
        <w:t>repair</w:t>
      </w:r>
      <w:r>
        <w:rPr>
          <w:spacing w:val="-4"/>
        </w:rPr>
        <w:t xml:space="preserve"> </w:t>
      </w:r>
      <w:r>
        <w:t xml:space="preserve">as </w:t>
      </w:r>
      <w:r>
        <w:rPr>
          <w:spacing w:val="-2"/>
        </w:rPr>
        <w:t>necessary</w:t>
      </w:r>
    </w:p>
    <w:p w14:paraId="45201231" w14:textId="77777777" w:rsidR="00AE06C8" w:rsidRDefault="00B44A13" w:rsidP="008C1E1F">
      <w:pPr>
        <w:pStyle w:val="ListParagraph"/>
        <w:numPr>
          <w:ilvl w:val="4"/>
          <w:numId w:val="32"/>
        </w:numPr>
        <w:tabs>
          <w:tab w:val="left" w:pos="1440"/>
        </w:tabs>
        <w:spacing w:before="1"/>
        <w:ind w:left="1440" w:hanging="359"/>
      </w:pPr>
      <w:r>
        <w:t>Leave</w:t>
      </w:r>
      <w:r>
        <w:rPr>
          <w:spacing w:val="-9"/>
        </w:rPr>
        <w:t xml:space="preserve"> </w:t>
      </w:r>
      <w:r>
        <w:t>behind</w:t>
      </w:r>
      <w:r>
        <w:rPr>
          <w:spacing w:val="-5"/>
        </w:rPr>
        <w:t xml:space="preserve"> </w:t>
      </w:r>
      <w:r>
        <w:t>customer</w:t>
      </w:r>
      <w:r>
        <w:rPr>
          <w:spacing w:val="-7"/>
        </w:rPr>
        <w:t xml:space="preserve"> </w:t>
      </w:r>
      <w:r>
        <w:t>education</w:t>
      </w:r>
      <w:r>
        <w:rPr>
          <w:spacing w:val="-8"/>
        </w:rPr>
        <w:t xml:space="preserve"> </w:t>
      </w:r>
      <w:r>
        <w:rPr>
          <w:spacing w:val="-2"/>
        </w:rPr>
        <w:t>document</w:t>
      </w:r>
    </w:p>
    <w:p w14:paraId="45201232" w14:textId="77777777" w:rsidR="00AE06C8" w:rsidRDefault="00B44A13">
      <w:pPr>
        <w:pStyle w:val="BodyText"/>
        <w:spacing w:before="120"/>
      </w:pPr>
      <w:r>
        <w:lastRenderedPageBreak/>
        <w:t>Failure</w:t>
      </w:r>
      <w:r>
        <w:rPr>
          <w:spacing w:val="-6"/>
        </w:rPr>
        <w:t xml:space="preserve"> </w:t>
      </w:r>
      <w:r>
        <w:t>to</w:t>
      </w:r>
      <w:r>
        <w:rPr>
          <w:spacing w:val="-4"/>
        </w:rPr>
        <w:t xml:space="preserve"> </w:t>
      </w:r>
      <w:r>
        <w:t>complete</w:t>
      </w:r>
      <w:r>
        <w:rPr>
          <w:spacing w:val="-8"/>
        </w:rPr>
        <w:t xml:space="preserve"> </w:t>
      </w:r>
      <w:r>
        <w:t>the</w:t>
      </w:r>
      <w:r>
        <w:rPr>
          <w:spacing w:val="-7"/>
        </w:rPr>
        <w:t xml:space="preserve"> </w:t>
      </w:r>
      <w:r>
        <w:t>prescriptive</w:t>
      </w:r>
      <w:r>
        <w:rPr>
          <w:spacing w:val="-4"/>
        </w:rPr>
        <w:t xml:space="preserve"> </w:t>
      </w:r>
      <w:r>
        <w:t>requirements</w:t>
      </w:r>
      <w:r>
        <w:rPr>
          <w:spacing w:val="-9"/>
        </w:rPr>
        <w:t xml:space="preserve"> </w:t>
      </w:r>
      <w:r>
        <w:t>will</w:t>
      </w:r>
      <w:r>
        <w:rPr>
          <w:spacing w:val="-6"/>
        </w:rPr>
        <w:t xml:space="preserve"> </w:t>
      </w:r>
      <w:r>
        <w:t>result</w:t>
      </w:r>
      <w:r>
        <w:rPr>
          <w:spacing w:val="-4"/>
        </w:rPr>
        <w:t xml:space="preserve"> </w:t>
      </w:r>
      <w:r>
        <w:t>in</w:t>
      </w:r>
      <w:r>
        <w:rPr>
          <w:spacing w:val="-8"/>
        </w:rPr>
        <w:t xml:space="preserve"> </w:t>
      </w:r>
      <w:r>
        <w:t>a</w:t>
      </w:r>
      <w:r>
        <w:rPr>
          <w:spacing w:val="-3"/>
        </w:rPr>
        <w:t xml:space="preserve"> </w:t>
      </w:r>
      <w:r>
        <w:t>total</w:t>
      </w:r>
      <w:r>
        <w:rPr>
          <w:spacing w:val="-11"/>
        </w:rPr>
        <w:t xml:space="preserve"> </w:t>
      </w:r>
      <w:r>
        <w:t>measure</w:t>
      </w:r>
      <w:r>
        <w:rPr>
          <w:spacing w:val="-3"/>
        </w:rPr>
        <w:t xml:space="preserve"> </w:t>
      </w:r>
      <w:r>
        <w:rPr>
          <w:spacing w:val="-2"/>
        </w:rPr>
        <w:t>failure.</w:t>
      </w:r>
    </w:p>
    <w:p w14:paraId="45201233" w14:textId="77777777" w:rsidR="00AE06C8" w:rsidRDefault="00B44A13">
      <w:pPr>
        <w:pStyle w:val="BodyText"/>
        <w:spacing w:before="116"/>
        <w:ind w:right="796"/>
      </w:pPr>
      <w:r>
        <w:t>Materials</w:t>
      </w:r>
      <w:r>
        <w:rPr>
          <w:spacing w:val="-6"/>
        </w:rPr>
        <w:t xml:space="preserve"> </w:t>
      </w:r>
      <w:r>
        <w:t>used</w:t>
      </w:r>
      <w:r>
        <w:rPr>
          <w:spacing w:val="-4"/>
        </w:rPr>
        <w:t xml:space="preserve"> </w:t>
      </w:r>
      <w:r>
        <w:t>for</w:t>
      </w:r>
      <w:r>
        <w:rPr>
          <w:spacing w:val="-3"/>
        </w:rPr>
        <w:t xml:space="preserve"> </w:t>
      </w:r>
      <w:r>
        <w:t>sealing should</w:t>
      </w:r>
      <w:r>
        <w:rPr>
          <w:spacing w:val="-4"/>
        </w:rPr>
        <w:t xml:space="preserve"> </w:t>
      </w:r>
      <w:r>
        <w:t>be</w:t>
      </w:r>
      <w:r>
        <w:rPr>
          <w:spacing w:val="-4"/>
        </w:rPr>
        <w:t xml:space="preserve"> </w:t>
      </w:r>
      <w:r>
        <w:t>long-lasting</w:t>
      </w:r>
      <w:r>
        <w:rPr>
          <w:spacing w:val="-9"/>
        </w:rPr>
        <w:t xml:space="preserve"> </w:t>
      </w:r>
      <w:r>
        <w:t>materials,</w:t>
      </w:r>
      <w:r>
        <w:rPr>
          <w:spacing w:val="-5"/>
        </w:rPr>
        <w:t xml:space="preserve"> </w:t>
      </w:r>
      <w:r>
        <w:t>such</w:t>
      </w:r>
      <w:r>
        <w:rPr>
          <w:spacing w:val="-4"/>
        </w:rPr>
        <w:t xml:space="preserve"> </w:t>
      </w:r>
      <w:r>
        <w:t>as</w:t>
      </w:r>
      <w:r>
        <w:rPr>
          <w:spacing w:val="-6"/>
        </w:rPr>
        <w:t xml:space="preserve"> </w:t>
      </w:r>
      <w:r>
        <w:t>mastics, UL 181A</w:t>
      </w:r>
      <w:r>
        <w:rPr>
          <w:spacing w:val="-5"/>
        </w:rPr>
        <w:t xml:space="preserve"> </w:t>
      </w:r>
      <w:r>
        <w:t>or</w:t>
      </w:r>
      <w:r>
        <w:rPr>
          <w:spacing w:val="-3"/>
        </w:rPr>
        <w:t xml:space="preserve"> </w:t>
      </w:r>
      <w:r>
        <w:t>UL 181B approved foil tape, or aerosol-based sealants. Fabric-based duct tape is not allowed. Further details are provided in the TRM.</w:t>
      </w:r>
    </w:p>
    <w:p w14:paraId="45201234" w14:textId="77777777" w:rsidR="00AE06C8" w:rsidRDefault="00B44A13">
      <w:pPr>
        <w:pStyle w:val="BodyText"/>
        <w:spacing w:before="120"/>
        <w:ind w:right="937"/>
      </w:pPr>
      <w:r>
        <w:t>Photographic</w:t>
      </w:r>
      <w:r>
        <w:rPr>
          <w:spacing w:val="-7"/>
        </w:rPr>
        <w:t xml:space="preserve"> </w:t>
      </w:r>
      <w:r>
        <w:t>documentation</w:t>
      </w:r>
      <w:r>
        <w:rPr>
          <w:spacing w:val="-5"/>
        </w:rPr>
        <w:t xml:space="preserve"> </w:t>
      </w:r>
      <w:r>
        <w:t>must</w:t>
      </w:r>
      <w:r>
        <w:rPr>
          <w:spacing w:val="-1"/>
        </w:rPr>
        <w:t xml:space="preserve"> </w:t>
      </w:r>
      <w:r>
        <w:t>be</w:t>
      </w:r>
      <w:r>
        <w:rPr>
          <w:spacing w:val="-5"/>
        </w:rPr>
        <w:t xml:space="preserve"> </w:t>
      </w:r>
      <w:r>
        <w:t>provided showing</w:t>
      </w:r>
      <w:r>
        <w:rPr>
          <w:spacing w:val="-4"/>
        </w:rPr>
        <w:t xml:space="preserve"> </w:t>
      </w:r>
      <w:r>
        <w:t>interventions</w:t>
      </w:r>
      <w:r>
        <w:rPr>
          <w:spacing w:val="-2"/>
        </w:rPr>
        <w:t xml:space="preserve"> </w:t>
      </w:r>
      <w:r>
        <w:t>taken</w:t>
      </w:r>
      <w:r>
        <w:rPr>
          <w:spacing w:val="-1"/>
        </w:rPr>
        <w:t xml:space="preserve"> </w:t>
      </w:r>
      <w:r>
        <w:t>including</w:t>
      </w:r>
      <w:r>
        <w:rPr>
          <w:spacing w:val="-5"/>
        </w:rPr>
        <w:t xml:space="preserve"> </w:t>
      </w:r>
      <w:r>
        <w:t>pre-</w:t>
      </w:r>
      <w:r>
        <w:rPr>
          <w:spacing w:val="-9"/>
        </w:rPr>
        <w:t xml:space="preserve"> </w:t>
      </w:r>
      <w:r>
        <w:t>and post-photos of sections sealed. A written description can be included as well to support the photo documentation.</w:t>
      </w:r>
    </w:p>
    <w:p w14:paraId="45201235" w14:textId="77777777" w:rsidR="00AE06C8" w:rsidRDefault="00B44A13" w:rsidP="008C1E1F">
      <w:pPr>
        <w:pStyle w:val="ListParagraph"/>
        <w:numPr>
          <w:ilvl w:val="3"/>
          <w:numId w:val="32"/>
        </w:numPr>
        <w:tabs>
          <w:tab w:val="left" w:pos="1149"/>
        </w:tabs>
        <w:spacing w:before="124"/>
        <w:ind w:left="1149" w:hanging="789"/>
        <w:rPr>
          <w:b/>
          <w:sz w:val="20"/>
        </w:rPr>
      </w:pPr>
      <w:r>
        <w:rPr>
          <w:b/>
          <w:sz w:val="20"/>
        </w:rPr>
        <w:t>Central</w:t>
      </w:r>
      <w:r>
        <w:rPr>
          <w:b/>
          <w:spacing w:val="-3"/>
          <w:sz w:val="20"/>
        </w:rPr>
        <w:t xml:space="preserve"> </w:t>
      </w:r>
      <w:r>
        <w:rPr>
          <w:b/>
          <w:sz w:val="20"/>
        </w:rPr>
        <w:t>and</w:t>
      </w:r>
      <w:r>
        <w:rPr>
          <w:b/>
          <w:spacing w:val="-8"/>
          <w:sz w:val="20"/>
        </w:rPr>
        <w:t xml:space="preserve"> </w:t>
      </w:r>
      <w:r>
        <w:rPr>
          <w:b/>
          <w:sz w:val="20"/>
        </w:rPr>
        <w:t>Mini-split</w:t>
      </w:r>
      <w:r>
        <w:rPr>
          <w:b/>
          <w:spacing w:val="-8"/>
          <w:sz w:val="20"/>
        </w:rPr>
        <w:t xml:space="preserve"> </w:t>
      </w:r>
      <w:r>
        <w:rPr>
          <w:b/>
          <w:sz w:val="20"/>
        </w:rPr>
        <w:t>AC</w:t>
      </w:r>
      <w:r>
        <w:rPr>
          <w:b/>
          <w:spacing w:val="-5"/>
          <w:sz w:val="20"/>
        </w:rPr>
        <w:t xml:space="preserve"> </w:t>
      </w:r>
      <w:r>
        <w:rPr>
          <w:b/>
          <w:sz w:val="20"/>
        </w:rPr>
        <w:t>and</w:t>
      </w:r>
      <w:r>
        <w:rPr>
          <w:b/>
          <w:spacing w:val="-3"/>
          <w:sz w:val="20"/>
        </w:rPr>
        <w:t xml:space="preserve"> </w:t>
      </w:r>
      <w:r>
        <w:rPr>
          <w:b/>
          <w:sz w:val="20"/>
        </w:rPr>
        <w:t>Heat</w:t>
      </w:r>
      <w:r>
        <w:rPr>
          <w:b/>
          <w:spacing w:val="-8"/>
          <w:sz w:val="20"/>
        </w:rPr>
        <w:t xml:space="preserve"> </w:t>
      </w:r>
      <w:r>
        <w:rPr>
          <w:b/>
          <w:spacing w:val="-4"/>
          <w:sz w:val="20"/>
        </w:rPr>
        <w:t>Pumps</w:t>
      </w:r>
    </w:p>
    <w:p w14:paraId="45201238" w14:textId="07F188EB" w:rsidR="00AE06C8" w:rsidRDefault="00B44A13" w:rsidP="00BA1884">
      <w:pPr>
        <w:pStyle w:val="BodyText"/>
        <w:spacing w:before="59"/>
        <w:ind w:right="720"/>
      </w:pPr>
      <w:r>
        <w:t>Incentives for central</w:t>
      </w:r>
      <w:r>
        <w:rPr>
          <w:spacing w:val="-1"/>
        </w:rPr>
        <w:t xml:space="preserve"> </w:t>
      </w:r>
      <w:r>
        <w:t>and mini-split AC</w:t>
      </w:r>
      <w:r>
        <w:rPr>
          <w:spacing w:val="-1"/>
        </w:rPr>
        <w:t xml:space="preserve"> </w:t>
      </w:r>
      <w:r>
        <w:t xml:space="preserve">and heat pumps will be available through </w:t>
      </w:r>
      <w:r w:rsidR="2A32F91B">
        <w:t xml:space="preserve">a </w:t>
      </w:r>
      <w:r w:rsidR="00BA1884">
        <w:t>set-aside</w:t>
      </w:r>
      <w:r>
        <w:t xml:space="preserve"> of</w:t>
      </w:r>
      <w:r>
        <w:rPr>
          <w:spacing w:val="-3"/>
        </w:rPr>
        <w:t xml:space="preserve"> </w:t>
      </w:r>
      <w:r>
        <w:t>the</w:t>
      </w:r>
      <w:r>
        <w:rPr>
          <w:spacing w:val="-6"/>
        </w:rPr>
        <w:t xml:space="preserve"> </w:t>
      </w:r>
      <w:r>
        <w:t>Residential</w:t>
      </w:r>
      <w:r>
        <w:rPr>
          <w:spacing w:val="-6"/>
        </w:rPr>
        <w:t xml:space="preserve"> </w:t>
      </w:r>
      <w:r>
        <w:t>SOP.</w:t>
      </w:r>
      <w:r>
        <w:rPr>
          <w:spacing w:val="-3"/>
        </w:rPr>
        <w:t xml:space="preserve"> </w:t>
      </w:r>
      <w:r>
        <w:t>HVAC</w:t>
      </w:r>
      <w:r>
        <w:rPr>
          <w:spacing w:val="-5"/>
        </w:rPr>
        <w:t xml:space="preserve"> </w:t>
      </w:r>
      <w:r>
        <w:t>system</w:t>
      </w:r>
      <w:r>
        <w:rPr>
          <w:spacing w:val="-1"/>
        </w:rPr>
        <w:t xml:space="preserve"> </w:t>
      </w:r>
      <w:r>
        <w:t>replacement</w:t>
      </w:r>
      <w:r>
        <w:rPr>
          <w:spacing w:val="-7"/>
        </w:rPr>
        <w:t xml:space="preserve"> </w:t>
      </w:r>
      <w:r>
        <w:t>assumes</w:t>
      </w:r>
      <w:r>
        <w:rPr>
          <w:spacing w:val="-4"/>
        </w:rPr>
        <w:t xml:space="preserve"> </w:t>
      </w:r>
      <w:r>
        <w:t>like-for-like</w:t>
      </w:r>
      <w:r>
        <w:rPr>
          <w:spacing w:val="-1"/>
        </w:rPr>
        <w:t xml:space="preserve"> </w:t>
      </w:r>
      <w:r>
        <w:t>replacement.</w:t>
      </w:r>
      <w:r>
        <w:rPr>
          <w:spacing w:val="-3"/>
        </w:rPr>
        <w:t xml:space="preserve"> </w:t>
      </w:r>
      <w:r>
        <w:t>Upsizing may occur and receive savings if documentation is provided. Replacement equipment must be</w:t>
      </w:r>
      <w:r w:rsidR="00BA1884">
        <w:t xml:space="preserve"> </w:t>
      </w:r>
      <w:r>
        <w:t>properly</w:t>
      </w:r>
      <w:r>
        <w:rPr>
          <w:spacing w:val="-1"/>
        </w:rPr>
        <w:t xml:space="preserve"> </w:t>
      </w:r>
      <w:r>
        <w:t>sized</w:t>
      </w:r>
      <w:r>
        <w:rPr>
          <w:spacing w:val="-4"/>
        </w:rPr>
        <w:t xml:space="preserve"> </w:t>
      </w:r>
      <w:r>
        <w:t>according</w:t>
      </w:r>
      <w:r>
        <w:rPr>
          <w:spacing w:val="-4"/>
        </w:rPr>
        <w:t xml:space="preserve"> </w:t>
      </w:r>
      <w:r>
        <w:t>to</w:t>
      </w:r>
      <w:r>
        <w:rPr>
          <w:spacing w:val="-4"/>
        </w:rPr>
        <w:t xml:space="preserve"> </w:t>
      </w:r>
      <w:r>
        <w:t>ASHRAE</w:t>
      </w:r>
      <w:r>
        <w:rPr>
          <w:spacing w:val="-5"/>
        </w:rPr>
        <w:t xml:space="preserve"> </w:t>
      </w:r>
      <w:r>
        <w:t>or</w:t>
      </w:r>
      <w:r>
        <w:rPr>
          <w:spacing w:val="-3"/>
        </w:rPr>
        <w:t xml:space="preserve"> </w:t>
      </w:r>
      <w:r>
        <w:t>ACCA</w:t>
      </w:r>
      <w:r>
        <w:rPr>
          <w:spacing w:val="-1"/>
        </w:rPr>
        <w:t xml:space="preserve"> </w:t>
      </w:r>
      <w:r>
        <w:t>Manual</w:t>
      </w:r>
      <w:r>
        <w:rPr>
          <w:spacing w:val="-2"/>
        </w:rPr>
        <w:t xml:space="preserve"> </w:t>
      </w:r>
      <w:r>
        <w:t>J and</w:t>
      </w:r>
      <w:r>
        <w:rPr>
          <w:spacing w:val="-1"/>
        </w:rPr>
        <w:t xml:space="preserve"> </w:t>
      </w:r>
      <w:r>
        <w:t>S</w:t>
      </w:r>
      <w:r>
        <w:rPr>
          <w:spacing w:val="-3"/>
        </w:rPr>
        <w:t xml:space="preserve"> </w:t>
      </w:r>
      <w:r>
        <w:t>standards</w:t>
      </w:r>
      <w:r>
        <w:rPr>
          <w:spacing w:val="-6"/>
        </w:rPr>
        <w:t xml:space="preserve"> </w:t>
      </w:r>
      <w:r>
        <w:t>and</w:t>
      </w:r>
      <w:r>
        <w:rPr>
          <w:spacing w:val="-4"/>
        </w:rPr>
        <w:t xml:space="preserve"> </w:t>
      </w:r>
      <w:r>
        <w:t>must</w:t>
      </w:r>
      <w:r>
        <w:rPr>
          <w:spacing w:val="-5"/>
        </w:rPr>
        <w:t xml:space="preserve"> </w:t>
      </w:r>
      <w:r>
        <w:t>have</w:t>
      </w:r>
      <w:r>
        <w:rPr>
          <w:spacing w:val="-4"/>
        </w:rPr>
        <w:t xml:space="preserve"> </w:t>
      </w:r>
      <w:r>
        <w:t>a minimum 15.2 SEER2, 9.81 EER2, and 7.5 HSPF2.</w:t>
      </w:r>
    </w:p>
    <w:p w14:paraId="45201239" w14:textId="77777777" w:rsidR="00AE06C8" w:rsidRDefault="00B44A13">
      <w:pPr>
        <w:pStyle w:val="BodyText"/>
        <w:spacing w:before="118" w:line="242" w:lineRule="auto"/>
        <w:ind w:right="796"/>
      </w:pPr>
      <w:r>
        <w:t>TNMP requires</w:t>
      </w:r>
      <w:r>
        <w:rPr>
          <w:spacing w:val="-3"/>
        </w:rPr>
        <w:t xml:space="preserve"> </w:t>
      </w:r>
      <w:r>
        <w:t>photo documentation of</w:t>
      </w:r>
      <w:r>
        <w:rPr>
          <w:spacing w:val="-2"/>
        </w:rPr>
        <w:t xml:space="preserve"> </w:t>
      </w:r>
      <w:r>
        <w:t>the replaced system’s condenser nameplate as</w:t>
      </w:r>
      <w:r>
        <w:rPr>
          <w:spacing w:val="-3"/>
        </w:rPr>
        <w:t xml:space="preserve"> </w:t>
      </w:r>
      <w:r>
        <w:t>well</w:t>
      </w:r>
      <w:r>
        <w:rPr>
          <w:spacing w:val="-4"/>
        </w:rPr>
        <w:t xml:space="preserve"> </w:t>
      </w:r>
      <w:r>
        <w:t>as either</w:t>
      </w:r>
      <w:r>
        <w:rPr>
          <w:spacing w:val="-1"/>
        </w:rPr>
        <w:t xml:space="preserve"> </w:t>
      </w:r>
      <w:r>
        <w:t>a</w:t>
      </w:r>
      <w:r>
        <w:rPr>
          <w:spacing w:val="-4"/>
        </w:rPr>
        <w:t xml:space="preserve"> </w:t>
      </w:r>
      <w:r>
        <w:t>photo</w:t>
      </w:r>
      <w:r>
        <w:rPr>
          <w:spacing w:val="-4"/>
        </w:rPr>
        <w:t xml:space="preserve"> </w:t>
      </w:r>
      <w:r>
        <w:t>of the</w:t>
      </w:r>
      <w:r>
        <w:rPr>
          <w:spacing w:val="-4"/>
        </w:rPr>
        <w:t xml:space="preserve"> </w:t>
      </w:r>
      <w:r>
        <w:t>installed</w:t>
      </w:r>
      <w:r>
        <w:rPr>
          <w:spacing w:val="-2"/>
        </w:rPr>
        <w:t xml:space="preserve"> </w:t>
      </w:r>
      <w:r>
        <w:t>condenser</w:t>
      </w:r>
      <w:r>
        <w:rPr>
          <w:spacing w:val="-6"/>
        </w:rPr>
        <w:t xml:space="preserve"> </w:t>
      </w:r>
      <w:r>
        <w:t>nameplate showing the</w:t>
      </w:r>
      <w:r>
        <w:rPr>
          <w:spacing w:val="-4"/>
        </w:rPr>
        <w:t xml:space="preserve"> </w:t>
      </w:r>
      <w:r>
        <w:t>model</w:t>
      </w:r>
      <w:r>
        <w:rPr>
          <w:spacing w:val="-1"/>
        </w:rPr>
        <w:t xml:space="preserve"> </w:t>
      </w:r>
      <w:r>
        <w:t>and</w:t>
      </w:r>
      <w:r>
        <w:rPr>
          <w:spacing w:val="-4"/>
        </w:rPr>
        <w:t xml:space="preserve"> </w:t>
      </w:r>
      <w:r>
        <w:t>serial</w:t>
      </w:r>
      <w:r>
        <w:rPr>
          <w:spacing w:val="-6"/>
        </w:rPr>
        <w:t xml:space="preserve"> </w:t>
      </w:r>
      <w:r>
        <w:t>number</w:t>
      </w:r>
      <w:r>
        <w:rPr>
          <w:spacing w:val="-6"/>
        </w:rPr>
        <w:t xml:space="preserve"> </w:t>
      </w:r>
      <w:r>
        <w:t>or</w:t>
      </w:r>
      <w:r>
        <w:rPr>
          <w:spacing w:val="-8"/>
        </w:rPr>
        <w:t xml:space="preserve"> </w:t>
      </w:r>
      <w:r>
        <w:t>an invoice of the new unit with the date of purchase, address of the installation, name of the customer, and the model and serial number of both the inside and outside units.</w:t>
      </w:r>
    </w:p>
    <w:p w14:paraId="4520123A" w14:textId="77777777" w:rsidR="00AE06C8" w:rsidRDefault="00B44A13">
      <w:pPr>
        <w:pStyle w:val="BodyText"/>
        <w:spacing w:before="111"/>
        <w:ind w:right="796"/>
      </w:pPr>
      <w:r>
        <w:t>Early</w:t>
      </w:r>
      <w:r>
        <w:rPr>
          <w:spacing w:val="-3"/>
        </w:rPr>
        <w:t xml:space="preserve"> </w:t>
      </w:r>
      <w:r>
        <w:t>retirement requires</w:t>
      </w:r>
      <w:r>
        <w:rPr>
          <w:spacing w:val="-7"/>
        </w:rPr>
        <w:t xml:space="preserve"> </w:t>
      </w:r>
      <w:r>
        <w:t>a</w:t>
      </w:r>
      <w:r>
        <w:rPr>
          <w:spacing w:val="-3"/>
        </w:rPr>
        <w:t xml:space="preserve"> </w:t>
      </w:r>
      <w:r>
        <w:t>photo</w:t>
      </w:r>
      <w:r>
        <w:rPr>
          <w:spacing w:val="-2"/>
        </w:rPr>
        <w:t xml:space="preserve"> </w:t>
      </w:r>
      <w:r>
        <w:t>indicating</w:t>
      </w:r>
      <w:r>
        <w:rPr>
          <w:spacing w:val="-5"/>
        </w:rPr>
        <w:t xml:space="preserve"> </w:t>
      </w:r>
      <w:r>
        <w:t>the</w:t>
      </w:r>
      <w:r>
        <w:rPr>
          <w:spacing w:val="-2"/>
        </w:rPr>
        <w:t xml:space="preserve"> </w:t>
      </w:r>
      <w:r>
        <w:t>existing</w:t>
      </w:r>
      <w:r>
        <w:rPr>
          <w:spacing w:val="-4"/>
        </w:rPr>
        <w:t xml:space="preserve"> </w:t>
      </w:r>
      <w:r>
        <w:t>condenser</w:t>
      </w:r>
      <w:r>
        <w:rPr>
          <w:spacing w:val="-4"/>
        </w:rPr>
        <w:t xml:space="preserve"> </w:t>
      </w:r>
      <w:r>
        <w:t>is</w:t>
      </w:r>
      <w:r>
        <w:rPr>
          <w:spacing w:val="-3"/>
        </w:rPr>
        <w:t xml:space="preserve"> </w:t>
      </w:r>
      <w:r>
        <w:t>working</w:t>
      </w:r>
      <w:r>
        <w:rPr>
          <w:spacing w:val="-3"/>
        </w:rPr>
        <w:t xml:space="preserve"> </w:t>
      </w:r>
      <w:r>
        <w:t>alongside</w:t>
      </w:r>
      <w:r>
        <w:rPr>
          <w:spacing w:val="-3"/>
        </w:rPr>
        <w:t xml:space="preserve"> </w:t>
      </w:r>
      <w:r>
        <w:t>an affirmation by the customer that the system was still working at the time of replacement.</w:t>
      </w:r>
    </w:p>
    <w:p w14:paraId="4520123B" w14:textId="77777777" w:rsidR="00AE06C8" w:rsidRDefault="00B44A13" w:rsidP="008C1E1F">
      <w:pPr>
        <w:pStyle w:val="ListParagraph"/>
        <w:numPr>
          <w:ilvl w:val="3"/>
          <w:numId w:val="32"/>
        </w:numPr>
        <w:tabs>
          <w:tab w:val="left" w:pos="1149"/>
        </w:tabs>
        <w:spacing w:before="123"/>
        <w:ind w:left="1149" w:hanging="789"/>
        <w:rPr>
          <w:b/>
          <w:sz w:val="20"/>
        </w:rPr>
      </w:pPr>
      <w:r>
        <w:rPr>
          <w:b/>
          <w:sz w:val="20"/>
        </w:rPr>
        <w:t>ENERGY</w:t>
      </w:r>
      <w:r>
        <w:rPr>
          <w:b/>
          <w:spacing w:val="-8"/>
          <w:sz w:val="20"/>
        </w:rPr>
        <w:t xml:space="preserve"> </w:t>
      </w:r>
      <w:r>
        <w:rPr>
          <w:b/>
          <w:sz w:val="20"/>
        </w:rPr>
        <w:t>STAR</w:t>
      </w:r>
      <w:r>
        <w:rPr>
          <w:b/>
          <w:sz w:val="20"/>
          <w:vertAlign w:val="superscript"/>
        </w:rPr>
        <w:t>®</w:t>
      </w:r>
      <w:r>
        <w:rPr>
          <w:b/>
          <w:spacing w:val="-7"/>
          <w:sz w:val="20"/>
        </w:rPr>
        <w:t xml:space="preserve"> </w:t>
      </w:r>
      <w:r>
        <w:rPr>
          <w:b/>
          <w:sz w:val="20"/>
        </w:rPr>
        <w:t>Heat</w:t>
      </w:r>
      <w:r>
        <w:rPr>
          <w:b/>
          <w:spacing w:val="-4"/>
          <w:sz w:val="20"/>
        </w:rPr>
        <w:t xml:space="preserve"> </w:t>
      </w:r>
      <w:r>
        <w:rPr>
          <w:b/>
          <w:sz w:val="20"/>
        </w:rPr>
        <w:t>Pump</w:t>
      </w:r>
      <w:r>
        <w:rPr>
          <w:b/>
          <w:spacing w:val="-5"/>
          <w:sz w:val="20"/>
        </w:rPr>
        <w:t xml:space="preserve"> </w:t>
      </w:r>
      <w:r>
        <w:rPr>
          <w:b/>
          <w:sz w:val="20"/>
        </w:rPr>
        <w:t>Water</w:t>
      </w:r>
      <w:r>
        <w:rPr>
          <w:b/>
          <w:spacing w:val="-4"/>
          <w:sz w:val="20"/>
        </w:rPr>
        <w:t xml:space="preserve"> </w:t>
      </w:r>
      <w:r>
        <w:rPr>
          <w:b/>
          <w:spacing w:val="-2"/>
          <w:sz w:val="20"/>
        </w:rPr>
        <w:t>Heaters</w:t>
      </w:r>
    </w:p>
    <w:p w14:paraId="4520123C" w14:textId="77777777" w:rsidR="00AE06C8" w:rsidRDefault="00B44A13">
      <w:pPr>
        <w:pStyle w:val="BodyText"/>
        <w:spacing w:before="58"/>
        <w:ind w:right="720"/>
      </w:pPr>
      <w:r>
        <w:t>This measure involves replacing an electric resistance tank unit with an ENERGY STAR</w:t>
      </w:r>
      <w:r>
        <w:rPr>
          <w:vertAlign w:val="superscript"/>
        </w:rPr>
        <w:t>®</w:t>
      </w:r>
      <w:r>
        <w:t xml:space="preserve"> compliant</w:t>
      </w:r>
      <w:r>
        <w:rPr>
          <w:spacing w:val="-5"/>
        </w:rPr>
        <w:t xml:space="preserve"> </w:t>
      </w:r>
      <w:r>
        <w:t>heat</w:t>
      </w:r>
      <w:r>
        <w:rPr>
          <w:spacing w:val="-5"/>
        </w:rPr>
        <w:t xml:space="preserve"> </w:t>
      </w:r>
      <w:r>
        <w:t>pump water</w:t>
      </w:r>
      <w:r>
        <w:rPr>
          <w:spacing w:val="-8"/>
        </w:rPr>
        <w:t xml:space="preserve"> </w:t>
      </w:r>
      <w:r>
        <w:t>heater</w:t>
      </w:r>
      <w:r>
        <w:rPr>
          <w:spacing w:val="-3"/>
        </w:rPr>
        <w:t xml:space="preserve"> </w:t>
      </w:r>
      <w:r>
        <w:t>(HPWH).</w:t>
      </w:r>
      <w:r>
        <w:rPr>
          <w:spacing w:val="-5"/>
        </w:rPr>
        <w:t xml:space="preserve"> </w:t>
      </w:r>
      <w:r>
        <w:t>Installation</w:t>
      </w:r>
      <w:r>
        <w:rPr>
          <w:spacing w:val="-3"/>
        </w:rPr>
        <w:t xml:space="preserve"> </w:t>
      </w:r>
      <w:r>
        <w:t>must be</w:t>
      </w:r>
      <w:r>
        <w:rPr>
          <w:spacing w:val="-4"/>
        </w:rPr>
        <w:t xml:space="preserve"> </w:t>
      </w:r>
      <w:r>
        <w:t>properly</w:t>
      </w:r>
      <w:r>
        <w:rPr>
          <w:spacing w:val="-1"/>
        </w:rPr>
        <w:t xml:space="preserve"> </w:t>
      </w:r>
      <w:r>
        <w:t>permitted</w:t>
      </w:r>
      <w:r>
        <w:rPr>
          <w:spacing w:val="-4"/>
        </w:rPr>
        <w:t xml:space="preserve"> </w:t>
      </w:r>
      <w:r>
        <w:t>and meet</w:t>
      </w:r>
      <w:r>
        <w:rPr>
          <w:spacing w:val="-5"/>
        </w:rPr>
        <w:t xml:space="preserve"> </w:t>
      </w:r>
      <w:r>
        <w:t>all applicable building codes. Project Sponsors applying to install water heaters will be required to provide a current copy of the Texas State Board of Plumbing Examiners license.</w:t>
      </w:r>
    </w:p>
    <w:p w14:paraId="4520123D" w14:textId="77777777" w:rsidR="00AE06C8" w:rsidRDefault="00B44A13" w:rsidP="008C1E1F">
      <w:pPr>
        <w:pStyle w:val="ListParagraph"/>
        <w:numPr>
          <w:ilvl w:val="3"/>
          <w:numId w:val="32"/>
        </w:numPr>
        <w:tabs>
          <w:tab w:val="left" w:pos="1149"/>
        </w:tabs>
        <w:spacing w:before="121"/>
        <w:ind w:left="1149" w:hanging="789"/>
        <w:rPr>
          <w:b/>
          <w:sz w:val="20"/>
        </w:rPr>
      </w:pPr>
      <w:r>
        <w:rPr>
          <w:b/>
          <w:sz w:val="20"/>
        </w:rPr>
        <w:t>ENERGY</w:t>
      </w:r>
      <w:r>
        <w:rPr>
          <w:b/>
          <w:spacing w:val="-11"/>
          <w:sz w:val="20"/>
        </w:rPr>
        <w:t xml:space="preserve"> </w:t>
      </w:r>
      <w:r>
        <w:rPr>
          <w:b/>
          <w:sz w:val="20"/>
        </w:rPr>
        <w:t>STAR®</w:t>
      </w:r>
      <w:r>
        <w:rPr>
          <w:b/>
          <w:spacing w:val="-11"/>
          <w:sz w:val="20"/>
        </w:rPr>
        <w:t xml:space="preserve"> </w:t>
      </w:r>
      <w:r>
        <w:rPr>
          <w:b/>
          <w:sz w:val="20"/>
        </w:rPr>
        <w:t>Connected</w:t>
      </w:r>
      <w:r>
        <w:rPr>
          <w:b/>
          <w:spacing w:val="-7"/>
          <w:sz w:val="20"/>
        </w:rPr>
        <w:t xml:space="preserve"> </w:t>
      </w:r>
      <w:r>
        <w:rPr>
          <w:b/>
          <w:spacing w:val="-2"/>
          <w:sz w:val="20"/>
        </w:rPr>
        <w:t>Thermostats</w:t>
      </w:r>
    </w:p>
    <w:p w14:paraId="4520123E" w14:textId="77777777" w:rsidR="00AE06C8" w:rsidRDefault="00B44A13">
      <w:pPr>
        <w:pStyle w:val="BodyText"/>
        <w:spacing w:before="59"/>
        <w:ind w:right="796"/>
      </w:pPr>
      <w:r>
        <w:t>This</w:t>
      </w:r>
      <w:r>
        <w:rPr>
          <w:spacing w:val="-1"/>
        </w:rPr>
        <w:t xml:space="preserve"> </w:t>
      </w:r>
      <w:r>
        <w:t>measure consists</w:t>
      </w:r>
      <w:r>
        <w:rPr>
          <w:spacing w:val="-1"/>
        </w:rPr>
        <w:t xml:space="preserve"> </w:t>
      </w:r>
      <w:r>
        <w:t>of the replacement of a standard or programmable thermostat with an ENERGY</w:t>
      </w:r>
      <w:r>
        <w:rPr>
          <w:spacing w:val="-7"/>
        </w:rPr>
        <w:t xml:space="preserve"> </w:t>
      </w:r>
      <w:r>
        <w:t>STAR</w:t>
      </w:r>
      <w:r>
        <w:rPr>
          <w:vertAlign w:val="superscript"/>
        </w:rPr>
        <w:t>®</w:t>
      </w:r>
      <w:r>
        <w:rPr>
          <w:spacing w:val="-5"/>
        </w:rPr>
        <w:t xml:space="preserve"> </w:t>
      </w:r>
      <w:r>
        <w:t>connected</w:t>
      </w:r>
      <w:r>
        <w:rPr>
          <w:spacing w:val="-2"/>
        </w:rPr>
        <w:t xml:space="preserve"> </w:t>
      </w:r>
      <w:r>
        <w:t>thermostat per</w:t>
      </w:r>
      <w:r>
        <w:rPr>
          <w:spacing w:val="-5"/>
        </w:rPr>
        <w:t xml:space="preserve"> </w:t>
      </w:r>
      <w:r>
        <w:t>TRM</w:t>
      </w:r>
      <w:r>
        <w:rPr>
          <w:spacing w:val="-5"/>
        </w:rPr>
        <w:t xml:space="preserve"> </w:t>
      </w:r>
      <w:r>
        <w:t>requirements.</w:t>
      </w:r>
      <w:r>
        <w:rPr>
          <w:spacing w:val="-7"/>
        </w:rPr>
        <w:t xml:space="preserve"> </w:t>
      </w:r>
      <w:r>
        <w:t>All</w:t>
      </w:r>
      <w:r>
        <w:rPr>
          <w:spacing w:val="-4"/>
        </w:rPr>
        <w:t xml:space="preserve"> </w:t>
      </w:r>
      <w:r>
        <w:t>residential</w:t>
      </w:r>
      <w:r>
        <w:rPr>
          <w:spacing w:val="-4"/>
        </w:rPr>
        <w:t xml:space="preserve"> </w:t>
      </w:r>
      <w:r>
        <w:t>customers</w:t>
      </w:r>
      <w:r>
        <w:rPr>
          <w:spacing w:val="-3"/>
        </w:rPr>
        <w:t xml:space="preserve"> </w:t>
      </w:r>
      <w:r>
        <w:t>with refrigerated central air conditioning are eligible to claim cooling savings for this measure.</w:t>
      </w:r>
    </w:p>
    <w:p w14:paraId="4520123F" w14:textId="77777777" w:rsidR="00AE06C8" w:rsidRDefault="00B44A13">
      <w:pPr>
        <w:pStyle w:val="BodyText"/>
        <w:ind w:right="796"/>
      </w:pPr>
      <w:r>
        <w:t>Customers must have electric central heating (either an electric resistance furnace or a heat pump)</w:t>
      </w:r>
      <w:r>
        <w:rPr>
          <w:spacing w:val="-8"/>
        </w:rPr>
        <w:t xml:space="preserve"> </w:t>
      </w:r>
      <w:r>
        <w:t>to</w:t>
      </w:r>
      <w:r>
        <w:rPr>
          <w:spacing w:val="-4"/>
        </w:rPr>
        <w:t xml:space="preserve"> </w:t>
      </w:r>
      <w:r>
        <w:t>claim</w:t>
      </w:r>
      <w:r>
        <w:rPr>
          <w:spacing w:val="-3"/>
        </w:rPr>
        <w:t xml:space="preserve"> </w:t>
      </w:r>
      <w:r>
        <w:t>heating</w:t>
      </w:r>
      <w:r>
        <w:rPr>
          <w:spacing w:val="-4"/>
        </w:rPr>
        <w:t xml:space="preserve"> </w:t>
      </w:r>
      <w:r>
        <w:t>savings. A</w:t>
      </w:r>
      <w:r>
        <w:rPr>
          <w:spacing w:val="-5"/>
        </w:rPr>
        <w:t xml:space="preserve"> </w:t>
      </w:r>
      <w:r>
        <w:t>list of eligible</w:t>
      </w:r>
      <w:r>
        <w:rPr>
          <w:spacing w:val="-4"/>
        </w:rPr>
        <w:t xml:space="preserve"> </w:t>
      </w:r>
      <w:r>
        <w:t>thermostats</w:t>
      </w:r>
      <w:r>
        <w:rPr>
          <w:spacing w:val="-1"/>
        </w:rPr>
        <w:t xml:space="preserve"> </w:t>
      </w:r>
      <w:r>
        <w:t>can</w:t>
      </w:r>
      <w:r>
        <w:rPr>
          <w:spacing w:val="-4"/>
        </w:rPr>
        <w:t xml:space="preserve"> </w:t>
      </w:r>
      <w:r>
        <w:t>be</w:t>
      </w:r>
      <w:r>
        <w:rPr>
          <w:spacing w:val="-4"/>
        </w:rPr>
        <w:t xml:space="preserve"> </w:t>
      </w:r>
      <w:r>
        <w:t>found</w:t>
      </w:r>
      <w:r>
        <w:rPr>
          <w:spacing w:val="-4"/>
        </w:rPr>
        <w:t xml:space="preserve"> </w:t>
      </w:r>
      <w:r>
        <w:t>online</w:t>
      </w:r>
      <w:r>
        <w:rPr>
          <w:spacing w:val="-4"/>
        </w:rPr>
        <w:t xml:space="preserve"> </w:t>
      </w:r>
      <w:r>
        <w:t xml:space="preserve">at </w:t>
      </w:r>
      <w:hyperlink r:id="rId22">
        <w:r w:rsidR="00AE06C8">
          <w:rPr>
            <w:color w:val="0000FF"/>
            <w:u w:val="single" w:color="0000FF"/>
          </w:rPr>
          <w:t>ENERGY</w:t>
        </w:r>
      </w:hyperlink>
      <w:r>
        <w:rPr>
          <w:color w:val="0000FF"/>
        </w:rPr>
        <w:t xml:space="preserve"> </w:t>
      </w:r>
      <w:hyperlink r:id="rId23">
        <w:r w:rsidR="00AE06C8">
          <w:rPr>
            <w:color w:val="0000FF"/>
            <w:u w:val="single" w:color="0000FF"/>
          </w:rPr>
          <w:t>STAR Certified Products: ENERGY STAR Certified Smart Thermostats</w:t>
        </w:r>
      </w:hyperlink>
      <w:r>
        <w:t>. Limit 1 per central HVAC system.</w:t>
      </w:r>
    </w:p>
    <w:p w14:paraId="45201240" w14:textId="77777777" w:rsidR="00AE06C8" w:rsidRDefault="00B44A13" w:rsidP="008C1E1F">
      <w:pPr>
        <w:pStyle w:val="ListParagraph"/>
        <w:numPr>
          <w:ilvl w:val="3"/>
          <w:numId w:val="32"/>
        </w:numPr>
        <w:tabs>
          <w:tab w:val="left" w:pos="1149"/>
        </w:tabs>
        <w:spacing w:before="120"/>
        <w:ind w:left="1149" w:hanging="789"/>
        <w:rPr>
          <w:b/>
          <w:sz w:val="20"/>
        </w:rPr>
      </w:pPr>
      <w:r>
        <w:rPr>
          <w:b/>
          <w:sz w:val="20"/>
        </w:rPr>
        <w:t>Deemed</w:t>
      </w:r>
      <w:r>
        <w:rPr>
          <w:b/>
          <w:spacing w:val="-6"/>
          <w:sz w:val="20"/>
        </w:rPr>
        <w:t xml:space="preserve"> </w:t>
      </w:r>
      <w:r>
        <w:rPr>
          <w:b/>
          <w:sz w:val="20"/>
        </w:rPr>
        <w:t>Savings</w:t>
      </w:r>
      <w:r>
        <w:rPr>
          <w:b/>
          <w:spacing w:val="-8"/>
          <w:sz w:val="20"/>
        </w:rPr>
        <w:t xml:space="preserve"> </w:t>
      </w:r>
      <w:r>
        <w:rPr>
          <w:b/>
          <w:sz w:val="20"/>
        </w:rPr>
        <w:t>AC/HP</w:t>
      </w:r>
      <w:r>
        <w:rPr>
          <w:b/>
          <w:spacing w:val="-11"/>
          <w:sz w:val="20"/>
        </w:rPr>
        <w:t xml:space="preserve"> </w:t>
      </w:r>
      <w:r>
        <w:rPr>
          <w:b/>
          <w:sz w:val="20"/>
        </w:rPr>
        <w:t>Tune-Up</w:t>
      </w:r>
      <w:r>
        <w:rPr>
          <w:b/>
          <w:spacing w:val="-9"/>
          <w:sz w:val="20"/>
        </w:rPr>
        <w:t xml:space="preserve"> </w:t>
      </w:r>
      <w:r>
        <w:rPr>
          <w:b/>
          <w:spacing w:val="-2"/>
          <w:sz w:val="20"/>
        </w:rPr>
        <w:t>Measure</w:t>
      </w:r>
    </w:p>
    <w:p w14:paraId="45201241" w14:textId="77777777" w:rsidR="00AE06C8" w:rsidRDefault="00B44A13">
      <w:pPr>
        <w:pStyle w:val="BodyText"/>
        <w:spacing w:before="59"/>
        <w:ind w:right="720"/>
      </w:pPr>
      <w:r>
        <w:t>This</w:t>
      </w:r>
      <w:r>
        <w:rPr>
          <w:spacing w:val="-4"/>
        </w:rPr>
        <w:t xml:space="preserve"> </w:t>
      </w:r>
      <w:r>
        <w:t>measure</w:t>
      </w:r>
      <w:r>
        <w:rPr>
          <w:spacing w:val="-2"/>
        </w:rPr>
        <w:t xml:space="preserve"> </w:t>
      </w:r>
      <w:r>
        <w:t>applies</w:t>
      </w:r>
      <w:r>
        <w:rPr>
          <w:spacing w:val="-4"/>
        </w:rPr>
        <w:t xml:space="preserve"> </w:t>
      </w:r>
      <w:r>
        <w:t>to</w:t>
      </w:r>
      <w:r>
        <w:rPr>
          <w:spacing w:val="-2"/>
        </w:rPr>
        <w:t xml:space="preserve"> </w:t>
      </w:r>
      <w:r>
        <w:t>central</w:t>
      </w:r>
      <w:r>
        <w:rPr>
          <w:spacing w:val="-5"/>
        </w:rPr>
        <w:t xml:space="preserve"> </w:t>
      </w:r>
      <w:r>
        <w:t>air</w:t>
      </w:r>
      <w:r>
        <w:rPr>
          <w:spacing w:val="-1"/>
        </w:rPr>
        <w:t xml:space="preserve"> </w:t>
      </w:r>
      <w:r>
        <w:t>conditioners</w:t>
      </w:r>
      <w:r>
        <w:rPr>
          <w:spacing w:val="-4"/>
        </w:rPr>
        <w:t xml:space="preserve"> </w:t>
      </w:r>
      <w:r>
        <w:t>and</w:t>
      </w:r>
      <w:r>
        <w:rPr>
          <w:spacing w:val="-2"/>
        </w:rPr>
        <w:t xml:space="preserve"> </w:t>
      </w:r>
      <w:r>
        <w:t>heat</w:t>
      </w:r>
      <w:r>
        <w:rPr>
          <w:spacing w:val="-3"/>
        </w:rPr>
        <w:t xml:space="preserve"> </w:t>
      </w:r>
      <w:r>
        <w:t>pumps</w:t>
      </w:r>
      <w:r>
        <w:rPr>
          <w:spacing w:val="-4"/>
        </w:rPr>
        <w:t xml:space="preserve"> </w:t>
      </w:r>
      <w:r>
        <w:t>of</w:t>
      </w:r>
      <w:r>
        <w:rPr>
          <w:spacing w:val="-3"/>
        </w:rPr>
        <w:t xml:space="preserve"> </w:t>
      </w:r>
      <w:r>
        <w:t>any</w:t>
      </w:r>
      <w:r>
        <w:rPr>
          <w:spacing w:val="-4"/>
        </w:rPr>
        <w:t xml:space="preserve"> </w:t>
      </w:r>
      <w:r>
        <w:t>configuration</w:t>
      </w:r>
      <w:r>
        <w:rPr>
          <w:spacing w:val="-2"/>
        </w:rPr>
        <w:t xml:space="preserve"> </w:t>
      </w:r>
      <w:r>
        <w:t>as long as all requirements</w:t>
      </w:r>
      <w:r>
        <w:rPr>
          <w:spacing w:val="-1"/>
        </w:rPr>
        <w:t xml:space="preserve"> </w:t>
      </w:r>
      <w:r>
        <w:t>designated in the TRM</w:t>
      </w:r>
      <w:r>
        <w:rPr>
          <w:spacing w:val="-3"/>
        </w:rPr>
        <w:t xml:space="preserve"> </w:t>
      </w:r>
      <w:r>
        <w:t>can be completed and documented. Pre &amp; post photos of</w:t>
      </w:r>
      <w:r>
        <w:rPr>
          <w:spacing w:val="-2"/>
        </w:rPr>
        <w:t xml:space="preserve"> </w:t>
      </w:r>
      <w:r>
        <w:t>cleaned</w:t>
      </w:r>
      <w:r>
        <w:rPr>
          <w:spacing w:val="-2"/>
        </w:rPr>
        <w:t xml:space="preserve"> </w:t>
      </w:r>
      <w:r>
        <w:t>equipment</w:t>
      </w:r>
      <w:r>
        <w:rPr>
          <w:spacing w:val="-6"/>
        </w:rPr>
        <w:t xml:space="preserve"> </w:t>
      </w:r>
      <w:r>
        <w:t>and</w:t>
      </w:r>
      <w:r>
        <w:rPr>
          <w:spacing w:val="-2"/>
        </w:rPr>
        <w:t xml:space="preserve"> </w:t>
      </w:r>
      <w:r>
        <w:t>before</w:t>
      </w:r>
      <w:r>
        <w:rPr>
          <w:spacing w:val="-5"/>
        </w:rPr>
        <w:t xml:space="preserve"> </w:t>
      </w:r>
      <w:r>
        <w:t>and</w:t>
      </w:r>
      <w:r>
        <w:rPr>
          <w:spacing w:val="-5"/>
        </w:rPr>
        <w:t xml:space="preserve"> </w:t>
      </w:r>
      <w:r>
        <w:t>after</w:t>
      </w:r>
      <w:r>
        <w:rPr>
          <w:spacing w:val="-5"/>
        </w:rPr>
        <w:t xml:space="preserve"> </w:t>
      </w:r>
      <w:r>
        <w:t>photos</w:t>
      </w:r>
      <w:r>
        <w:rPr>
          <w:spacing w:val="-7"/>
        </w:rPr>
        <w:t xml:space="preserve"> </w:t>
      </w:r>
      <w:r>
        <w:t>of</w:t>
      </w:r>
      <w:r>
        <w:rPr>
          <w:spacing w:val="-6"/>
        </w:rPr>
        <w:t xml:space="preserve"> </w:t>
      </w:r>
      <w:r>
        <w:t>manometer</w:t>
      </w:r>
      <w:r>
        <w:rPr>
          <w:spacing w:val="-5"/>
        </w:rPr>
        <w:t xml:space="preserve"> </w:t>
      </w:r>
      <w:r>
        <w:t>gauge</w:t>
      </w:r>
      <w:r>
        <w:rPr>
          <w:spacing w:val="-5"/>
        </w:rPr>
        <w:t xml:space="preserve"> </w:t>
      </w:r>
      <w:r>
        <w:t>representing</w:t>
      </w:r>
      <w:r>
        <w:rPr>
          <w:spacing w:val="-2"/>
        </w:rPr>
        <w:t xml:space="preserve"> </w:t>
      </w:r>
      <w:r>
        <w:t>refrigerant change are both options to use as reference photos for condition change. Multifamily units are ineligible for AC/HP Tune-Ups.</w:t>
      </w:r>
    </w:p>
    <w:p w14:paraId="45201242" w14:textId="77777777" w:rsidR="00AE06C8" w:rsidRDefault="00B44A13" w:rsidP="008C1E1F">
      <w:pPr>
        <w:pStyle w:val="ListParagraph"/>
        <w:numPr>
          <w:ilvl w:val="3"/>
          <w:numId w:val="32"/>
        </w:numPr>
        <w:tabs>
          <w:tab w:val="left" w:pos="1149"/>
        </w:tabs>
        <w:spacing w:before="122"/>
        <w:ind w:left="1149" w:hanging="789"/>
        <w:rPr>
          <w:b/>
          <w:sz w:val="20"/>
        </w:rPr>
      </w:pPr>
      <w:r>
        <w:rPr>
          <w:b/>
          <w:sz w:val="20"/>
        </w:rPr>
        <w:t>Primary,</w:t>
      </w:r>
      <w:r>
        <w:rPr>
          <w:b/>
          <w:spacing w:val="-4"/>
          <w:sz w:val="20"/>
        </w:rPr>
        <w:t xml:space="preserve"> </w:t>
      </w:r>
      <w:r>
        <w:rPr>
          <w:b/>
          <w:sz w:val="20"/>
        </w:rPr>
        <w:t>Secondary,</w:t>
      </w:r>
      <w:r>
        <w:rPr>
          <w:b/>
          <w:spacing w:val="-8"/>
          <w:sz w:val="20"/>
        </w:rPr>
        <w:t xml:space="preserve"> </w:t>
      </w:r>
      <w:r>
        <w:rPr>
          <w:b/>
          <w:sz w:val="20"/>
        </w:rPr>
        <w:t>and</w:t>
      </w:r>
      <w:r>
        <w:rPr>
          <w:b/>
          <w:spacing w:val="-8"/>
          <w:sz w:val="20"/>
        </w:rPr>
        <w:t xml:space="preserve"> </w:t>
      </w:r>
      <w:r>
        <w:rPr>
          <w:b/>
          <w:sz w:val="20"/>
        </w:rPr>
        <w:t>3</w:t>
      </w:r>
      <w:r>
        <w:rPr>
          <w:b/>
          <w:spacing w:val="-6"/>
          <w:sz w:val="20"/>
        </w:rPr>
        <w:t xml:space="preserve"> </w:t>
      </w:r>
      <w:r>
        <w:rPr>
          <w:b/>
          <w:sz w:val="20"/>
        </w:rPr>
        <w:t>Measure</w:t>
      </w:r>
      <w:r>
        <w:rPr>
          <w:b/>
          <w:spacing w:val="-10"/>
          <w:sz w:val="20"/>
        </w:rPr>
        <w:t xml:space="preserve"> </w:t>
      </w:r>
      <w:r>
        <w:rPr>
          <w:b/>
          <w:spacing w:val="-2"/>
          <w:sz w:val="20"/>
        </w:rPr>
        <w:t>Requirements</w:t>
      </w:r>
    </w:p>
    <w:p w14:paraId="45201243" w14:textId="77777777" w:rsidR="00AE06C8" w:rsidRDefault="00B44A13">
      <w:pPr>
        <w:pStyle w:val="BodyText"/>
        <w:spacing w:before="59"/>
        <w:ind w:right="796"/>
      </w:pPr>
      <w:r>
        <w:t>TNMP requires that eligible projects</w:t>
      </w:r>
      <w:r>
        <w:rPr>
          <w:spacing w:val="-2"/>
        </w:rPr>
        <w:t xml:space="preserve"> </w:t>
      </w:r>
      <w:r>
        <w:t>have at least</w:t>
      </w:r>
      <w:r>
        <w:rPr>
          <w:spacing w:val="-1"/>
        </w:rPr>
        <w:t xml:space="preserve"> </w:t>
      </w:r>
      <w:r>
        <w:t>one primary</w:t>
      </w:r>
      <w:r>
        <w:rPr>
          <w:spacing w:val="-2"/>
        </w:rPr>
        <w:t xml:space="preserve"> </w:t>
      </w:r>
      <w:r>
        <w:t>measure installed in order</w:t>
      </w:r>
      <w:r>
        <w:rPr>
          <w:spacing w:val="-4"/>
        </w:rPr>
        <w:t xml:space="preserve"> </w:t>
      </w:r>
      <w:r>
        <w:t>to install secondary measures. Please see Table 5. for the list of primary and secondary measures.</w:t>
      </w:r>
      <w:r>
        <w:rPr>
          <w:spacing w:val="-3"/>
        </w:rPr>
        <w:t xml:space="preserve"> </w:t>
      </w:r>
      <w:r>
        <w:t>Installing</w:t>
      </w:r>
      <w:r>
        <w:rPr>
          <w:spacing w:val="-4"/>
        </w:rPr>
        <w:t xml:space="preserve"> </w:t>
      </w:r>
      <w:r>
        <w:t>only</w:t>
      </w:r>
      <w:r>
        <w:rPr>
          <w:spacing w:val="-2"/>
        </w:rPr>
        <w:t xml:space="preserve"> </w:t>
      </w:r>
      <w:r>
        <w:t>secondary</w:t>
      </w:r>
      <w:r>
        <w:rPr>
          <w:spacing w:val="-6"/>
        </w:rPr>
        <w:t xml:space="preserve"> </w:t>
      </w:r>
      <w:r>
        <w:t>measures</w:t>
      </w:r>
      <w:r>
        <w:rPr>
          <w:spacing w:val="-2"/>
        </w:rPr>
        <w:t xml:space="preserve"> </w:t>
      </w:r>
      <w:r>
        <w:t>for</w:t>
      </w:r>
      <w:r>
        <w:rPr>
          <w:spacing w:val="-8"/>
        </w:rPr>
        <w:t xml:space="preserve"> </w:t>
      </w:r>
      <w:r>
        <w:t>a</w:t>
      </w:r>
      <w:r>
        <w:rPr>
          <w:spacing w:val="-1"/>
        </w:rPr>
        <w:t xml:space="preserve"> </w:t>
      </w:r>
      <w:r>
        <w:t>project</w:t>
      </w:r>
      <w:r>
        <w:rPr>
          <w:spacing w:val="-5"/>
        </w:rPr>
        <w:t xml:space="preserve"> </w:t>
      </w:r>
      <w:r>
        <w:t>can only</w:t>
      </w:r>
      <w:r>
        <w:rPr>
          <w:spacing w:val="-6"/>
        </w:rPr>
        <w:t xml:space="preserve"> </w:t>
      </w:r>
      <w:r>
        <w:t>be</w:t>
      </w:r>
      <w:r>
        <w:rPr>
          <w:spacing w:val="-4"/>
        </w:rPr>
        <w:t xml:space="preserve"> </w:t>
      </w:r>
      <w:r>
        <w:t>done</w:t>
      </w:r>
      <w:r>
        <w:rPr>
          <w:spacing w:val="-4"/>
        </w:rPr>
        <w:t xml:space="preserve"> </w:t>
      </w:r>
      <w:r>
        <w:t>in</w:t>
      </w:r>
      <w:r>
        <w:rPr>
          <w:spacing w:val="-4"/>
        </w:rPr>
        <w:t xml:space="preserve"> </w:t>
      </w:r>
      <w:r>
        <w:t>extenuating circumstances and with preapproval from Program Staff in writing. In order to further serve TNMP requires Project Sponsors to install a minimum of 3 different measures per premise unless measures do not qualify.</w:t>
      </w:r>
    </w:p>
    <w:p w14:paraId="45201244" w14:textId="77777777" w:rsidR="00AE06C8" w:rsidRDefault="00B44A13" w:rsidP="008C1E1F">
      <w:pPr>
        <w:pStyle w:val="ListParagraph"/>
        <w:numPr>
          <w:ilvl w:val="3"/>
          <w:numId w:val="32"/>
        </w:numPr>
        <w:tabs>
          <w:tab w:val="left" w:pos="1149"/>
        </w:tabs>
        <w:spacing w:before="123"/>
        <w:ind w:left="1149" w:hanging="789"/>
        <w:rPr>
          <w:b/>
          <w:sz w:val="20"/>
        </w:rPr>
      </w:pPr>
      <w:r>
        <w:rPr>
          <w:b/>
          <w:sz w:val="20"/>
        </w:rPr>
        <w:t>Solar</w:t>
      </w:r>
      <w:r>
        <w:rPr>
          <w:b/>
          <w:spacing w:val="-8"/>
          <w:sz w:val="20"/>
        </w:rPr>
        <w:t xml:space="preserve"> </w:t>
      </w:r>
      <w:r>
        <w:rPr>
          <w:b/>
          <w:sz w:val="20"/>
        </w:rPr>
        <w:t>Equipment,</w:t>
      </w:r>
      <w:r>
        <w:rPr>
          <w:b/>
          <w:spacing w:val="-10"/>
          <w:sz w:val="20"/>
        </w:rPr>
        <w:t xml:space="preserve"> </w:t>
      </w:r>
      <w:r>
        <w:rPr>
          <w:b/>
          <w:sz w:val="20"/>
        </w:rPr>
        <w:t>Energy</w:t>
      </w:r>
      <w:r>
        <w:rPr>
          <w:b/>
          <w:spacing w:val="-8"/>
          <w:sz w:val="20"/>
        </w:rPr>
        <w:t xml:space="preserve"> </w:t>
      </w:r>
      <w:r>
        <w:rPr>
          <w:b/>
          <w:sz w:val="20"/>
        </w:rPr>
        <w:t>Storage</w:t>
      </w:r>
      <w:r>
        <w:rPr>
          <w:b/>
          <w:spacing w:val="-12"/>
          <w:sz w:val="20"/>
        </w:rPr>
        <w:t xml:space="preserve"> </w:t>
      </w:r>
      <w:r>
        <w:rPr>
          <w:b/>
          <w:sz w:val="20"/>
        </w:rPr>
        <w:t>Equipment,</w:t>
      </w:r>
      <w:r>
        <w:rPr>
          <w:b/>
          <w:spacing w:val="-5"/>
          <w:sz w:val="20"/>
        </w:rPr>
        <w:t xml:space="preserve"> </w:t>
      </w:r>
      <w:r>
        <w:rPr>
          <w:b/>
          <w:sz w:val="20"/>
        </w:rPr>
        <w:t>Electric</w:t>
      </w:r>
      <w:r>
        <w:rPr>
          <w:b/>
          <w:spacing w:val="-8"/>
          <w:sz w:val="20"/>
        </w:rPr>
        <w:t xml:space="preserve"> </w:t>
      </w:r>
      <w:r>
        <w:rPr>
          <w:b/>
          <w:sz w:val="20"/>
        </w:rPr>
        <w:t>Vehicle</w:t>
      </w:r>
      <w:r>
        <w:rPr>
          <w:b/>
          <w:spacing w:val="-8"/>
          <w:sz w:val="20"/>
        </w:rPr>
        <w:t xml:space="preserve"> </w:t>
      </w:r>
      <w:r>
        <w:rPr>
          <w:b/>
          <w:sz w:val="20"/>
        </w:rPr>
        <w:t>Supply</w:t>
      </w:r>
      <w:r>
        <w:rPr>
          <w:b/>
          <w:spacing w:val="-12"/>
          <w:sz w:val="20"/>
        </w:rPr>
        <w:t xml:space="preserve"> </w:t>
      </w:r>
      <w:r>
        <w:rPr>
          <w:b/>
          <w:spacing w:val="-2"/>
          <w:sz w:val="20"/>
        </w:rPr>
        <w:t>Equipment</w:t>
      </w:r>
    </w:p>
    <w:p w14:paraId="45201245" w14:textId="77777777" w:rsidR="00AE06C8" w:rsidRDefault="00B44A13">
      <w:pPr>
        <w:pStyle w:val="BodyText"/>
        <w:spacing w:before="59"/>
        <w:ind w:right="937"/>
      </w:pPr>
      <w:r>
        <w:t>Incentives for solar, energy storage, and electric vehicle supply equipment will be available through</w:t>
      </w:r>
      <w:r>
        <w:rPr>
          <w:spacing w:val="-1"/>
        </w:rPr>
        <w:t xml:space="preserve"> </w:t>
      </w:r>
      <w:r>
        <w:t>a</w:t>
      </w:r>
      <w:r>
        <w:rPr>
          <w:spacing w:val="-5"/>
        </w:rPr>
        <w:t xml:space="preserve"> </w:t>
      </w:r>
      <w:r>
        <w:t>sub</w:t>
      </w:r>
      <w:r>
        <w:rPr>
          <w:spacing w:val="-5"/>
        </w:rPr>
        <w:t xml:space="preserve"> </w:t>
      </w:r>
      <w:r>
        <w:t>program</w:t>
      </w:r>
      <w:r>
        <w:rPr>
          <w:spacing w:val="-4"/>
        </w:rPr>
        <w:t xml:space="preserve"> </w:t>
      </w:r>
      <w:r>
        <w:t>of</w:t>
      </w:r>
      <w:r>
        <w:rPr>
          <w:spacing w:val="-6"/>
        </w:rPr>
        <w:t xml:space="preserve"> </w:t>
      </w:r>
      <w:r>
        <w:t>the</w:t>
      </w:r>
      <w:r>
        <w:rPr>
          <w:spacing w:val="-1"/>
        </w:rPr>
        <w:t xml:space="preserve"> </w:t>
      </w:r>
      <w:r>
        <w:t>Residential program.</w:t>
      </w:r>
      <w:r>
        <w:rPr>
          <w:spacing w:val="-1"/>
        </w:rPr>
        <w:t xml:space="preserve"> </w:t>
      </w:r>
      <w:r>
        <w:t>Interested</w:t>
      </w:r>
      <w:r>
        <w:rPr>
          <w:spacing w:val="-5"/>
        </w:rPr>
        <w:t xml:space="preserve"> </w:t>
      </w:r>
      <w:r>
        <w:t>participants</w:t>
      </w:r>
      <w:r>
        <w:rPr>
          <w:spacing w:val="-2"/>
        </w:rPr>
        <w:t xml:space="preserve"> </w:t>
      </w:r>
      <w:r>
        <w:t>will</w:t>
      </w:r>
      <w:r>
        <w:rPr>
          <w:spacing w:val="-3"/>
        </w:rPr>
        <w:t xml:space="preserve"> </w:t>
      </w:r>
      <w:r>
        <w:t>have</w:t>
      </w:r>
      <w:r>
        <w:rPr>
          <w:spacing w:val="-5"/>
        </w:rPr>
        <w:t xml:space="preserve"> </w:t>
      </w:r>
      <w:r>
        <w:t>to</w:t>
      </w:r>
      <w:r>
        <w:rPr>
          <w:spacing w:val="-5"/>
        </w:rPr>
        <w:t xml:space="preserve"> </w:t>
      </w:r>
      <w:r>
        <w:t xml:space="preserve">enroll through that program in order to participate. Please note: Energy Storage Equipment and </w:t>
      </w:r>
      <w:r>
        <w:lastRenderedPageBreak/>
        <w:t xml:space="preserve">Electric Vehicle Supply Equipment is only eligible when installed with qualifying solar </w:t>
      </w:r>
      <w:r>
        <w:rPr>
          <w:spacing w:val="-2"/>
        </w:rPr>
        <w:t>equipment.</w:t>
      </w:r>
    </w:p>
    <w:p w14:paraId="45201246" w14:textId="77777777" w:rsidR="00AE06C8" w:rsidRDefault="00B44A13">
      <w:pPr>
        <w:pStyle w:val="BodyText"/>
        <w:spacing w:before="118"/>
        <w:ind w:right="796"/>
      </w:pPr>
      <w:r>
        <w:t>Only new eligible solar photovoltaic equipment providing energy to the customer premise through</w:t>
      </w:r>
      <w:r>
        <w:rPr>
          <w:spacing w:val="-1"/>
        </w:rPr>
        <w:t xml:space="preserve"> </w:t>
      </w:r>
      <w:r>
        <w:t>an</w:t>
      </w:r>
      <w:r>
        <w:rPr>
          <w:spacing w:val="-1"/>
        </w:rPr>
        <w:t xml:space="preserve"> </w:t>
      </w:r>
      <w:r>
        <w:t>interconnection</w:t>
      </w:r>
      <w:r>
        <w:rPr>
          <w:spacing w:val="-5"/>
        </w:rPr>
        <w:t xml:space="preserve"> </w:t>
      </w:r>
      <w:r>
        <w:t>on</w:t>
      </w:r>
      <w:r>
        <w:rPr>
          <w:spacing w:val="-1"/>
        </w:rPr>
        <w:t xml:space="preserve"> </w:t>
      </w:r>
      <w:r>
        <w:t>the</w:t>
      </w:r>
      <w:r>
        <w:rPr>
          <w:spacing w:val="-5"/>
        </w:rPr>
        <w:t xml:space="preserve"> </w:t>
      </w:r>
      <w:r>
        <w:t>customer’s</w:t>
      </w:r>
      <w:r>
        <w:rPr>
          <w:spacing w:val="-2"/>
        </w:rPr>
        <w:t xml:space="preserve"> </w:t>
      </w:r>
      <w:r>
        <w:t>side</w:t>
      </w:r>
      <w:r>
        <w:rPr>
          <w:spacing w:val="-5"/>
        </w:rPr>
        <w:t xml:space="preserve"> </w:t>
      </w:r>
      <w:r>
        <w:t>of</w:t>
      </w:r>
      <w:r>
        <w:rPr>
          <w:spacing w:val="-6"/>
        </w:rPr>
        <w:t xml:space="preserve"> </w:t>
      </w:r>
      <w:r>
        <w:t>the</w:t>
      </w:r>
      <w:r>
        <w:rPr>
          <w:spacing w:val="-1"/>
        </w:rPr>
        <w:t xml:space="preserve"> </w:t>
      </w:r>
      <w:r>
        <w:t>electric</w:t>
      </w:r>
      <w:r>
        <w:rPr>
          <w:spacing w:val="-7"/>
        </w:rPr>
        <w:t xml:space="preserve"> </w:t>
      </w:r>
      <w:r>
        <w:t>meter</w:t>
      </w:r>
      <w:r>
        <w:rPr>
          <w:spacing w:val="-9"/>
        </w:rPr>
        <w:t xml:space="preserve"> </w:t>
      </w:r>
      <w:r>
        <w:t>qualifies</w:t>
      </w:r>
      <w:r>
        <w:rPr>
          <w:spacing w:val="-7"/>
        </w:rPr>
        <w:t xml:space="preserve"> </w:t>
      </w:r>
      <w:r>
        <w:t>for</w:t>
      </w:r>
      <w:r>
        <w:rPr>
          <w:spacing w:val="-4"/>
        </w:rPr>
        <w:t xml:space="preserve"> </w:t>
      </w:r>
      <w:r>
        <w:t>incentives under this sub program.</w:t>
      </w:r>
    </w:p>
    <w:p w14:paraId="45201247" w14:textId="77777777" w:rsidR="00AE06C8" w:rsidRDefault="00B44A13">
      <w:pPr>
        <w:pStyle w:val="BodyText"/>
        <w:spacing w:before="124"/>
        <w:ind w:right="796"/>
      </w:pPr>
      <w:r>
        <w:rPr>
          <w:b/>
        </w:rPr>
        <w:t>Photovoltaic Modules:</w:t>
      </w:r>
      <w:r>
        <w:rPr>
          <w:b/>
          <w:spacing w:val="-8"/>
        </w:rPr>
        <w:t xml:space="preserve"> </w:t>
      </w:r>
      <w:r>
        <w:t>All</w:t>
      </w:r>
      <w:r>
        <w:rPr>
          <w:spacing w:val="-2"/>
        </w:rPr>
        <w:t xml:space="preserve"> </w:t>
      </w:r>
      <w:r>
        <w:t>installed photovoltaic</w:t>
      </w:r>
      <w:r>
        <w:rPr>
          <w:spacing w:val="-11"/>
        </w:rPr>
        <w:t xml:space="preserve"> </w:t>
      </w:r>
      <w:r>
        <w:t>modules</w:t>
      </w:r>
      <w:r>
        <w:rPr>
          <w:spacing w:val="-6"/>
        </w:rPr>
        <w:t xml:space="preserve"> </w:t>
      </w:r>
      <w:r>
        <w:t>must</w:t>
      </w:r>
      <w:r>
        <w:rPr>
          <w:spacing w:val="-5"/>
        </w:rPr>
        <w:t xml:space="preserve"> </w:t>
      </w:r>
      <w:r>
        <w:t>be</w:t>
      </w:r>
      <w:r>
        <w:rPr>
          <w:spacing w:val="-4"/>
        </w:rPr>
        <w:t xml:space="preserve"> </w:t>
      </w:r>
      <w:r>
        <w:t>new</w:t>
      </w:r>
      <w:r>
        <w:rPr>
          <w:spacing w:val="-7"/>
        </w:rPr>
        <w:t xml:space="preserve"> </w:t>
      </w:r>
      <w:r>
        <w:t>and listed</w:t>
      </w:r>
      <w:r>
        <w:rPr>
          <w:spacing w:val="-4"/>
        </w:rPr>
        <w:t xml:space="preserve"> </w:t>
      </w:r>
      <w:r>
        <w:t xml:space="preserve">on the CEC PV Module list at </w:t>
      </w:r>
      <w:hyperlink r:id="rId24">
        <w:r w:rsidR="00AE06C8">
          <w:rPr>
            <w:color w:val="0000FF"/>
            <w:u w:val="single" w:color="0000FF"/>
          </w:rPr>
          <w:t>https://solarequipment.energy.ca.gov/Home/PVModuleList</w:t>
        </w:r>
      </w:hyperlink>
      <w:r>
        <w:t>.</w:t>
      </w:r>
    </w:p>
    <w:p w14:paraId="062F5274" w14:textId="77777777" w:rsidR="00AE06C8" w:rsidRDefault="00B44A13">
      <w:pPr>
        <w:pStyle w:val="BodyText"/>
        <w:spacing w:before="118"/>
        <w:ind w:right="720"/>
        <w:rPr>
          <w:spacing w:val="-2"/>
        </w:rPr>
      </w:pPr>
      <w:r>
        <w:rPr>
          <w:b/>
        </w:rPr>
        <w:t xml:space="preserve">Inverters: </w:t>
      </w:r>
      <w:r>
        <w:t>All installed inverters, including micro-inverters, must be new and listed on the CEC Grid</w:t>
      </w:r>
      <w:r>
        <w:rPr>
          <w:spacing w:val="-6"/>
        </w:rPr>
        <w:t xml:space="preserve"> </w:t>
      </w:r>
      <w:r>
        <w:t>Support</w:t>
      </w:r>
      <w:r>
        <w:rPr>
          <w:spacing w:val="-11"/>
        </w:rPr>
        <w:t xml:space="preserve"> </w:t>
      </w:r>
      <w:r>
        <w:t>Solar</w:t>
      </w:r>
      <w:r>
        <w:rPr>
          <w:spacing w:val="-9"/>
        </w:rPr>
        <w:t xml:space="preserve"> </w:t>
      </w:r>
      <w:r>
        <w:t>Inverters</w:t>
      </w:r>
      <w:r>
        <w:rPr>
          <w:spacing w:val="-7"/>
        </w:rPr>
        <w:t xml:space="preserve"> </w:t>
      </w:r>
      <w:r>
        <w:t>list</w:t>
      </w:r>
      <w:r>
        <w:rPr>
          <w:spacing w:val="-11"/>
        </w:rPr>
        <w:t xml:space="preserve"> </w:t>
      </w:r>
      <w:r>
        <w:t>at</w:t>
      </w:r>
      <w:r>
        <w:rPr>
          <w:spacing w:val="-5"/>
        </w:rPr>
        <w:t xml:space="preserve"> </w:t>
      </w:r>
      <w:hyperlink r:id="rId25">
        <w:r w:rsidR="00AE06C8">
          <w:rPr>
            <w:color w:val="0000FF"/>
            <w:u w:val="single" w:color="0000FF"/>
          </w:rPr>
          <w:t>https://solarequipment.energy.ca.gov/Home/InverterSolarList</w:t>
        </w:r>
      </w:hyperlink>
      <w:r>
        <w:rPr>
          <w:color w:val="0000FF"/>
        </w:rPr>
        <w:t xml:space="preserve"> </w:t>
      </w:r>
      <w:r>
        <w:t xml:space="preserve">or the Grid Support Solar/Battery Inverters list at </w:t>
      </w:r>
      <w:hyperlink r:id="rId26">
        <w:r w:rsidR="00AE06C8">
          <w:rPr>
            <w:color w:val="0000FF"/>
            <w:spacing w:val="-2"/>
            <w:u w:val="single" w:color="0000FF"/>
          </w:rPr>
          <w:t>https://solarequipment.energy.ca.gov/Home/InvertersList</w:t>
        </w:r>
      </w:hyperlink>
      <w:r>
        <w:rPr>
          <w:spacing w:val="-2"/>
        </w:rPr>
        <w:t>.</w:t>
      </w:r>
    </w:p>
    <w:p w14:paraId="4520124A" w14:textId="03BD09D8" w:rsidR="00AE06C8" w:rsidRDefault="00B44A13" w:rsidP="00BA169E">
      <w:pPr>
        <w:pStyle w:val="BodyText"/>
        <w:spacing w:before="118"/>
        <w:ind w:right="720"/>
      </w:pPr>
      <w:r>
        <w:rPr>
          <w:b/>
        </w:rPr>
        <w:t>AC</w:t>
      </w:r>
      <w:r>
        <w:rPr>
          <w:b/>
          <w:spacing w:val="-4"/>
        </w:rPr>
        <w:t xml:space="preserve"> </w:t>
      </w:r>
      <w:r>
        <w:rPr>
          <w:b/>
        </w:rPr>
        <w:t>Disconnect:</w:t>
      </w:r>
      <w:r>
        <w:rPr>
          <w:b/>
          <w:spacing w:val="-10"/>
        </w:rPr>
        <w:t xml:space="preserve"> </w:t>
      </w:r>
      <w:r>
        <w:t>A</w:t>
      </w:r>
      <w:r>
        <w:rPr>
          <w:spacing w:val="-2"/>
        </w:rPr>
        <w:t xml:space="preserve"> </w:t>
      </w:r>
      <w:r>
        <w:t>visible,</w:t>
      </w:r>
      <w:r>
        <w:rPr>
          <w:spacing w:val="-2"/>
        </w:rPr>
        <w:t xml:space="preserve"> </w:t>
      </w:r>
      <w:r>
        <w:t>lockable,</w:t>
      </w:r>
      <w:r>
        <w:rPr>
          <w:spacing w:val="-2"/>
        </w:rPr>
        <w:t xml:space="preserve"> </w:t>
      </w:r>
      <w:r>
        <w:t>labeled,</w:t>
      </w:r>
      <w:r>
        <w:rPr>
          <w:spacing w:val="-7"/>
        </w:rPr>
        <w:t xml:space="preserve"> </w:t>
      </w:r>
      <w:r>
        <w:t>utility-accessible</w:t>
      </w:r>
      <w:r>
        <w:rPr>
          <w:spacing w:val="-2"/>
        </w:rPr>
        <w:t xml:space="preserve"> </w:t>
      </w:r>
      <w:r>
        <w:t>AC</w:t>
      </w:r>
      <w:r>
        <w:rPr>
          <w:spacing w:val="-9"/>
        </w:rPr>
        <w:t xml:space="preserve"> </w:t>
      </w:r>
      <w:r>
        <w:t>disconnect</w:t>
      </w:r>
      <w:r>
        <w:rPr>
          <w:spacing w:val="-2"/>
        </w:rPr>
        <w:t xml:space="preserve"> </w:t>
      </w:r>
      <w:r>
        <w:t>is</w:t>
      </w:r>
      <w:r>
        <w:rPr>
          <w:spacing w:val="-3"/>
        </w:rPr>
        <w:t xml:space="preserve"> </w:t>
      </w:r>
      <w:r>
        <w:t>required</w:t>
      </w:r>
      <w:r>
        <w:rPr>
          <w:spacing w:val="-6"/>
        </w:rPr>
        <w:t xml:space="preserve"> </w:t>
      </w:r>
      <w:r>
        <w:t>and must be located</w:t>
      </w:r>
      <w:r>
        <w:rPr>
          <w:spacing w:val="-4"/>
        </w:rPr>
        <w:t xml:space="preserve"> </w:t>
      </w:r>
      <w:r>
        <w:t>within 10 feet</w:t>
      </w:r>
      <w:r>
        <w:rPr>
          <w:spacing w:val="-5"/>
        </w:rPr>
        <w:t xml:space="preserve"> </w:t>
      </w:r>
      <w:r>
        <w:t>of the TNMP</w:t>
      </w:r>
      <w:r>
        <w:rPr>
          <w:spacing w:val="-4"/>
        </w:rPr>
        <w:t xml:space="preserve"> </w:t>
      </w:r>
      <w:r>
        <w:t>meter.</w:t>
      </w:r>
      <w:r>
        <w:rPr>
          <w:spacing w:val="-5"/>
        </w:rPr>
        <w:t xml:space="preserve"> </w:t>
      </w:r>
      <w:r>
        <w:t>The</w:t>
      </w:r>
      <w:r>
        <w:rPr>
          <w:spacing w:val="-4"/>
        </w:rPr>
        <w:t xml:space="preserve"> </w:t>
      </w:r>
      <w:r>
        <w:t>AC</w:t>
      </w:r>
      <w:r>
        <w:rPr>
          <w:spacing w:val="-7"/>
        </w:rPr>
        <w:t xml:space="preserve"> </w:t>
      </w:r>
      <w:r>
        <w:t>disconnect</w:t>
      </w:r>
      <w:r>
        <w:rPr>
          <w:spacing w:val="-5"/>
        </w:rPr>
        <w:t xml:space="preserve"> </w:t>
      </w:r>
      <w:r>
        <w:t>must</w:t>
      </w:r>
      <w:r>
        <w:rPr>
          <w:spacing w:val="-5"/>
        </w:rPr>
        <w:t xml:space="preserve"> </w:t>
      </w:r>
      <w:r>
        <w:t>provide</w:t>
      </w:r>
      <w:r>
        <w:rPr>
          <w:spacing w:val="-4"/>
        </w:rPr>
        <w:t xml:space="preserve"> </w:t>
      </w:r>
      <w:r>
        <w:t>a visible break between the conductors when in the open position.</w:t>
      </w:r>
    </w:p>
    <w:p w14:paraId="4520124B" w14:textId="77777777" w:rsidR="00AE06C8" w:rsidRDefault="00B44A13">
      <w:pPr>
        <w:pStyle w:val="BodyText"/>
        <w:spacing w:before="119"/>
        <w:ind w:right="805"/>
      </w:pPr>
      <w:r>
        <w:rPr>
          <w:b/>
        </w:rPr>
        <w:t>Solar</w:t>
      </w:r>
      <w:r>
        <w:rPr>
          <w:b/>
          <w:spacing w:val="-7"/>
        </w:rPr>
        <w:t xml:space="preserve"> </w:t>
      </w:r>
      <w:r>
        <w:rPr>
          <w:b/>
        </w:rPr>
        <w:t>Mounting</w:t>
      </w:r>
      <w:r>
        <w:rPr>
          <w:b/>
          <w:spacing w:val="-4"/>
        </w:rPr>
        <w:t xml:space="preserve"> </w:t>
      </w:r>
      <w:r>
        <w:rPr>
          <w:b/>
        </w:rPr>
        <w:t>Systems:</w:t>
      </w:r>
      <w:r>
        <w:rPr>
          <w:b/>
          <w:spacing w:val="-9"/>
        </w:rPr>
        <w:t xml:space="preserve"> </w:t>
      </w:r>
      <w:r>
        <w:t>All</w:t>
      </w:r>
      <w:r>
        <w:rPr>
          <w:spacing w:val="-4"/>
        </w:rPr>
        <w:t xml:space="preserve"> </w:t>
      </w:r>
      <w:r>
        <w:t>installations</w:t>
      </w:r>
      <w:r>
        <w:rPr>
          <w:spacing w:val="-8"/>
        </w:rPr>
        <w:t xml:space="preserve"> </w:t>
      </w:r>
      <w:r>
        <w:t>shall</w:t>
      </w:r>
      <w:r>
        <w:rPr>
          <w:spacing w:val="-4"/>
        </w:rPr>
        <w:t xml:space="preserve"> </w:t>
      </w:r>
      <w:r>
        <w:t>utilize</w:t>
      </w:r>
      <w:r>
        <w:rPr>
          <w:spacing w:val="-2"/>
        </w:rPr>
        <w:t xml:space="preserve"> </w:t>
      </w:r>
      <w:r>
        <w:t>mounting/racking</w:t>
      </w:r>
      <w:r>
        <w:rPr>
          <w:spacing w:val="-2"/>
        </w:rPr>
        <w:t xml:space="preserve"> </w:t>
      </w:r>
      <w:r>
        <w:t>systems</w:t>
      </w:r>
      <w:r>
        <w:rPr>
          <w:spacing w:val="-8"/>
        </w:rPr>
        <w:t xml:space="preserve"> </w:t>
      </w:r>
      <w:r>
        <w:t>and</w:t>
      </w:r>
      <w:r>
        <w:rPr>
          <w:spacing w:val="-2"/>
        </w:rPr>
        <w:t xml:space="preserve"> </w:t>
      </w:r>
      <w:r>
        <w:t>hardware specifically designed for use with photovoltaic systems, incorporating rust and corrosion- resistant components, appropriately engineered to withstand anticipated structural and wind loading conditions, and installed in accordance with manufacturers’ requirements. Custom mounting solutions may be necessary in some cases: in these cases, the proposed mounting system shall be properly engineered and stamped drawings submitted to the Program</w:t>
      </w:r>
      <w:r>
        <w:rPr>
          <w:spacing w:val="40"/>
        </w:rPr>
        <w:t xml:space="preserve"> </w:t>
      </w:r>
      <w:r>
        <w:rPr>
          <w:spacing w:val="-2"/>
        </w:rPr>
        <w:t>Manager.</w:t>
      </w:r>
    </w:p>
    <w:p w14:paraId="4520124C" w14:textId="3861AB6C" w:rsidR="00AE06C8" w:rsidRDefault="00B44A13">
      <w:pPr>
        <w:pStyle w:val="BodyText"/>
        <w:spacing w:before="121"/>
        <w:ind w:right="796"/>
      </w:pPr>
      <w:r>
        <w:rPr>
          <w:b/>
        </w:rPr>
        <w:t xml:space="preserve">Energy Storage Equipment: </w:t>
      </w:r>
      <w:r>
        <w:t>Energy Storage (ES) equipment is only eligible if installed with qualifying solar equipment. ES equipment must be new</w:t>
      </w:r>
      <w:r>
        <w:rPr>
          <w:spacing w:val="-1"/>
        </w:rPr>
        <w:t xml:space="preserve"> </w:t>
      </w:r>
      <w:r>
        <w:t>and interconnected on the customer’s side of the electric meter. ES projects must be compliant with IPMVP Option A, B, or C. For Option C, the project should save more than 10 percent of peak demand with 30-minute (or more</w:t>
      </w:r>
      <w:r>
        <w:rPr>
          <w:spacing w:val="-1"/>
        </w:rPr>
        <w:t xml:space="preserve"> </w:t>
      </w:r>
      <w:r>
        <w:t>frequent)</w:t>
      </w:r>
      <w:r>
        <w:rPr>
          <w:spacing w:val="-3"/>
        </w:rPr>
        <w:t xml:space="preserve"> </w:t>
      </w:r>
      <w:r>
        <w:t>interval</w:t>
      </w:r>
      <w:r>
        <w:rPr>
          <w:spacing w:val="-7"/>
        </w:rPr>
        <w:t xml:space="preserve"> </w:t>
      </w:r>
      <w:r>
        <w:t>data.</w:t>
      </w:r>
      <w:r>
        <w:rPr>
          <w:spacing w:val="-5"/>
        </w:rPr>
        <w:t xml:space="preserve"> </w:t>
      </w:r>
      <w:r>
        <w:t>For Option</w:t>
      </w:r>
      <w:r>
        <w:rPr>
          <w:spacing w:val="-4"/>
        </w:rPr>
        <w:t xml:space="preserve"> </w:t>
      </w:r>
      <w:r>
        <w:t>B,</w:t>
      </w:r>
      <w:r>
        <w:rPr>
          <w:spacing w:val="-5"/>
        </w:rPr>
        <w:t xml:space="preserve"> </w:t>
      </w:r>
      <w:r>
        <w:t>full</w:t>
      </w:r>
      <w:r>
        <w:rPr>
          <w:spacing w:val="-2"/>
        </w:rPr>
        <w:t xml:space="preserve"> </w:t>
      </w:r>
      <w:r>
        <w:t>M&amp;V</w:t>
      </w:r>
      <w:r>
        <w:rPr>
          <w:spacing w:val="-1"/>
        </w:rPr>
        <w:t xml:space="preserve"> </w:t>
      </w:r>
      <w:r>
        <w:t>of</w:t>
      </w:r>
      <w:r>
        <w:rPr>
          <w:spacing w:val="-5"/>
        </w:rPr>
        <w:t xml:space="preserve"> </w:t>
      </w:r>
      <w:r>
        <w:t>the</w:t>
      </w:r>
      <w:r>
        <w:rPr>
          <w:spacing w:val="-4"/>
        </w:rPr>
        <w:t xml:space="preserve"> </w:t>
      </w:r>
      <w:r>
        <w:t>energy</w:t>
      </w:r>
      <w:r>
        <w:rPr>
          <w:spacing w:val="-6"/>
        </w:rPr>
        <w:t xml:space="preserve"> </w:t>
      </w:r>
      <w:r>
        <w:t>storage</w:t>
      </w:r>
      <w:r>
        <w:rPr>
          <w:spacing w:val="-1"/>
        </w:rPr>
        <w:t xml:space="preserve"> </w:t>
      </w:r>
      <w:r>
        <w:t>system</w:t>
      </w:r>
      <w:r>
        <w:rPr>
          <w:spacing w:val="-3"/>
        </w:rPr>
        <w:t xml:space="preserve"> </w:t>
      </w:r>
      <w:r>
        <w:t>and</w:t>
      </w:r>
      <w:r>
        <w:rPr>
          <w:spacing w:val="-1"/>
        </w:rPr>
        <w:t xml:space="preserve"> </w:t>
      </w:r>
      <w:r>
        <w:t>affected systems is expected. For Option A, the assumptions that support monitoring of only key data points</w:t>
      </w:r>
      <w:r>
        <w:rPr>
          <w:spacing w:val="-2"/>
        </w:rPr>
        <w:t xml:space="preserve"> </w:t>
      </w:r>
      <w:r>
        <w:t>should</w:t>
      </w:r>
      <w:r>
        <w:rPr>
          <w:spacing w:val="-5"/>
        </w:rPr>
        <w:t xml:space="preserve"> </w:t>
      </w:r>
      <w:r>
        <w:t>be</w:t>
      </w:r>
      <w:r>
        <w:rPr>
          <w:spacing w:val="-5"/>
        </w:rPr>
        <w:t xml:space="preserve"> </w:t>
      </w:r>
      <w:r>
        <w:t>discussed</w:t>
      </w:r>
      <w:r>
        <w:rPr>
          <w:spacing w:val="-1"/>
        </w:rPr>
        <w:t xml:space="preserve"> </w:t>
      </w:r>
      <w:r>
        <w:t>with</w:t>
      </w:r>
      <w:r>
        <w:rPr>
          <w:spacing w:val="-1"/>
        </w:rPr>
        <w:t xml:space="preserve"> </w:t>
      </w:r>
      <w:r>
        <w:t>the</w:t>
      </w:r>
      <w:r>
        <w:rPr>
          <w:spacing w:val="-1"/>
        </w:rPr>
        <w:t xml:space="preserve"> </w:t>
      </w:r>
      <w:r>
        <w:t>EM&amp;V</w:t>
      </w:r>
      <w:r>
        <w:rPr>
          <w:spacing w:val="-6"/>
        </w:rPr>
        <w:t xml:space="preserve"> </w:t>
      </w:r>
      <w:r>
        <w:t>team</w:t>
      </w:r>
      <w:r>
        <w:rPr>
          <w:spacing w:val="-4"/>
        </w:rPr>
        <w:t xml:space="preserve"> </w:t>
      </w:r>
      <w:r>
        <w:t>prior</w:t>
      </w:r>
      <w:r>
        <w:rPr>
          <w:spacing w:val="-4"/>
        </w:rPr>
        <w:t xml:space="preserve"> </w:t>
      </w:r>
      <w:r>
        <w:t>to</w:t>
      </w:r>
      <w:r>
        <w:rPr>
          <w:spacing w:val="-1"/>
        </w:rPr>
        <w:t xml:space="preserve"> </w:t>
      </w:r>
      <w:r>
        <w:t>M&amp;V</w:t>
      </w:r>
      <w:r>
        <w:rPr>
          <w:spacing w:val="-6"/>
        </w:rPr>
        <w:t xml:space="preserve"> </w:t>
      </w:r>
      <w:r>
        <w:t>plan</w:t>
      </w:r>
      <w:r>
        <w:rPr>
          <w:spacing w:val="-5"/>
        </w:rPr>
        <w:t xml:space="preserve"> </w:t>
      </w:r>
      <w:r>
        <w:t>development.</w:t>
      </w:r>
      <w:r>
        <w:rPr>
          <w:spacing w:val="-1"/>
        </w:rPr>
        <w:t xml:space="preserve"> </w:t>
      </w:r>
      <w:r>
        <w:t>An</w:t>
      </w:r>
      <w:r>
        <w:rPr>
          <w:spacing w:val="-1"/>
        </w:rPr>
        <w:t xml:space="preserve"> </w:t>
      </w:r>
      <w:r>
        <w:t>M&amp;V</w:t>
      </w:r>
      <w:r>
        <w:rPr>
          <w:spacing w:val="-6"/>
        </w:rPr>
        <w:t xml:space="preserve"> </w:t>
      </w:r>
      <w:r>
        <w:t>plan should be developed when using Options A or</w:t>
      </w:r>
      <w:r>
        <w:rPr>
          <w:spacing w:val="-3"/>
        </w:rPr>
        <w:t xml:space="preserve"> </w:t>
      </w:r>
      <w:r>
        <w:t>B and approved by</w:t>
      </w:r>
      <w:r>
        <w:rPr>
          <w:spacing w:val="-1"/>
        </w:rPr>
        <w:t xml:space="preserve"> </w:t>
      </w:r>
      <w:r>
        <w:t>the EM&amp;V team prior</w:t>
      </w:r>
      <w:r>
        <w:rPr>
          <w:spacing w:val="-3"/>
        </w:rPr>
        <w:t xml:space="preserve"> </w:t>
      </w:r>
      <w:r>
        <w:t>to conducting any metering for the project. Systems that are designed for on-call load curtailment and participation in load management programs do not meet the efficiency conditions of this measure.</w:t>
      </w:r>
    </w:p>
    <w:p w14:paraId="4520124D" w14:textId="11900206" w:rsidR="00AE06C8" w:rsidRDefault="00B44A13">
      <w:pPr>
        <w:pStyle w:val="BodyText"/>
        <w:spacing w:before="118"/>
        <w:ind w:right="814"/>
      </w:pPr>
      <w:r>
        <w:rPr>
          <w:b/>
        </w:rPr>
        <w:t>Electric</w:t>
      </w:r>
      <w:r>
        <w:rPr>
          <w:b/>
          <w:spacing w:val="-4"/>
        </w:rPr>
        <w:t xml:space="preserve"> </w:t>
      </w:r>
      <w:r>
        <w:rPr>
          <w:b/>
        </w:rPr>
        <w:t>Vehicle</w:t>
      </w:r>
      <w:r>
        <w:rPr>
          <w:b/>
          <w:spacing w:val="-4"/>
        </w:rPr>
        <w:t xml:space="preserve"> </w:t>
      </w:r>
      <w:r>
        <w:rPr>
          <w:b/>
        </w:rPr>
        <w:t>Supply</w:t>
      </w:r>
      <w:r>
        <w:rPr>
          <w:b/>
          <w:spacing w:val="-4"/>
        </w:rPr>
        <w:t xml:space="preserve"> </w:t>
      </w:r>
      <w:r>
        <w:rPr>
          <w:b/>
        </w:rPr>
        <w:t>Equipment</w:t>
      </w:r>
      <w:r>
        <w:t>:</w:t>
      </w:r>
      <w:r>
        <w:rPr>
          <w:spacing w:val="-5"/>
        </w:rPr>
        <w:t xml:space="preserve"> </w:t>
      </w:r>
      <w:r>
        <w:t>Electric</w:t>
      </w:r>
      <w:r>
        <w:rPr>
          <w:spacing w:val="-1"/>
        </w:rPr>
        <w:t xml:space="preserve"> </w:t>
      </w:r>
      <w:r>
        <w:t>vehicle supply</w:t>
      </w:r>
      <w:r>
        <w:rPr>
          <w:spacing w:val="-6"/>
        </w:rPr>
        <w:t xml:space="preserve"> </w:t>
      </w:r>
      <w:r>
        <w:t>equipment</w:t>
      </w:r>
      <w:r>
        <w:rPr>
          <w:spacing w:val="-5"/>
        </w:rPr>
        <w:t xml:space="preserve"> </w:t>
      </w:r>
      <w:r>
        <w:t>(EVSE)</w:t>
      </w:r>
      <w:r>
        <w:rPr>
          <w:spacing w:val="-3"/>
        </w:rPr>
        <w:t xml:space="preserve"> </w:t>
      </w:r>
      <w:r>
        <w:t>is</w:t>
      </w:r>
      <w:r>
        <w:rPr>
          <w:spacing w:val="-6"/>
        </w:rPr>
        <w:t xml:space="preserve"> </w:t>
      </w:r>
      <w:r>
        <w:t>only</w:t>
      </w:r>
      <w:r>
        <w:rPr>
          <w:spacing w:val="-6"/>
        </w:rPr>
        <w:t xml:space="preserve"> </w:t>
      </w:r>
      <w:r>
        <w:t>eligible if installed along with qualifying solar</w:t>
      </w:r>
      <w:r>
        <w:rPr>
          <w:spacing w:val="-3"/>
        </w:rPr>
        <w:t xml:space="preserve"> </w:t>
      </w:r>
      <w:r>
        <w:t>equipment. The installed EVSE must be ENERGY STAR qualified Level 2 EVSE, compliant with the ENERGY STAR Final Version 1.1 specification for eligible EVSE, effective March 31, 2021. The EVSE may be installed for use on either an all- battery electric vehicle (BEV) or a plug-in hybrid electric vehicle (PHEV). Multifamily buildings should use the commercial EVSE measure.</w:t>
      </w:r>
    </w:p>
    <w:p w14:paraId="4520124E" w14:textId="77777777" w:rsidR="00AE06C8" w:rsidRDefault="00B44A13" w:rsidP="008C1E1F">
      <w:pPr>
        <w:pStyle w:val="ListParagraph"/>
        <w:numPr>
          <w:ilvl w:val="3"/>
          <w:numId w:val="32"/>
        </w:numPr>
        <w:tabs>
          <w:tab w:val="left" w:pos="1135"/>
        </w:tabs>
        <w:spacing w:before="123"/>
        <w:ind w:left="360" w:right="738" w:firstLine="0"/>
        <w:rPr>
          <w:b/>
          <w:sz w:val="20"/>
        </w:rPr>
      </w:pPr>
      <w:r>
        <w:rPr>
          <w:b/>
          <w:sz w:val="20"/>
        </w:rPr>
        <w:t>Water</w:t>
      </w:r>
      <w:r>
        <w:rPr>
          <w:b/>
          <w:spacing w:val="-2"/>
          <w:sz w:val="20"/>
        </w:rPr>
        <w:t xml:space="preserve"> </w:t>
      </w:r>
      <w:r>
        <w:rPr>
          <w:b/>
          <w:sz w:val="20"/>
        </w:rPr>
        <w:t>Saving</w:t>
      </w:r>
      <w:r>
        <w:rPr>
          <w:b/>
          <w:spacing w:val="-4"/>
          <w:sz w:val="20"/>
        </w:rPr>
        <w:t xml:space="preserve"> </w:t>
      </w:r>
      <w:r>
        <w:rPr>
          <w:b/>
          <w:sz w:val="20"/>
        </w:rPr>
        <w:t>Measures</w:t>
      </w:r>
      <w:r>
        <w:rPr>
          <w:b/>
          <w:spacing w:val="-2"/>
          <w:sz w:val="20"/>
        </w:rPr>
        <w:t xml:space="preserve"> </w:t>
      </w:r>
      <w:r>
        <w:rPr>
          <w:b/>
          <w:sz w:val="20"/>
        </w:rPr>
        <w:t>(Water</w:t>
      </w:r>
      <w:r>
        <w:rPr>
          <w:b/>
          <w:spacing w:val="-2"/>
          <w:sz w:val="20"/>
        </w:rPr>
        <w:t xml:space="preserve"> </w:t>
      </w:r>
      <w:r>
        <w:rPr>
          <w:b/>
          <w:sz w:val="20"/>
        </w:rPr>
        <w:t>Heater</w:t>
      </w:r>
      <w:r>
        <w:rPr>
          <w:b/>
          <w:spacing w:val="-6"/>
          <w:sz w:val="20"/>
        </w:rPr>
        <w:t xml:space="preserve"> </w:t>
      </w:r>
      <w:r>
        <w:rPr>
          <w:b/>
          <w:sz w:val="20"/>
        </w:rPr>
        <w:t>Tank</w:t>
      </w:r>
      <w:r>
        <w:rPr>
          <w:b/>
          <w:spacing w:val="-6"/>
          <w:sz w:val="20"/>
        </w:rPr>
        <w:t xml:space="preserve"> </w:t>
      </w:r>
      <w:r>
        <w:rPr>
          <w:b/>
          <w:sz w:val="20"/>
        </w:rPr>
        <w:t>Insulation,</w:t>
      </w:r>
      <w:r>
        <w:rPr>
          <w:b/>
          <w:spacing w:val="-2"/>
          <w:sz w:val="20"/>
        </w:rPr>
        <w:t xml:space="preserve"> </w:t>
      </w:r>
      <w:r>
        <w:rPr>
          <w:b/>
          <w:sz w:val="20"/>
        </w:rPr>
        <w:t>Faucet</w:t>
      </w:r>
      <w:r>
        <w:rPr>
          <w:b/>
          <w:spacing w:val="-5"/>
          <w:sz w:val="20"/>
        </w:rPr>
        <w:t xml:space="preserve"> </w:t>
      </w:r>
      <w:r>
        <w:rPr>
          <w:b/>
          <w:sz w:val="20"/>
        </w:rPr>
        <w:t>Aerators,</w:t>
      </w:r>
      <w:r>
        <w:rPr>
          <w:b/>
          <w:spacing w:val="-3"/>
          <w:sz w:val="20"/>
        </w:rPr>
        <w:t xml:space="preserve"> </w:t>
      </w:r>
      <w:r>
        <w:rPr>
          <w:b/>
          <w:sz w:val="20"/>
        </w:rPr>
        <w:t>Low</w:t>
      </w:r>
      <w:r>
        <w:rPr>
          <w:b/>
          <w:spacing w:val="-4"/>
          <w:sz w:val="20"/>
        </w:rPr>
        <w:t xml:space="preserve"> </w:t>
      </w:r>
      <w:r>
        <w:rPr>
          <w:b/>
          <w:sz w:val="20"/>
        </w:rPr>
        <w:t>Flow</w:t>
      </w:r>
      <w:r>
        <w:rPr>
          <w:b/>
          <w:spacing w:val="-4"/>
          <w:sz w:val="20"/>
        </w:rPr>
        <w:t xml:space="preserve"> </w:t>
      </w:r>
      <w:r>
        <w:rPr>
          <w:b/>
          <w:sz w:val="20"/>
        </w:rPr>
        <w:t>Shower Heads, Water Heater Pipe Wrap)</w:t>
      </w:r>
    </w:p>
    <w:p w14:paraId="4520124F" w14:textId="77777777" w:rsidR="00AE06C8" w:rsidRDefault="00B44A13">
      <w:pPr>
        <w:pStyle w:val="BodyText"/>
        <w:spacing w:before="59"/>
        <w:ind w:right="796"/>
      </w:pPr>
      <w:r>
        <w:t>To be</w:t>
      </w:r>
      <w:r>
        <w:rPr>
          <w:spacing w:val="-4"/>
        </w:rPr>
        <w:t xml:space="preserve"> </w:t>
      </w:r>
      <w:r>
        <w:t>awarded</w:t>
      </w:r>
      <w:r>
        <w:rPr>
          <w:spacing w:val="-4"/>
        </w:rPr>
        <w:t xml:space="preserve"> </w:t>
      </w:r>
      <w:r>
        <w:t>incentives,</w:t>
      </w:r>
      <w:r>
        <w:rPr>
          <w:spacing w:val="-5"/>
        </w:rPr>
        <w:t xml:space="preserve"> </w:t>
      </w:r>
      <w:r>
        <w:t>the</w:t>
      </w:r>
      <w:r>
        <w:rPr>
          <w:spacing w:val="-1"/>
        </w:rPr>
        <w:t xml:space="preserve"> </w:t>
      </w:r>
      <w:r>
        <w:t>fuel</w:t>
      </w:r>
      <w:r>
        <w:rPr>
          <w:spacing w:val="-7"/>
        </w:rPr>
        <w:t xml:space="preserve"> </w:t>
      </w:r>
      <w:r>
        <w:t>type</w:t>
      </w:r>
      <w:r>
        <w:rPr>
          <w:spacing w:val="-1"/>
        </w:rPr>
        <w:t xml:space="preserve"> </w:t>
      </w:r>
      <w:r>
        <w:t>of</w:t>
      </w:r>
      <w:r>
        <w:rPr>
          <w:spacing w:val="-1"/>
        </w:rPr>
        <w:t xml:space="preserve"> </w:t>
      </w:r>
      <w:r>
        <w:t>the home’s</w:t>
      </w:r>
      <w:r>
        <w:rPr>
          <w:spacing w:val="-5"/>
        </w:rPr>
        <w:t xml:space="preserve"> </w:t>
      </w:r>
      <w:r>
        <w:t>water</w:t>
      </w:r>
      <w:r>
        <w:rPr>
          <w:spacing w:val="-3"/>
        </w:rPr>
        <w:t xml:space="preserve"> </w:t>
      </w:r>
      <w:r>
        <w:t>heater</w:t>
      </w:r>
      <w:r>
        <w:rPr>
          <w:spacing w:val="-8"/>
        </w:rPr>
        <w:t xml:space="preserve"> </w:t>
      </w:r>
      <w:r>
        <w:t>must</w:t>
      </w:r>
      <w:r>
        <w:rPr>
          <w:spacing w:val="-5"/>
        </w:rPr>
        <w:t xml:space="preserve"> </w:t>
      </w:r>
      <w:r>
        <w:t>be</w:t>
      </w:r>
      <w:r>
        <w:rPr>
          <w:spacing w:val="-4"/>
        </w:rPr>
        <w:t xml:space="preserve"> </w:t>
      </w:r>
      <w:r>
        <w:t xml:space="preserve">electricity. In </w:t>
      </w:r>
      <w:r>
        <w:rPr>
          <w:spacing w:val="-2"/>
        </w:rPr>
        <w:t>addition:</w:t>
      </w:r>
    </w:p>
    <w:p w14:paraId="45201250" w14:textId="77777777" w:rsidR="00AE06C8" w:rsidRDefault="00B44A13" w:rsidP="008C1E1F">
      <w:pPr>
        <w:pStyle w:val="ListParagraph"/>
        <w:numPr>
          <w:ilvl w:val="4"/>
          <w:numId w:val="32"/>
        </w:numPr>
        <w:tabs>
          <w:tab w:val="left" w:pos="1081"/>
        </w:tabs>
        <w:spacing w:before="128" w:line="235" w:lineRule="auto"/>
        <w:ind w:left="1081" w:right="979" w:hanging="361"/>
      </w:pPr>
      <w:r>
        <w:t>New</w:t>
      </w:r>
      <w:r>
        <w:rPr>
          <w:spacing w:val="-2"/>
        </w:rPr>
        <w:t xml:space="preserve"> </w:t>
      </w:r>
      <w:r>
        <w:t>faucet</w:t>
      </w:r>
      <w:r>
        <w:rPr>
          <w:spacing w:val="-5"/>
        </w:rPr>
        <w:t xml:space="preserve"> </w:t>
      </w:r>
      <w:r>
        <w:t>aerators</w:t>
      </w:r>
      <w:r>
        <w:rPr>
          <w:spacing w:val="-1"/>
        </w:rPr>
        <w:t xml:space="preserve"> </w:t>
      </w:r>
      <w:r>
        <w:t>with a</w:t>
      </w:r>
      <w:r>
        <w:rPr>
          <w:spacing w:val="-4"/>
        </w:rPr>
        <w:t xml:space="preserve"> </w:t>
      </w:r>
      <w:r>
        <w:t>flow</w:t>
      </w:r>
      <w:r>
        <w:rPr>
          <w:spacing w:val="-7"/>
        </w:rPr>
        <w:t xml:space="preserve"> </w:t>
      </w:r>
      <w:r>
        <w:t>rate of 1.5</w:t>
      </w:r>
      <w:r>
        <w:rPr>
          <w:spacing w:val="-4"/>
        </w:rPr>
        <w:t xml:space="preserve"> </w:t>
      </w:r>
      <w:r>
        <w:t>GPM</w:t>
      </w:r>
      <w:r>
        <w:rPr>
          <w:spacing w:val="-6"/>
        </w:rPr>
        <w:t xml:space="preserve"> </w:t>
      </w:r>
      <w:r>
        <w:t>or</w:t>
      </w:r>
      <w:r>
        <w:rPr>
          <w:spacing w:val="-3"/>
        </w:rPr>
        <w:t xml:space="preserve"> </w:t>
      </w:r>
      <w:r>
        <w:t>less</w:t>
      </w:r>
      <w:r>
        <w:rPr>
          <w:spacing w:val="-5"/>
        </w:rPr>
        <w:t xml:space="preserve"> </w:t>
      </w:r>
      <w:r>
        <w:t>must</w:t>
      </w:r>
      <w:r>
        <w:rPr>
          <w:spacing w:val="-5"/>
        </w:rPr>
        <w:t xml:space="preserve"> </w:t>
      </w:r>
      <w:r>
        <w:t>replace</w:t>
      </w:r>
      <w:r>
        <w:rPr>
          <w:spacing w:val="-4"/>
        </w:rPr>
        <w:t xml:space="preserve"> </w:t>
      </w:r>
      <w:r>
        <w:t>existing</w:t>
      </w:r>
      <w:r>
        <w:rPr>
          <w:spacing w:val="-1"/>
        </w:rPr>
        <w:t xml:space="preserve"> </w:t>
      </w:r>
      <w:r>
        <w:t>aerators with a flow rate of 2.2 GPM or greater.</w:t>
      </w:r>
    </w:p>
    <w:p w14:paraId="45201251" w14:textId="77777777" w:rsidR="00AE06C8" w:rsidRDefault="00B44A13" w:rsidP="008C1E1F">
      <w:pPr>
        <w:pStyle w:val="ListParagraph"/>
        <w:numPr>
          <w:ilvl w:val="4"/>
          <w:numId w:val="32"/>
        </w:numPr>
        <w:tabs>
          <w:tab w:val="left" w:pos="1081"/>
        </w:tabs>
        <w:spacing w:before="2"/>
        <w:ind w:left="1081" w:right="1165" w:hanging="361"/>
      </w:pPr>
      <w:r>
        <w:t>New</w:t>
      </w:r>
      <w:r>
        <w:rPr>
          <w:spacing w:val="-2"/>
        </w:rPr>
        <w:t xml:space="preserve"> </w:t>
      </w:r>
      <w:r>
        <w:t>low</w:t>
      </w:r>
      <w:r>
        <w:rPr>
          <w:spacing w:val="-2"/>
        </w:rPr>
        <w:t xml:space="preserve"> </w:t>
      </w:r>
      <w:r>
        <w:t>flow</w:t>
      </w:r>
      <w:r>
        <w:rPr>
          <w:spacing w:val="-2"/>
        </w:rPr>
        <w:t xml:space="preserve"> </w:t>
      </w:r>
      <w:r>
        <w:t>showerheads</w:t>
      </w:r>
      <w:r>
        <w:rPr>
          <w:spacing w:val="-2"/>
        </w:rPr>
        <w:t xml:space="preserve"> </w:t>
      </w:r>
      <w:r>
        <w:t>with</w:t>
      </w:r>
      <w:r>
        <w:rPr>
          <w:spacing w:val="-4"/>
        </w:rPr>
        <w:t xml:space="preserve"> </w:t>
      </w:r>
      <w:r>
        <w:t>a flow</w:t>
      </w:r>
      <w:r>
        <w:rPr>
          <w:spacing w:val="-2"/>
        </w:rPr>
        <w:t xml:space="preserve"> </w:t>
      </w:r>
      <w:r>
        <w:t>rate</w:t>
      </w:r>
      <w:r>
        <w:rPr>
          <w:spacing w:val="-4"/>
        </w:rPr>
        <w:t xml:space="preserve"> </w:t>
      </w:r>
      <w:r>
        <w:t>of</w:t>
      </w:r>
      <w:r>
        <w:rPr>
          <w:spacing w:val="-5"/>
        </w:rPr>
        <w:t xml:space="preserve"> </w:t>
      </w:r>
      <w:r>
        <w:t>2.0</w:t>
      </w:r>
      <w:r>
        <w:rPr>
          <w:spacing w:val="-4"/>
        </w:rPr>
        <w:t xml:space="preserve"> </w:t>
      </w:r>
      <w:r>
        <w:t>GPM</w:t>
      </w:r>
      <w:r>
        <w:rPr>
          <w:spacing w:val="-1"/>
        </w:rPr>
        <w:t xml:space="preserve"> </w:t>
      </w:r>
      <w:r>
        <w:t>or</w:t>
      </w:r>
      <w:r>
        <w:rPr>
          <w:spacing w:val="-3"/>
        </w:rPr>
        <w:t xml:space="preserve"> </w:t>
      </w:r>
      <w:r>
        <w:t>less</w:t>
      </w:r>
      <w:r>
        <w:rPr>
          <w:spacing w:val="-5"/>
        </w:rPr>
        <w:t xml:space="preserve"> </w:t>
      </w:r>
      <w:r>
        <w:t>must replace</w:t>
      </w:r>
      <w:r>
        <w:rPr>
          <w:spacing w:val="-4"/>
        </w:rPr>
        <w:t xml:space="preserve"> </w:t>
      </w:r>
      <w:r>
        <w:t>existing showerheads with a flow rating of 2.5 GPM or greater.</w:t>
      </w:r>
    </w:p>
    <w:p w14:paraId="45201252" w14:textId="77777777" w:rsidR="00AE06C8" w:rsidRDefault="00B44A13" w:rsidP="008C1E1F">
      <w:pPr>
        <w:pStyle w:val="ListParagraph"/>
        <w:numPr>
          <w:ilvl w:val="4"/>
          <w:numId w:val="32"/>
        </w:numPr>
        <w:tabs>
          <w:tab w:val="left" w:pos="1081"/>
        </w:tabs>
        <w:spacing w:before="2" w:line="237" w:lineRule="auto"/>
        <w:ind w:left="1081" w:right="860" w:hanging="361"/>
      </w:pPr>
      <w:r>
        <w:t>Existing</w:t>
      </w:r>
      <w:r>
        <w:rPr>
          <w:spacing w:val="-1"/>
        </w:rPr>
        <w:t xml:space="preserve"> </w:t>
      </w:r>
      <w:r>
        <w:t>equipment</w:t>
      </w:r>
      <w:r>
        <w:rPr>
          <w:spacing w:val="-1"/>
        </w:rPr>
        <w:t xml:space="preserve"> </w:t>
      </w:r>
      <w:r>
        <w:t>that</w:t>
      </w:r>
      <w:r>
        <w:rPr>
          <w:spacing w:val="-1"/>
        </w:rPr>
        <w:t xml:space="preserve"> </w:t>
      </w:r>
      <w:r>
        <w:t>has</w:t>
      </w:r>
      <w:r>
        <w:rPr>
          <w:spacing w:val="-7"/>
        </w:rPr>
        <w:t xml:space="preserve"> </w:t>
      </w:r>
      <w:r>
        <w:t>been</w:t>
      </w:r>
      <w:r>
        <w:rPr>
          <w:spacing w:val="-5"/>
        </w:rPr>
        <w:t xml:space="preserve"> </w:t>
      </w:r>
      <w:r>
        <w:t>defaced</w:t>
      </w:r>
      <w:r>
        <w:rPr>
          <w:spacing w:val="-1"/>
        </w:rPr>
        <w:t xml:space="preserve"> </w:t>
      </w:r>
      <w:r>
        <w:t>so</w:t>
      </w:r>
      <w:r>
        <w:rPr>
          <w:spacing w:val="-5"/>
        </w:rPr>
        <w:t xml:space="preserve"> </w:t>
      </w:r>
      <w:r>
        <w:t>as</w:t>
      </w:r>
      <w:r>
        <w:rPr>
          <w:spacing w:val="-7"/>
        </w:rPr>
        <w:t xml:space="preserve"> </w:t>
      </w:r>
      <w:r>
        <w:t>to make</w:t>
      </w:r>
      <w:r>
        <w:rPr>
          <w:spacing w:val="-1"/>
        </w:rPr>
        <w:t xml:space="preserve"> </w:t>
      </w:r>
      <w:r>
        <w:t>the</w:t>
      </w:r>
      <w:r>
        <w:rPr>
          <w:spacing w:val="-5"/>
        </w:rPr>
        <w:t xml:space="preserve"> </w:t>
      </w:r>
      <w:r>
        <w:t>flow</w:t>
      </w:r>
      <w:r>
        <w:rPr>
          <w:spacing w:val="-3"/>
        </w:rPr>
        <w:t xml:space="preserve"> </w:t>
      </w:r>
      <w:r>
        <w:t>rating</w:t>
      </w:r>
      <w:r>
        <w:rPr>
          <w:spacing w:val="-1"/>
        </w:rPr>
        <w:t xml:space="preserve"> </w:t>
      </w:r>
      <w:r>
        <w:t>illegible</w:t>
      </w:r>
      <w:r>
        <w:rPr>
          <w:spacing w:val="-5"/>
        </w:rPr>
        <w:t xml:space="preserve"> </w:t>
      </w:r>
      <w:r>
        <w:t>are</w:t>
      </w:r>
      <w:r>
        <w:rPr>
          <w:spacing w:val="-5"/>
        </w:rPr>
        <w:t xml:space="preserve"> </w:t>
      </w:r>
      <w:r>
        <w:t>not eligible for replacement. Removed equipment shall be collected and photographed by the contractor and held for possible inspection by the utility.</w:t>
      </w:r>
    </w:p>
    <w:p w14:paraId="45201253" w14:textId="77777777" w:rsidR="00AE06C8" w:rsidRDefault="00B44A13" w:rsidP="008C1E1F">
      <w:pPr>
        <w:pStyle w:val="ListParagraph"/>
        <w:numPr>
          <w:ilvl w:val="4"/>
          <w:numId w:val="32"/>
        </w:numPr>
        <w:tabs>
          <w:tab w:val="left" w:pos="1080"/>
        </w:tabs>
        <w:spacing w:before="4"/>
        <w:ind w:left="1080"/>
      </w:pPr>
      <w:r>
        <w:t>Water</w:t>
      </w:r>
      <w:r>
        <w:rPr>
          <w:spacing w:val="-9"/>
        </w:rPr>
        <w:t xml:space="preserve"> </w:t>
      </w:r>
      <w:r>
        <w:t>heater</w:t>
      </w:r>
      <w:r>
        <w:rPr>
          <w:spacing w:val="-9"/>
        </w:rPr>
        <w:t xml:space="preserve"> </w:t>
      </w:r>
      <w:r>
        <w:t>pipe</w:t>
      </w:r>
      <w:r>
        <w:rPr>
          <w:spacing w:val="-2"/>
        </w:rPr>
        <w:t xml:space="preserve"> </w:t>
      </w:r>
      <w:r>
        <w:t>insulation length</w:t>
      </w:r>
      <w:r>
        <w:rPr>
          <w:spacing w:val="-4"/>
        </w:rPr>
        <w:t xml:space="preserve"> </w:t>
      </w:r>
      <w:r>
        <w:t>must</w:t>
      </w:r>
      <w:r>
        <w:rPr>
          <w:spacing w:val="-6"/>
        </w:rPr>
        <w:t xml:space="preserve"> </w:t>
      </w:r>
      <w:r>
        <w:t>be</w:t>
      </w:r>
      <w:r>
        <w:rPr>
          <w:spacing w:val="-6"/>
        </w:rPr>
        <w:t xml:space="preserve"> </w:t>
      </w:r>
      <w:r>
        <w:t>at</w:t>
      </w:r>
      <w:r>
        <w:rPr>
          <w:spacing w:val="-1"/>
        </w:rPr>
        <w:t xml:space="preserve"> </w:t>
      </w:r>
      <w:r>
        <w:t>least</w:t>
      </w:r>
      <w:r>
        <w:rPr>
          <w:spacing w:val="-1"/>
        </w:rPr>
        <w:t xml:space="preserve"> </w:t>
      </w:r>
      <w:r>
        <w:t>3</w:t>
      </w:r>
      <w:r>
        <w:rPr>
          <w:spacing w:val="-5"/>
        </w:rPr>
        <w:t xml:space="preserve"> </w:t>
      </w:r>
      <w:r>
        <w:t>feet</w:t>
      </w:r>
      <w:r>
        <w:rPr>
          <w:spacing w:val="-2"/>
        </w:rPr>
        <w:t xml:space="preserve"> </w:t>
      </w:r>
      <w:r>
        <w:t>in</w:t>
      </w:r>
      <w:r>
        <w:rPr>
          <w:spacing w:val="-1"/>
        </w:rPr>
        <w:t xml:space="preserve"> </w:t>
      </w:r>
      <w:r>
        <w:t>order</w:t>
      </w:r>
      <w:r>
        <w:rPr>
          <w:spacing w:val="-4"/>
        </w:rPr>
        <w:t xml:space="preserve"> </w:t>
      </w:r>
      <w:r>
        <w:t>to</w:t>
      </w:r>
      <w:r>
        <w:rPr>
          <w:spacing w:val="-5"/>
        </w:rPr>
        <w:t xml:space="preserve"> </w:t>
      </w:r>
      <w:r>
        <w:rPr>
          <w:spacing w:val="-2"/>
        </w:rPr>
        <w:t>qualify.</w:t>
      </w:r>
    </w:p>
    <w:p w14:paraId="45201254" w14:textId="77777777" w:rsidR="00AE06C8" w:rsidRDefault="00AE06C8">
      <w:pPr>
        <w:pStyle w:val="BodyText"/>
        <w:spacing w:before="116"/>
        <w:ind w:left="0"/>
      </w:pPr>
    </w:p>
    <w:p w14:paraId="45201255" w14:textId="77777777" w:rsidR="00AE06C8" w:rsidRDefault="00B44A13" w:rsidP="008C1E1F">
      <w:pPr>
        <w:pStyle w:val="Heading2"/>
        <w:numPr>
          <w:ilvl w:val="1"/>
          <w:numId w:val="32"/>
        </w:numPr>
        <w:tabs>
          <w:tab w:val="left" w:pos="936"/>
        </w:tabs>
        <w:ind w:left="936" w:hanging="576"/>
      </w:pPr>
      <w:bookmarkStart w:id="21" w:name="_Toc216711714"/>
      <w:r>
        <w:t>Free</w:t>
      </w:r>
      <w:r>
        <w:rPr>
          <w:spacing w:val="-2"/>
        </w:rPr>
        <w:t xml:space="preserve"> Ridership</w:t>
      </w:r>
      <w:bookmarkEnd w:id="21"/>
    </w:p>
    <w:p w14:paraId="45201256" w14:textId="77777777" w:rsidR="00AE06C8" w:rsidRDefault="00B44A13">
      <w:pPr>
        <w:pStyle w:val="BodyText"/>
        <w:spacing w:before="122"/>
        <w:ind w:right="796"/>
      </w:pPr>
      <w:r>
        <w:t>Incentive</w:t>
      </w:r>
      <w:r>
        <w:rPr>
          <w:spacing w:val="-2"/>
        </w:rPr>
        <w:t xml:space="preserve"> </w:t>
      </w:r>
      <w:r>
        <w:t>eligibility</w:t>
      </w:r>
      <w:r>
        <w:rPr>
          <w:spacing w:val="-3"/>
        </w:rPr>
        <w:t xml:space="preserve"> </w:t>
      </w:r>
      <w:r>
        <w:t>is</w:t>
      </w:r>
      <w:r>
        <w:rPr>
          <w:spacing w:val="-3"/>
        </w:rPr>
        <w:t xml:space="preserve"> </w:t>
      </w:r>
      <w:r>
        <w:t>limited</w:t>
      </w:r>
      <w:r>
        <w:rPr>
          <w:spacing w:val="-2"/>
        </w:rPr>
        <w:t xml:space="preserve"> </w:t>
      </w:r>
      <w:r>
        <w:t>to</w:t>
      </w:r>
      <w:r>
        <w:rPr>
          <w:spacing w:val="-5"/>
        </w:rPr>
        <w:t xml:space="preserve"> </w:t>
      </w:r>
      <w:r>
        <w:t>proposed</w:t>
      </w:r>
      <w:r>
        <w:rPr>
          <w:spacing w:val="-5"/>
        </w:rPr>
        <w:t xml:space="preserve"> </w:t>
      </w:r>
      <w:r>
        <w:t>projects</w:t>
      </w:r>
      <w:r>
        <w:rPr>
          <w:spacing w:val="-3"/>
        </w:rPr>
        <w:t xml:space="preserve"> </w:t>
      </w:r>
      <w:r>
        <w:t>that</w:t>
      </w:r>
      <w:r>
        <w:rPr>
          <w:spacing w:val="-6"/>
        </w:rPr>
        <w:t xml:space="preserve"> </w:t>
      </w:r>
      <w:r>
        <w:t>are</w:t>
      </w:r>
      <w:r>
        <w:rPr>
          <w:spacing w:val="-5"/>
        </w:rPr>
        <w:t xml:space="preserve"> </w:t>
      </w:r>
      <w:r>
        <w:t>wholly</w:t>
      </w:r>
      <w:r>
        <w:rPr>
          <w:spacing w:val="-3"/>
        </w:rPr>
        <w:t xml:space="preserve"> </w:t>
      </w:r>
      <w:r>
        <w:t>contingent</w:t>
      </w:r>
      <w:r>
        <w:rPr>
          <w:spacing w:val="-6"/>
        </w:rPr>
        <w:t xml:space="preserve"> </w:t>
      </w:r>
      <w:r>
        <w:t>upon</w:t>
      </w:r>
      <w:r>
        <w:rPr>
          <w:spacing w:val="-5"/>
        </w:rPr>
        <w:t xml:space="preserve"> </w:t>
      </w:r>
      <w:r>
        <w:t>a</w:t>
      </w:r>
      <w:r>
        <w:rPr>
          <w:spacing w:val="-5"/>
        </w:rPr>
        <w:t xml:space="preserve"> </w:t>
      </w:r>
      <w:r>
        <w:t>commitment of incentive funding. Projects contracted without the express written assumption of incentive funding availability are ineligible to receive such funding.</w:t>
      </w:r>
    </w:p>
    <w:p w14:paraId="45201258" w14:textId="0E9ED31B" w:rsidR="00AE06C8" w:rsidRDefault="00B44A13" w:rsidP="00AE542B">
      <w:pPr>
        <w:pStyle w:val="BodyText"/>
        <w:spacing w:before="120"/>
        <w:ind w:right="796"/>
        <w:sectPr w:rsidR="00AE06C8">
          <w:pgSz w:w="12240" w:h="15840"/>
          <w:pgMar w:top="980" w:right="720" w:bottom="880" w:left="1080" w:header="780" w:footer="695" w:gutter="0"/>
          <w:cols w:space="720"/>
        </w:sectPr>
      </w:pPr>
      <w:r>
        <w:t>If any</w:t>
      </w:r>
      <w:r>
        <w:rPr>
          <w:spacing w:val="-6"/>
        </w:rPr>
        <w:t xml:space="preserve"> </w:t>
      </w:r>
      <w:r>
        <w:t>of</w:t>
      </w:r>
      <w:r>
        <w:rPr>
          <w:spacing w:val="-5"/>
        </w:rPr>
        <w:t xml:space="preserve"> </w:t>
      </w:r>
      <w:r>
        <w:t>the baseline</w:t>
      </w:r>
      <w:r>
        <w:rPr>
          <w:spacing w:val="-4"/>
        </w:rPr>
        <w:t xml:space="preserve"> </w:t>
      </w:r>
      <w:r>
        <w:t>equipment</w:t>
      </w:r>
      <w:r>
        <w:rPr>
          <w:spacing w:val="-5"/>
        </w:rPr>
        <w:t xml:space="preserve"> </w:t>
      </w:r>
      <w:r>
        <w:t>at</w:t>
      </w:r>
      <w:r>
        <w:rPr>
          <w:spacing w:val="-5"/>
        </w:rPr>
        <w:t xml:space="preserve"> </w:t>
      </w:r>
      <w:r>
        <w:t>a</w:t>
      </w:r>
      <w:r>
        <w:rPr>
          <w:spacing w:val="-4"/>
        </w:rPr>
        <w:t xml:space="preserve"> </w:t>
      </w:r>
      <w:r>
        <w:t>project site</w:t>
      </w:r>
      <w:r>
        <w:rPr>
          <w:spacing w:val="-4"/>
        </w:rPr>
        <w:t xml:space="preserve"> </w:t>
      </w:r>
      <w:r>
        <w:t>has</w:t>
      </w:r>
      <w:r>
        <w:rPr>
          <w:spacing w:val="-1"/>
        </w:rPr>
        <w:t xml:space="preserve"> </w:t>
      </w:r>
      <w:r>
        <w:t>been removed</w:t>
      </w:r>
      <w:r>
        <w:rPr>
          <w:spacing w:val="-4"/>
        </w:rPr>
        <w:t xml:space="preserve"> </w:t>
      </w:r>
      <w:r>
        <w:t>prior</w:t>
      </w:r>
      <w:r>
        <w:rPr>
          <w:spacing w:val="-3"/>
        </w:rPr>
        <w:t xml:space="preserve"> </w:t>
      </w:r>
      <w:r>
        <w:t>to the</w:t>
      </w:r>
      <w:r>
        <w:rPr>
          <w:spacing w:val="-4"/>
        </w:rPr>
        <w:t xml:space="preserve"> </w:t>
      </w:r>
      <w:r>
        <w:t>execution</w:t>
      </w:r>
      <w:r>
        <w:rPr>
          <w:spacing w:val="-4"/>
        </w:rPr>
        <w:t xml:space="preserve"> </w:t>
      </w:r>
      <w:r>
        <w:t>of</w:t>
      </w:r>
      <w:r>
        <w:rPr>
          <w:spacing w:val="-5"/>
        </w:rPr>
        <w:t xml:space="preserve"> </w:t>
      </w:r>
      <w:r>
        <w:t>the SOP</w:t>
      </w:r>
      <w:r>
        <w:rPr>
          <w:spacing w:val="-5"/>
        </w:rPr>
        <w:t xml:space="preserve"> </w:t>
      </w:r>
      <w:r>
        <w:t>Agreement, or</w:t>
      </w:r>
      <w:r>
        <w:rPr>
          <w:spacing w:val="-3"/>
        </w:rPr>
        <w:t xml:space="preserve"> </w:t>
      </w:r>
      <w:r>
        <w:t>if</w:t>
      </w:r>
      <w:r>
        <w:rPr>
          <w:spacing w:val="-5"/>
        </w:rPr>
        <w:t xml:space="preserve"> </w:t>
      </w:r>
      <w:r>
        <w:t>any</w:t>
      </w:r>
      <w:r>
        <w:rPr>
          <w:spacing w:val="-6"/>
        </w:rPr>
        <w:t xml:space="preserve"> </w:t>
      </w:r>
      <w:r>
        <w:t>of the</w:t>
      </w:r>
      <w:r>
        <w:rPr>
          <w:spacing w:val="-4"/>
        </w:rPr>
        <w:t xml:space="preserve"> </w:t>
      </w:r>
      <w:r>
        <w:t>proposed energy-efficient</w:t>
      </w:r>
      <w:r>
        <w:rPr>
          <w:spacing w:val="-5"/>
        </w:rPr>
        <w:t xml:space="preserve"> </w:t>
      </w:r>
      <w:r>
        <w:t>measures</w:t>
      </w:r>
      <w:r>
        <w:rPr>
          <w:spacing w:val="-6"/>
        </w:rPr>
        <w:t xml:space="preserve"> </w:t>
      </w:r>
      <w:r>
        <w:t>has</w:t>
      </w:r>
      <w:r>
        <w:rPr>
          <w:spacing w:val="-1"/>
        </w:rPr>
        <w:t xml:space="preserve"> </w:t>
      </w:r>
      <w:r>
        <w:t>been installed</w:t>
      </w:r>
      <w:r>
        <w:rPr>
          <w:spacing w:val="-4"/>
        </w:rPr>
        <w:t xml:space="preserve"> </w:t>
      </w:r>
      <w:r>
        <w:t>prior</w:t>
      </w:r>
      <w:r>
        <w:rPr>
          <w:spacing w:val="-3"/>
        </w:rPr>
        <w:t xml:space="preserve"> </w:t>
      </w:r>
      <w:r>
        <w:t xml:space="preserve">to the execution of the SOP Agreement, the project, or the affected portions thereof, will be </w:t>
      </w:r>
      <w:r>
        <w:rPr>
          <w:spacing w:val="-2"/>
        </w:rPr>
        <w:t>disallowed.</w:t>
      </w:r>
    </w:p>
    <w:p w14:paraId="45201259" w14:textId="4DD8BB86" w:rsidR="00AE06C8" w:rsidRDefault="0026760D" w:rsidP="008C1E1F">
      <w:pPr>
        <w:pStyle w:val="Heading1"/>
        <w:numPr>
          <w:ilvl w:val="0"/>
          <w:numId w:val="32"/>
        </w:numPr>
        <w:tabs>
          <w:tab w:val="left" w:pos="792"/>
        </w:tabs>
        <w:rPr>
          <w:u w:val="none"/>
        </w:rPr>
      </w:pPr>
      <w:bookmarkStart w:id="22" w:name="_Toc216711715"/>
      <w:r>
        <w:lastRenderedPageBreak/>
        <w:t>INCENTIVE</w:t>
      </w:r>
      <w:r>
        <w:rPr>
          <w:spacing w:val="-14"/>
        </w:rPr>
        <w:t xml:space="preserve"> </w:t>
      </w:r>
      <w:r>
        <w:t>DESIGN</w:t>
      </w:r>
      <w:r>
        <w:rPr>
          <w:spacing w:val="-10"/>
        </w:rPr>
        <w:t xml:space="preserve"> </w:t>
      </w:r>
      <w:r>
        <w:t>AND</w:t>
      </w:r>
      <w:r>
        <w:rPr>
          <w:spacing w:val="-14"/>
        </w:rPr>
        <w:t xml:space="preserve"> </w:t>
      </w:r>
      <w:r>
        <w:rPr>
          <w:spacing w:val="-2"/>
        </w:rPr>
        <w:t>DELIVERY</w:t>
      </w:r>
      <w:bookmarkEnd w:id="22"/>
    </w:p>
    <w:p w14:paraId="4520125A" w14:textId="77777777" w:rsidR="00AE06C8" w:rsidRDefault="00B44A13" w:rsidP="00A347A9">
      <w:pPr>
        <w:pStyle w:val="Heading2"/>
        <w:numPr>
          <w:ilvl w:val="1"/>
          <w:numId w:val="33"/>
        </w:numPr>
        <w:tabs>
          <w:tab w:val="left" w:pos="936"/>
        </w:tabs>
        <w:spacing w:before="118"/>
      </w:pPr>
      <w:bookmarkStart w:id="23" w:name="_Toc216711716"/>
      <w:r>
        <w:rPr>
          <w:spacing w:val="-2"/>
        </w:rPr>
        <w:t>Incentives</w:t>
      </w:r>
      <w:bookmarkEnd w:id="23"/>
    </w:p>
    <w:p w14:paraId="4520125B" w14:textId="04FC44D5" w:rsidR="00AE06C8" w:rsidRDefault="00B44A13">
      <w:pPr>
        <w:pStyle w:val="BodyText"/>
        <w:spacing w:before="117"/>
        <w:ind w:right="953"/>
      </w:pPr>
      <w:r>
        <w:t xml:space="preserve">The incentive rates for Residential and Hard-to-Reach projects are shown in </w:t>
      </w:r>
      <w:hyperlink w:anchor="_bookmark25" w:history="1">
        <w:r w:rsidR="00AE06C8">
          <w:t>Table 5</w:t>
        </w:r>
        <w:r w:rsidR="000024DB">
          <w:t xml:space="preserve"> below</w:t>
        </w:r>
        <w:r w:rsidR="00AE06C8">
          <w:t xml:space="preserve">. </w:t>
        </w:r>
      </w:hyperlink>
      <w:r>
        <w:rPr>
          <w:spacing w:val="-6"/>
        </w:rPr>
        <w:t xml:space="preserve"> </w:t>
      </w:r>
      <w:r>
        <w:t>Higher</w:t>
      </w:r>
      <w:r>
        <w:rPr>
          <w:spacing w:val="-4"/>
        </w:rPr>
        <w:t xml:space="preserve"> </w:t>
      </w:r>
      <w:r>
        <w:t>incentive</w:t>
      </w:r>
      <w:r>
        <w:rPr>
          <w:spacing w:val="-2"/>
        </w:rPr>
        <w:t xml:space="preserve"> </w:t>
      </w:r>
      <w:r>
        <w:t>rates</w:t>
      </w:r>
      <w:r>
        <w:rPr>
          <w:spacing w:val="-2"/>
        </w:rPr>
        <w:t xml:space="preserve"> </w:t>
      </w:r>
      <w:r>
        <w:t>are</w:t>
      </w:r>
      <w:r>
        <w:rPr>
          <w:spacing w:val="-2"/>
        </w:rPr>
        <w:t xml:space="preserve"> </w:t>
      </w:r>
      <w:r>
        <w:t>available for</w:t>
      </w:r>
      <w:r>
        <w:rPr>
          <w:spacing w:val="-9"/>
        </w:rPr>
        <w:t xml:space="preserve"> </w:t>
      </w:r>
      <w:r>
        <w:t>projects</w:t>
      </w:r>
      <w:r>
        <w:rPr>
          <w:spacing w:val="-2"/>
        </w:rPr>
        <w:t xml:space="preserve"> </w:t>
      </w:r>
      <w:r>
        <w:t>serving Hard-to-Reach customers.</w:t>
      </w:r>
    </w:p>
    <w:p w14:paraId="4520125C" w14:textId="77777777" w:rsidR="00AE06C8" w:rsidRDefault="00B44A13">
      <w:pPr>
        <w:pStyle w:val="BodyText"/>
        <w:spacing w:before="125"/>
        <w:ind w:right="855"/>
        <w:jc w:val="both"/>
      </w:pPr>
      <w:r>
        <w:t>Incentives are defined on</w:t>
      </w:r>
      <w:r>
        <w:rPr>
          <w:spacing w:val="-1"/>
        </w:rPr>
        <w:t xml:space="preserve"> </w:t>
      </w:r>
      <w:r>
        <w:t>a per-unit basis for certain measures. For</w:t>
      </w:r>
      <w:r>
        <w:rPr>
          <w:spacing w:val="-5"/>
        </w:rPr>
        <w:t xml:space="preserve"> </w:t>
      </w:r>
      <w:r>
        <w:t>all other</w:t>
      </w:r>
      <w:r>
        <w:rPr>
          <w:spacing w:val="-5"/>
        </w:rPr>
        <w:t xml:space="preserve"> </w:t>
      </w:r>
      <w:r>
        <w:t>measures, TNMP pays</w:t>
      </w:r>
      <w:r>
        <w:rPr>
          <w:spacing w:val="-7"/>
        </w:rPr>
        <w:t xml:space="preserve"> </w:t>
      </w:r>
      <w:r>
        <w:t>for</w:t>
      </w:r>
      <w:r>
        <w:rPr>
          <w:spacing w:val="-7"/>
        </w:rPr>
        <w:t xml:space="preserve"> </w:t>
      </w:r>
      <w:r>
        <w:t>each kW</w:t>
      </w:r>
      <w:r>
        <w:rPr>
          <w:spacing w:val="-7"/>
        </w:rPr>
        <w:t xml:space="preserve"> </w:t>
      </w:r>
      <w:r>
        <w:t>and kWh</w:t>
      </w:r>
      <w:r>
        <w:rPr>
          <w:spacing w:val="-3"/>
        </w:rPr>
        <w:t xml:space="preserve"> </w:t>
      </w:r>
      <w:r>
        <w:t>of</w:t>
      </w:r>
      <w:r>
        <w:rPr>
          <w:spacing w:val="-4"/>
        </w:rPr>
        <w:t xml:space="preserve"> </w:t>
      </w:r>
      <w:r>
        <w:t>verified savings as</w:t>
      </w:r>
      <w:r>
        <w:rPr>
          <w:spacing w:val="-5"/>
        </w:rPr>
        <w:t xml:space="preserve"> </w:t>
      </w:r>
      <w:r>
        <w:t>shown in</w:t>
      </w:r>
      <w:r>
        <w:rPr>
          <w:spacing w:val="-3"/>
        </w:rPr>
        <w:t xml:space="preserve"> </w:t>
      </w:r>
      <w:r>
        <w:t>the table below. The kW</w:t>
      </w:r>
      <w:r>
        <w:rPr>
          <w:spacing w:val="-7"/>
        </w:rPr>
        <w:t xml:space="preserve"> </w:t>
      </w:r>
      <w:r>
        <w:t>payment</w:t>
      </w:r>
      <w:r>
        <w:rPr>
          <w:spacing w:val="-4"/>
        </w:rPr>
        <w:t xml:space="preserve"> </w:t>
      </w:r>
      <w:r>
        <w:t>is based on Peak Demand Savings; the kWh payment is based on the annual kWh savings.</w:t>
      </w:r>
    </w:p>
    <w:p w14:paraId="4520125D" w14:textId="77777777" w:rsidR="00AE06C8" w:rsidRDefault="00B44A13">
      <w:pPr>
        <w:pStyle w:val="BodyText"/>
        <w:spacing w:before="1"/>
        <w:ind w:right="1200"/>
        <w:jc w:val="both"/>
      </w:pPr>
      <w:r>
        <w:t>Payments</w:t>
      </w:r>
      <w:r>
        <w:rPr>
          <w:spacing w:val="-7"/>
        </w:rPr>
        <w:t xml:space="preserve"> </w:t>
      </w:r>
      <w:r>
        <w:t>may</w:t>
      </w:r>
      <w:r>
        <w:rPr>
          <w:spacing w:val="-7"/>
        </w:rPr>
        <w:t xml:space="preserve"> </w:t>
      </w:r>
      <w:r>
        <w:t>be</w:t>
      </w:r>
      <w:r>
        <w:rPr>
          <w:spacing w:val="-5"/>
        </w:rPr>
        <w:t xml:space="preserve"> </w:t>
      </w:r>
      <w:r>
        <w:t>adjusted</w:t>
      </w:r>
      <w:r>
        <w:rPr>
          <w:spacing w:val="-5"/>
        </w:rPr>
        <w:t xml:space="preserve"> </w:t>
      </w:r>
      <w:r>
        <w:t>based</w:t>
      </w:r>
      <w:r>
        <w:rPr>
          <w:spacing w:val="-1"/>
        </w:rPr>
        <w:t xml:space="preserve"> </w:t>
      </w:r>
      <w:r>
        <w:t>on</w:t>
      </w:r>
      <w:r>
        <w:rPr>
          <w:spacing w:val="-1"/>
        </w:rPr>
        <w:t xml:space="preserve"> </w:t>
      </w:r>
      <w:r>
        <w:t>results</w:t>
      </w:r>
      <w:r>
        <w:rPr>
          <w:spacing w:val="-7"/>
        </w:rPr>
        <w:t xml:space="preserve"> </w:t>
      </w:r>
      <w:r>
        <w:t>of</w:t>
      </w:r>
      <w:r>
        <w:rPr>
          <w:spacing w:val="-6"/>
        </w:rPr>
        <w:t xml:space="preserve"> </w:t>
      </w:r>
      <w:r>
        <w:t>TNMP’s</w:t>
      </w:r>
      <w:r>
        <w:rPr>
          <w:spacing w:val="-2"/>
        </w:rPr>
        <w:t xml:space="preserve"> </w:t>
      </w:r>
      <w:r>
        <w:t>site</w:t>
      </w:r>
      <w:r>
        <w:rPr>
          <w:spacing w:val="-1"/>
        </w:rPr>
        <w:t xml:space="preserve"> </w:t>
      </w:r>
      <w:r>
        <w:t>inspection</w:t>
      </w:r>
      <w:r>
        <w:rPr>
          <w:spacing w:val="-1"/>
        </w:rPr>
        <w:t xml:space="preserve"> </w:t>
      </w:r>
      <w:r>
        <w:t>results</w:t>
      </w:r>
      <w:r>
        <w:rPr>
          <w:spacing w:val="-7"/>
        </w:rPr>
        <w:t xml:space="preserve"> </w:t>
      </w:r>
      <w:r>
        <w:t>as</w:t>
      </w:r>
      <w:r>
        <w:rPr>
          <w:spacing w:val="-7"/>
        </w:rPr>
        <w:t xml:space="preserve"> </w:t>
      </w:r>
      <w:r>
        <w:t>described elsewhere in this document and in the SOP Agreement.</w:t>
      </w:r>
    </w:p>
    <w:p w14:paraId="4520125F" w14:textId="4CA01C4D" w:rsidR="00AE06C8" w:rsidRPr="00CC1A90" w:rsidRDefault="00B44A13" w:rsidP="00CC1A90">
      <w:pPr>
        <w:spacing w:before="240" w:after="120"/>
        <w:jc w:val="center"/>
        <w:rPr>
          <w:b/>
          <w:bCs/>
        </w:rPr>
      </w:pPr>
      <w:bookmarkStart w:id="24" w:name="_bookmark25"/>
      <w:bookmarkEnd w:id="24"/>
      <w:r w:rsidRPr="00CC1A90">
        <w:rPr>
          <w:b/>
          <w:bCs/>
        </w:rPr>
        <w:t>Table</w:t>
      </w:r>
      <w:r w:rsidRPr="00CC1A90">
        <w:rPr>
          <w:b/>
          <w:bCs/>
          <w:spacing w:val="-8"/>
        </w:rPr>
        <w:t xml:space="preserve"> </w:t>
      </w:r>
      <w:r w:rsidRPr="00CC1A90">
        <w:rPr>
          <w:b/>
          <w:bCs/>
        </w:rPr>
        <w:t>5.</w:t>
      </w:r>
      <w:r w:rsidRPr="00CC1A90">
        <w:rPr>
          <w:b/>
          <w:bCs/>
          <w:spacing w:val="-2"/>
        </w:rPr>
        <w:t xml:space="preserve"> </w:t>
      </w:r>
      <w:r w:rsidRPr="00CC1A90">
        <w:rPr>
          <w:b/>
          <w:bCs/>
        </w:rPr>
        <w:t>2026</w:t>
      </w:r>
      <w:r w:rsidRPr="00CC1A90">
        <w:rPr>
          <w:b/>
          <w:bCs/>
          <w:spacing w:val="-2"/>
        </w:rPr>
        <w:t xml:space="preserve"> </w:t>
      </w:r>
      <w:r w:rsidRPr="00CC1A90">
        <w:rPr>
          <w:b/>
          <w:bCs/>
        </w:rPr>
        <w:t>Res/HTR</w:t>
      </w:r>
      <w:r w:rsidRPr="00CC1A90">
        <w:rPr>
          <w:b/>
          <w:bCs/>
          <w:spacing w:val="-2"/>
        </w:rPr>
        <w:t xml:space="preserve"> </w:t>
      </w:r>
      <w:r w:rsidRPr="00CC1A90">
        <w:rPr>
          <w:b/>
          <w:bCs/>
        </w:rPr>
        <w:t>SOP</w:t>
      </w:r>
      <w:r w:rsidRPr="00CC1A90">
        <w:rPr>
          <w:b/>
          <w:bCs/>
          <w:spacing w:val="-5"/>
        </w:rPr>
        <w:t xml:space="preserve"> </w:t>
      </w:r>
      <w:r w:rsidRPr="00CC1A90">
        <w:rPr>
          <w:b/>
          <w:bCs/>
        </w:rPr>
        <w:t>Incentive</w:t>
      </w:r>
      <w:r w:rsidRPr="00CC1A90">
        <w:rPr>
          <w:b/>
          <w:bCs/>
          <w:spacing w:val="-6"/>
        </w:rPr>
        <w:t xml:space="preserve"> </w:t>
      </w:r>
      <w:r w:rsidRPr="00CC1A90">
        <w:rPr>
          <w:b/>
          <w:bCs/>
          <w:spacing w:val="-2"/>
        </w:rPr>
        <w:t>Rates</w:t>
      </w:r>
    </w:p>
    <w:tbl>
      <w:tblPr>
        <w:tblW w:w="112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42"/>
        <w:gridCol w:w="1135"/>
        <w:gridCol w:w="1219"/>
        <w:gridCol w:w="959"/>
        <w:gridCol w:w="1046"/>
        <w:gridCol w:w="1008"/>
      </w:tblGrid>
      <w:tr w:rsidR="00AE06C8" w14:paraId="45201264" w14:textId="77777777" w:rsidTr="003C73D6">
        <w:trPr>
          <w:trHeight w:val="358"/>
          <w:jc w:val="center"/>
        </w:trPr>
        <w:tc>
          <w:tcPr>
            <w:tcW w:w="5842" w:type="dxa"/>
            <w:shd w:val="clear" w:color="auto" w:fill="E36C0A" w:themeFill="accent6" w:themeFillShade="BF"/>
          </w:tcPr>
          <w:p w14:paraId="45201260" w14:textId="77777777" w:rsidR="00AE06C8" w:rsidRDefault="00B44A13" w:rsidP="008B509E">
            <w:pPr>
              <w:pStyle w:val="TableParagraph"/>
              <w:contextualSpacing/>
              <w:rPr>
                <w:b/>
              </w:rPr>
            </w:pPr>
            <w:r>
              <w:rPr>
                <w:b/>
                <w:spacing w:val="-2"/>
              </w:rPr>
              <w:t>Incentives</w:t>
            </w:r>
          </w:p>
        </w:tc>
        <w:tc>
          <w:tcPr>
            <w:tcW w:w="1135" w:type="dxa"/>
            <w:shd w:val="clear" w:color="auto" w:fill="E36C0A" w:themeFill="accent6" w:themeFillShade="BF"/>
          </w:tcPr>
          <w:p w14:paraId="45201261" w14:textId="77777777" w:rsidR="00AE06C8" w:rsidRDefault="00AE06C8" w:rsidP="008B509E">
            <w:pPr>
              <w:pStyle w:val="TableParagraph"/>
              <w:ind w:left="0"/>
              <w:contextualSpacing/>
              <w:jc w:val="left"/>
              <w:rPr>
                <w:rFonts w:ascii="Times New Roman"/>
              </w:rPr>
            </w:pPr>
          </w:p>
        </w:tc>
        <w:tc>
          <w:tcPr>
            <w:tcW w:w="2178" w:type="dxa"/>
            <w:gridSpan w:val="2"/>
            <w:shd w:val="clear" w:color="auto" w:fill="E36C0A" w:themeFill="accent6" w:themeFillShade="BF"/>
          </w:tcPr>
          <w:p w14:paraId="45201262" w14:textId="77777777" w:rsidR="00AE06C8" w:rsidRDefault="00B44A13" w:rsidP="008B509E">
            <w:pPr>
              <w:pStyle w:val="TableParagraph"/>
              <w:ind w:left="657"/>
              <w:contextualSpacing/>
              <w:jc w:val="left"/>
              <w:rPr>
                <w:b/>
              </w:rPr>
            </w:pPr>
            <w:r>
              <w:rPr>
                <w:b/>
              </w:rPr>
              <w:t>Res</w:t>
            </w:r>
            <w:r>
              <w:rPr>
                <w:b/>
                <w:spacing w:val="-5"/>
              </w:rPr>
              <w:t xml:space="preserve"> SOP</w:t>
            </w:r>
          </w:p>
        </w:tc>
        <w:tc>
          <w:tcPr>
            <w:tcW w:w="2052" w:type="dxa"/>
            <w:gridSpan w:val="2"/>
            <w:shd w:val="clear" w:color="auto" w:fill="E36C0A" w:themeFill="accent6" w:themeFillShade="BF"/>
          </w:tcPr>
          <w:p w14:paraId="45201263" w14:textId="77777777" w:rsidR="00AE06C8" w:rsidRDefault="00B44A13" w:rsidP="008B509E">
            <w:pPr>
              <w:pStyle w:val="TableParagraph"/>
              <w:ind w:left="566"/>
              <w:contextualSpacing/>
              <w:jc w:val="left"/>
              <w:rPr>
                <w:b/>
              </w:rPr>
            </w:pPr>
            <w:r>
              <w:rPr>
                <w:b/>
              </w:rPr>
              <w:t>HTR</w:t>
            </w:r>
            <w:r>
              <w:rPr>
                <w:b/>
                <w:spacing w:val="-4"/>
              </w:rPr>
              <w:t xml:space="preserve"> </w:t>
            </w:r>
            <w:r>
              <w:rPr>
                <w:b/>
                <w:spacing w:val="-5"/>
              </w:rPr>
              <w:t>SOP</w:t>
            </w:r>
          </w:p>
        </w:tc>
      </w:tr>
      <w:tr w:rsidR="00AE06C8" w14:paraId="4520126B" w14:textId="77777777" w:rsidTr="003C73D6">
        <w:trPr>
          <w:trHeight w:val="315"/>
          <w:jc w:val="center"/>
        </w:trPr>
        <w:tc>
          <w:tcPr>
            <w:tcW w:w="5842" w:type="dxa"/>
            <w:shd w:val="clear" w:color="auto" w:fill="FABF8F" w:themeFill="accent6" w:themeFillTint="99"/>
          </w:tcPr>
          <w:p w14:paraId="45201265" w14:textId="77777777" w:rsidR="00AE06C8" w:rsidRDefault="00B44A13" w:rsidP="008B509E">
            <w:pPr>
              <w:pStyle w:val="TableParagraph"/>
              <w:contextualSpacing/>
              <w:jc w:val="left"/>
              <w:rPr>
                <w:b/>
              </w:rPr>
            </w:pPr>
            <w:r>
              <w:rPr>
                <w:b/>
              </w:rPr>
              <w:t>Primary</w:t>
            </w:r>
            <w:r>
              <w:rPr>
                <w:b/>
                <w:spacing w:val="-3"/>
              </w:rPr>
              <w:t xml:space="preserve"> </w:t>
            </w:r>
            <w:r>
              <w:rPr>
                <w:b/>
                <w:spacing w:val="-2"/>
              </w:rPr>
              <w:t>Measures</w:t>
            </w:r>
          </w:p>
        </w:tc>
        <w:tc>
          <w:tcPr>
            <w:tcW w:w="1135" w:type="dxa"/>
            <w:shd w:val="clear" w:color="auto" w:fill="FABF8F" w:themeFill="accent6" w:themeFillTint="99"/>
          </w:tcPr>
          <w:p w14:paraId="45201266" w14:textId="77777777" w:rsidR="00AE06C8" w:rsidRDefault="00B44A13" w:rsidP="008B509E">
            <w:pPr>
              <w:pStyle w:val="TableParagraph"/>
              <w:ind w:right="9"/>
              <w:contextualSpacing/>
              <w:rPr>
                <w:b/>
              </w:rPr>
            </w:pPr>
            <w:r>
              <w:rPr>
                <w:b/>
                <w:spacing w:val="-5"/>
              </w:rPr>
              <w:t>EUL</w:t>
            </w:r>
          </w:p>
        </w:tc>
        <w:tc>
          <w:tcPr>
            <w:tcW w:w="1219" w:type="dxa"/>
            <w:shd w:val="clear" w:color="auto" w:fill="FABF8F" w:themeFill="accent6" w:themeFillTint="99"/>
          </w:tcPr>
          <w:p w14:paraId="45201267" w14:textId="77777777" w:rsidR="00AE06C8" w:rsidRDefault="00B44A13" w:rsidP="008B509E">
            <w:pPr>
              <w:pStyle w:val="TableParagraph"/>
              <w:ind w:left="5" w:right="1"/>
              <w:contextualSpacing/>
              <w:rPr>
                <w:b/>
              </w:rPr>
            </w:pPr>
            <w:r>
              <w:rPr>
                <w:b/>
                <w:spacing w:val="-4"/>
              </w:rPr>
              <w:t>$/kW</w:t>
            </w:r>
          </w:p>
        </w:tc>
        <w:tc>
          <w:tcPr>
            <w:tcW w:w="959" w:type="dxa"/>
            <w:shd w:val="clear" w:color="auto" w:fill="FABF8F" w:themeFill="accent6" w:themeFillTint="99"/>
          </w:tcPr>
          <w:p w14:paraId="45201268" w14:textId="77777777" w:rsidR="00AE06C8" w:rsidRDefault="00B44A13" w:rsidP="008B509E">
            <w:pPr>
              <w:pStyle w:val="TableParagraph"/>
              <w:ind w:right="1"/>
              <w:contextualSpacing/>
              <w:rPr>
                <w:b/>
              </w:rPr>
            </w:pPr>
            <w:r>
              <w:rPr>
                <w:b/>
                <w:spacing w:val="-2"/>
              </w:rPr>
              <w:t>$/kWh</w:t>
            </w:r>
          </w:p>
        </w:tc>
        <w:tc>
          <w:tcPr>
            <w:tcW w:w="1046" w:type="dxa"/>
            <w:shd w:val="clear" w:color="auto" w:fill="FABF8F" w:themeFill="accent6" w:themeFillTint="99"/>
          </w:tcPr>
          <w:p w14:paraId="45201269" w14:textId="77777777" w:rsidR="00AE06C8" w:rsidRDefault="00B44A13" w:rsidP="008B509E">
            <w:pPr>
              <w:pStyle w:val="TableParagraph"/>
              <w:ind w:left="16" w:right="6"/>
              <w:contextualSpacing/>
              <w:rPr>
                <w:b/>
              </w:rPr>
            </w:pPr>
            <w:r>
              <w:rPr>
                <w:b/>
                <w:spacing w:val="-4"/>
              </w:rPr>
              <w:t>$/kW</w:t>
            </w:r>
          </w:p>
        </w:tc>
        <w:tc>
          <w:tcPr>
            <w:tcW w:w="1005" w:type="dxa"/>
            <w:shd w:val="clear" w:color="auto" w:fill="FABF8F" w:themeFill="accent6" w:themeFillTint="99"/>
          </w:tcPr>
          <w:p w14:paraId="4520126A" w14:textId="77777777" w:rsidR="00AE06C8" w:rsidRDefault="00B44A13" w:rsidP="008B509E">
            <w:pPr>
              <w:pStyle w:val="TableParagraph"/>
              <w:ind w:left="14"/>
              <w:contextualSpacing/>
              <w:rPr>
                <w:b/>
              </w:rPr>
            </w:pPr>
            <w:r>
              <w:rPr>
                <w:b/>
                <w:spacing w:val="-2"/>
              </w:rPr>
              <w:t>$/kWh</w:t>
            </w:r>
          </w:p>
        </w:tc>
      </w:tr>
      <w:tr w:rsidR="00AE06C8" w14:paraId="45201277" w14:textId="77777777" w:rsidTr="003C73D6">
        <w:trPr>
          <w:trHeight w:val="503"/>
          <w:jc w:val="center"/>
        </w:trPr>
        <w:tc>
          <w:tcPr>
            <w:tcW w:w="5842" w:type="dxa"/>
            <w:shd w:val="clear" w:color="auto" w:fill="FDE9D9" w:themeFill="accent6" w:themeFillTint="33"/>
            <w:vAlign w:val="center"/>
          </w:tcPr>
          <w:p w14:paraId="4520126C" w14:textId="1EE9CF72" w:rsidR="00AE06C8" w:rsidRDefault="00B44A13" w:rsidP="008B509E">
            <w:pPr>
              <w:pStyle w:val="TableParagraph"/>
              <w:ind w:left="0" w:right="1"/>
              <w:contextualSpacing/>
              <w:jc w:val="left"/>
            </w:pPr>
            <w:r>
              <w:t>Ceiling,</w:t>
            </w:r>
            <w:r>
              <w:rPr>
                <w:spacing w:val="-5"/>
              </w:rPr>
              <w:t xml:space="preserve"> </w:t>
            </w:r>
            <w:r>
              <w:t>Wall,</w:t>
            </w:r>
            <w:r>
              <w:rPr>
                <w:spacing w:val="-4"/>
              </w:rPr>
              <w:t xml:space="preserve"> </w:t>
            </w:r>
            <w:r>
              <w:t>Floor</w:t>
            </w:r>
            <w:r>
              <w:rPr>
                <w:spacing w:val="-4"/>
              </w:rPr>
              <w:t xml:space="preserve"> </w:t>
            </w:r>
            <w:r>
              <w:rPr>
                <w:spacing w:val="-2"/>
              </w:rPr>
              <w:t>Insulation</w:t>
            </w:r>
            <w:r>
              <w:tab/>
            </w:r>
            <w:r w:rsidR="009933BE">
              <w:t xml:space="preserve">   </w:t>
            </w:r>
            <w:r w:rsidR="008C176F">
              <w:t xml:space="preserve">    </w:t>
            </w:r>
            <w:r w:rsidR="008C176F" w:rsidRPr="00B34D37">
              <w:rPr>
                <w:sz w:val="28"/>
                <w:szCs w:val="28"/>
              </w:rPr>
              <w:t xml:space="preserve"> </w:t>
            </w:r>
            <w:r w:rsidR="008C176F">
              <w:t xml:space="preserve"> </w:t>
            </w:r>
            <w:r>
              <w:rPr>
                <w:spacing w:val="-4"/>
              </w:rPr>
              <w:t>(Gas)</w:t>
            </w:r>
          </w:p>
          <w:p w14:paraId="4520126D" w14:textId="36C6581A" w:rsidR="00AE06C8" w:rsidRDefault="008C176F" w:rsidP="008B509E">
            <w:pPr>
              <w:pStyle w:val="TableParagraph"/>
              <w:ind w:left="0" w:right="1"/>
              <w:contextualSpacing/>
              <w:jc w:val="left"/>
            </w:pPr>
            <w:r>
              <w:rPr>
                <w:spacing w:val="-2"/>
              </w:rPr>
              <w:t xml:space="preserve">  </w:t>
            </w:r>
            <w:r w:rsidR="009933BE">
              <w:rPr>
                <w:spacing w:val="-2"/>
              </w:rPr>
              <w:t xml:space="preserve">                                                   </w:t>
            </w:r>
            <w:r w:rsidR="00B44A13">
              <w:rPr>
                <w:spacing w:val="-2"/>
              </w:rPr>
              <w:t>(Electric)</w:t>
            </w:r>
          </w:p>
        </w:tc>
        <w:tc>
          <w:tcPr>
            <w:tcW w:w="1135" w:type="dxa"/>
            <w:vAlign w:val="center"/>
          </w:tcPr>
          <w:p w14:paraId="4520126E" w14:textId="77777777" w:rsidR="00AE06C8" w:rsidRDefault="00B44A13" w:rsidP="008B509E">
            <w:pPr>
              <w:pStyle w:val="TableParagraph"/>
              <w:contextualSpacing/>
            </w:pPr>
            <w:r>
              <w:rPr>
                <w:spacing w:val="-5"/>
              </w:rPr>
              <w:t>25</w:t>
            </w:r>
          </w:p>
        </w:tc>
        <w:tc>
          <w:tcPr>
            <w:tcW w:w="1219" w:type="dxa"/>
            <w:vAlign w:val="center"/>
          </w:tcPr>
          <w:p w14:paraId="4520126F" w14:textId="77777777" w:rsidR="00AE06C8" w:rsidRDefault="00B44A13" w:rsidP="008B509E">
            <w:pPr>
              <w:pStyle w:val="TableParagraph"/>
              <w:ind w:left="378"/>
              <w:contextualSpacing/>
              <w:jc w:val="left"/>
            </w:pPr>
            <w:r>
              <w:rPr>
                <w:spacing w:val="-4"/>
              </w:rPr>
              <w:t>$480</w:t>
            </w:r>
          </w:p>
          <w:p w14:paraId="45201270" w14:textId="77777777" w:rsidR="00AE06C8" w:rsidRDefault="00B44A13" w:rsidP="008B509E">
            <w:pPr>
              <w:pStyle w:val="TableParagraph"/>
              <w:ind w:left="378"/>
              <w:contextualSpacing/>
              <w:jc w:val="left"/>
            </w:pPr>
            <w:r>
              <w:rPr>
                <w:spacing w:val="-4"/>
              </w:rPr>
              <w:t>$440</w:t>
            </w:r>
          </w:p>
        </w:tc>
        <w:tc>
          <w:tcPr>
            <w:tcW w:w="959" w:type="dxa"/>
            <w:vAlign w:val="center"/>
          </w:tcPr>
          <w:p w14:paraId="45201271" w14:textId="77777777" w:rsidR="00AE06C8" w:rsidRDefault="00B44A13" w:rsidP="008B509E">
            <w:pPr>
              <w:pStyle w:val="TableParagraph"/>
              <w:ind w:left="215"/>
              <w:contextualSpacing/>
              <w:jc w:val="left"/>
            </w:pPr>
            <w:r>
              <w:rPr>
                <w:spacing w:val="-2"/>
              </w:rPr>
              <w:t>$0.25</w:t>
            </w:r>
          </w:p>
          <w:p w14:paraId="45201272" w14:textId="77777777" w:rsidR="00AE06C8" w:rsidRDefault="00B44A13" w:rsidP="008B509E">
            <w:pPr>
              <w:pStyle w:val="TableParagraph"/>
              <w:ind w:left="215"/>
              <w:contextualSpacing/>
              <w:jc w:val="left"/>
            </w:pPr>
            <w:r>
              <w:rPr>
                <w:spacing w:val="-2"/>
              </w:rPr>
              <w:t>$0.24</w:t>
            </w:r>
          </w:p>
        </w:tc>
        <w:tc>
          <w:tcPr>
            <w:tcW w:w="1046" w:type="dxa"/>
            <w:vAlign w:val="center"/>
          </w:tcPr>
          <w:p w14:paraId="45201273" w14:textId="77777777" w:rsidR="00AE06C8" w:rsidRDefault="00B44A13" w:rsidP="008B509E">
            <w:pPr>
              <w:pStyle w:val="TableParagraph"/>
              <w:ind w:left="297"/>
              <w:contextualSpacing/>
              <w:jc w:val="left"/>
            </w:pPr>
            <w:r>
              <w:rPr>
                <w:spacing w:val="-4"/>
              </w:rPr>
              <w:t>$538</w:t>
            </w:r>
          </w:p>
          <w:p w14:paraId="45201274" w14:textId="77777777" w:rsidR="00AE06C8" w:rsidRDefault="00B44A13" w:rsidP="008B509E">
            <w:pPr>
              <w:pStyle w:val="TableParagraph"/>
              <w:ind w:left="297"/>
              <w:contextualSpacing/>
              <w:jc w:val="left"/>
            </w:pPr>
            <w:r>
              <w:rPr>
                <w:spacing w:val="-4"/>
              </w:rPr>
              <w:t>$493</w:t>
            </w:r>
          </w:p>
        </w:tc>
        <w:tc>
          <w:tcPr>
            <w:tcW w:w="1005" w:type="dxa"/>
            <w:vAlign w:val="center"/>
          </w:tcPr>
          <w:p w14:paraId="45201275" w14:textId="77777777" w:rsidR="00AE06C8" w:rsidRDefault="00B44A13" w:rsidP="008B509E">
            <w:pPr>
              <w:pStyle w:val="TableParagraph"/>
              <w:ind w:left="240"/>
              <w:contextualSpacing/>
              <w:jc w:val="left"/>
            </w:pPr>
            <w:r>
              <w:rPr>
                <w:spacing w:val="-2"/>
              </w:rPr>
              <w:t>$0.30</w:t>
            </w:r>
          </w:p>
          <w:p w14:paraId="45201276" w14:textId="77777777" w:rsidR="00AE06C8" w:rsidRDefault="00B44A13" w:rsidP="008B509E">
            <w:pPr>
              <w:pStyle w:val="TableParagraph"/>
              <w:ind w:left="240"/>
              <w:contextualSpacing/>
              <w:jc w:val="left"/>
            </w:pPr>
            <w:r>
              <w:rPr>
                <w:spacing w:val="-2"/>
              </w:rPr>
              <w:t>$0.28</w:t>
            </w:r>
          </w:p>
        </w:tc>
      </w:tr>
      <w:tr w:rsidR="00AE06C8" w14:paraId="4520127A" w14:textId="77777777" w:rsidTr="003C73D6">
        <w:trPr>
          <w:trHeight w:val="277"/>
          <w:jc w:val="center"/>
        </w:trPr>
        <w:tc>
          <w:tcPr>
            <w:tcW w:w="5842" w:type="dxa"/>
            <w:shd w:val="clear" w:color="auto" w:fill="FDE9D9" w:themeFill="accent6" w:themeFillTint="33"/>
            <w:vAlign w:val="center"/>
          </w:tcPr>
          <w:p w14:paraId="45201278" w14:textId="77777777" w:rsidR="00AE06C8" w:rsidRDefault="00B44A13" w:rsidP="008B509E">
            <w:pPr>
              <w:pStyle w:val="TableParagraph"/>
              <w:ind w:left="0" w:right="1"/>
              <w:contextualSpacing/>
              <w:jc w:val="left"/>
            </w:pPr>
            <w:r>
              <w:t>HVAC</w:t>
            </w:r>
            <w:r>
              <w:rPr>
                <w:spacing w:val="-3"/>
              </w:rPr>
              <w:t xml:space="preserve"> </w:t>
            </w:r>
            <w:r>
              <w:t>System</w:t>
            </w:r>
            <w:r>
              <w:rPr>
                <w:spacing w:val="2"/>
              </w:rPr>
              <w:t xml:space="preserve"> </w:t>
            </w:r>
            <w:r>
              <w:rPr>
                <w:spacing w:val="-2"/>
              </w:rPr>
              <w:t>Replacement</w:t>
            </w:r>
          </w:p>
        </w:tc>
        <w:tc>
          <w:tcPr>
            <w:tcW w:w="5367" w:type="dxa"/>
            <w:gridSpan w:val="5"/>
            <w:vAlign w:val="center"/>
          </w:tcPr>
          <w:p w14:paraId="45201279" w14:textId="6F41BE7C" w:rsidR="00AE06C8" w:rsidRDefault="00B44A13" w:rsidP="008B509E">
            <w:pPr>
              <w:pStyle w:val="TableParagraph"/>
              <w:ind w:left="6"/>
              <w:contextualSpacing/>
            </w:pPr>
            <w:r>
              <w:t>See</w:t>
            </w:r>
            <w:r>
              <w:rPr>
                <w:spacing w:val="-4"/>
              </w:rPr>
              <w:t xml:space="preserve"> </w:t>
            </w:r>
            <w:r>
              <w:t xml:space="preserve">Page </w:t>
            </w:r>
            <w:r>
              <w:rPr>
                <w:spacing w:val="-5"/>
              </w:rPr>
              <w:t>1</w:t>
            </w:r>
            <w:r w:rsidR="00E67114">
              <w:rPr>
                <w:spacing w:val="-5"/>
              </w:rPr>
              <w:t>4</w:t>
            </w:r>
          </w:p>
        </w:tc>
      </w:tr>
      <w:tr w:rsidR="00AE06C8" w14:paraId="45201285" w14:textId="77777777" w:rsidTr="003C73D6">
        <w:trPr>
          <w:trHeight w:val="507"/>
          <w:jc w:val="center"/>
        </w:trPr>
        <w:tc>
          <w:tcPr>
            <w:tcW w:w="5842" w:type="dxa"/>
            <w:shd w:val="clear" w:color="auto" w:fill="FDE9D9" w:themeFill="accent6" w:themeFillTint="33"/>
            <w:vAlign w:val="center"/>
          </w:tcPr>
          <w:p w14:paraId="6285EF56" w14:textId="17079F96" w:rsidR="00AE06C8" w:rsidRDefault="00B44A13" w:rsidP="008B509E">
            <w:pPr>
              <w:pStyle w:val="TableParagraph"/>
              <w:tabs>
                <w:tab w:val="left" w:pos="3292"/>
              </w:tabs>
              <w:ind w:left="0" w:right="1"/>
              <w:contextualSpacing/>
              <w:jc w:val="left"/>
            </w:pPr>
            <w:r>
              <w:t>Attic Encapsulation</w:t>
            </w:r>
            <w:r w:rsidR="00176358">
              <w:t xml:space="preserve">                    </w:t>
            </w:r>
            <w:r w:rsidR="00176358" w:rsidRPr="00176358">
              <w:rPr>
                <w:sz w:val="20"/>
                <w:szCs w:val="20"/>
              </w:rPr>
              <w:t xml:space="preserve">   </w:t>
            </w:r>
            <w:r w:rsidR="008C176F">
              <w:t xml:space="preserve">   </w:t>
            </w:r>
            <w:r>
              <w:rPr>
                <w:spacing w:val="-4"/>
              </w:rPr>
              <w:t>(Gas)</w:t>
            </w:r>
          </w:p>
          <w:p w14:paraId="4520127B" w14:textId="04824579" w:rsidR="00AE06C8" w:rsidRDefault="008C176F" w:rsidP="008B509E">
            <w:pPr>
              <w:pStyle w:val="TableParagraph"/>
              <w:tabs>
                <w:tab w:val="left" w:pos="3292"/>
              </w:tabs>
              <w:ind w:left="3019" w:right="1" w:hanging="2819"/>
              <w:contextualSpacing/>
              <w:jc w:val="left"/>
            </w:pPr>
            <w:r>
              <w:rPr>
                <w:spacing w:val="-2"/>
              </w:rPr>
              <w:t xml:space="preserve">  </w:t>
            </w:r>
            <w:r w:rsidR="450B1906">
              <w:rPr>
                <w:spacing w:val="-2"/>
              </w:rPr>
              <w:t xml:space="preserve">                                          </w:t>
            </w:r>
            <w:r w:rsidR="004665D8">
              <w:rPr>
                <w:spacing w:val="-2"/>
              </w:rPr>
              <w:t xml:space="preserve">   </w:t>
            </w:r>
            <w:r w:rsidR="004665D8" w:rsidRPr="00176358">
              <w:rPr>
                <w:spacing w:val="-2"/>
                <w:sz w:val="18"/>
                <w:szCs w:val="18"/>
              </w:rPr>
              <w:t xml:space="preserve"> </w:t>
            </w:r>
            <w:r w:rsidR="450B1906" w:rsidRPr="00176358">
              <w:rPr>
                <w:spacing w:val="-2"/>
                <w:sz w:val="18"/>
                <w:szCs w:val="18"/>
              </w:rPr>
              <w:t xml:space="preserve"> </w:t>
            </w:r>
            <w:r w:rsidR="00B44A13">
              <w:rPr>
                <w:spacing w:val="-2"/>
              </w:rPr>
              <w:t xml:space="preserve"> (Electric)</w:t>
            </w:r>
          </w:p>
        </w:tc>
        <w:tc>
          <w:tcPr>
            <w:tcW w:w="1135" w:type="dxa"/>
            <w:vAlign w:val="center"/>
          </w:tcPr>
          <w:p w14:paraId="4520127C" w14:textId="77777777" w:rsidR="00AE06C8" w:rsidRDefault="00B44A13" w:rsidP="008B509E">
            <w:pPr>
              <w:pStyle w:val="TableParagraph"/>
              <w:contextualSpacing/>
            </w:pPr>
            <w:r>
              <w:rPr>
                <w:spacing w:val="-5"/>
              </w:rPr>
              <w:t>25</w:t>
            </w:r>
          </w:p>
        </w:tc>
        <w:tc>
          <w:tcPr>
            <w:tcW w:w="1219" w:type="dxa"/>
            <w:vAlign w:val="center"/>
          </w:tcPr>
          <w:p w14:paraId="4520127D" w14:textId="77777777" w:rsidR="00AE06C8" w:rsidRDefault="00B44A13" w:rsidP="008B509E">
            <w:pPr>
              <w:pStyle w:val="TableParagraph"/>
              <w:ind w:left="378"/>
              <w:contextualSpacing/>
              <w:jc w:val="left"/>
            </w:pPr>
            <w:r>
              <w:rPr>
                <w:spacing w:val="-4"/>
              </w:rPr>
              <w:t>$384</w:t>
            </w:r>
          </w:p>
          <w:p w14:paraId="4520127E" w14:textId="77777777" w:rsidR="00AE06C8" w:rsidRDefault="00B44A13" w:rsidP="008B509E">
            <w:pPr>
              <w:pStyle w:val="TableParagraph"/>
              <w:ind w:left="378"/>
              <w:contextualSpacing/>
              <w:jc w:val="left"/>
            </w:pPr>
            <w:r>
              <w:rPr>
                <w:spacing w:val="-4"/>
              </w:rPr>
              <w:t>$352</w:t>
            </w:r>
          </w:p>
        </w:tc>
        <w:tc>
          <w:tcPr>
            <w:tcW w:w="959" w:type="dxa"/>
            <w:vAlign w:val="center"/>
          </w:tcPr>
          <w:p w14:paraId="4520127F" w14:textId="77777777" w:rsidR="00AE06C8" w:rsidRDefault="00B44A13" w:rsidP="008B509E">
            <w:pPr>
              <w:pStyle w:val="TableParagraph"/>
              <w:ind w:left="215"/>
              <w:contextualSpacing/>
              <w:jc w:val="left"/>
            </w:pPr>
            <w:r>
              <w:rPr>
                <w:spacing w:val="-2"/>
              </w:rPr>
              <w:t>$0.20</w:t>
            </w:r>
          </w:p>
          <w:p w14:paraId="45201280" w14:textId="77777777" w:rsidR="00AE06C8" w:rsidRDefault="00B44A13" w:rsidP="008B509E">
            <w:pPr>
              <w:pStyle w:val="TableParagraph"/>
              <w:ind w:left="215"/>
              <w:contextualSpacing/>
              <w:jc w:val="left"/>
            </w:pPr>
            <w:r>
              <w:rPr>
                <w:spacing w:val="-2"/>
              </w:rPr>
              <w:t>$0.19</w:t>
            </w:r>
          </w:p>
        </w:tc>
        <w:tc>
          <w:tcPr>
            <w:tcW w:w="1046" w:type="dxa"/>
            <w:vAlign w:val="center"/>
          </w:tcPr>
          <w:p w14:paraId="45201281" w14:textId="77777777" w:rsidR="00AE06C8" w:rsidRDefault="00B44A13" w:rsidP="008B509E">
            <w:pPr>
              <w:pStyle w:val="TableParagraph"/>
              <w:ind w:left="297"/>
              <w:contextualSpacing/>
              <w:jc w:val="left"/>
            </w:pPr>
            <w:r>
              <w:rPr>
                <w:spacing w:val="-4"/>
              </w:rPr>
              <w:t>$430</w:t>
            </w:r>
          </w:p>
          <w:p w14:paraId="45201282" w14:textId="77777777" w:rsidR="00AE06C8" w:rsidRDefault="00B44A13" w:rsidP="008B509E">
            <w:pPr>
              <w:pStyle w:val="TableParagraph"/>
              <w:ind w:left="297"/>
              <w:contextualSpacing/>
              <w:jc w:val="left"/>
            </w:pPr>
            <w:r>
              <w:rPr>
                <w:spacing w:val="-4"/>
              </w:rPr>
              <w:t>$394</w:t>
            </w:r>
          </w:p>
        </w:tc>
        <w:tc>
          <w:tcPr>
            <w:tcW w:w="1005" w:type="dxa"/>
            <w:vAlign w:val="center"/>
          </w:tcPr>
          <w:p w14:paraId="45201283" w14:textId="77777777" w:rsidR="00AE06C8" w:rsidRDefault="00B44A13" w:rsidP="008B509E">
            <w:pPr>
              <w:pStyle w:val="TableParagraph"/>
              <w:ind w:left="240"/>
              <w:contextualSpacing/>
              <w:jc w:val="left"/>
            </w:pPr>
            <w:r>
              <w:rPr>
                <w:spacing w:val="-2"/>
              </w:rPr>
              <w:t>$0.24</w:t>
            </w:r>
          </w:p>
          <w:p w14:paraId="45201284" w14:textId="77777777" w:rsidR="00AE06C8" w:rsidRDefault="00B44A13" w:rsidP="008B509E">
            <w:pPr>
              <w:pStyle w:val="TableParagraph"/>
              <w:ind w:left="240"/>
              <w:contextualSpacing/>
              <w:jc w:val="left"/>
            </w:pPr>
            <w:r>
              <w:rPr>
                <w:spacing w:val="-2"/>
              </w:rPr>
              <w:t>$0.22</w:t>
            </w:r>
          </w:p>
        </w:tc>
      </w:tr>
      <w:tr w:rsidR="00AE06C8" w14:paraId="4520128A" w14:textId="77777777" w:rsidTr="003C73D6">
        <w:trPr>
          <w:trHeight w:val="296"/>
          <w:jc w:val="center"/>
        </w:trPr>
        <w:tc>
          <w:tcPr>
            <w:tcW w:w="5842" w:type="dxa"/>
            <w:shd w:val="clear" w:color="auto" w:fill="FDE9D9" w:themeFill="accent6" w:themeFillTint="33"/>
            <w:vAlign w:val="center"/>
          </w:tcPr>
          <w:p w14:paraId="45201286" w14:textId="77777777" w:rsidR="00AE06C8" w:rsidRDefault="00B44A13" w:rsidP="008B509E">
            <w:pPr>
              <w:pStyle w:val="TableParagraph"/>
              <w:ind w:left="0" w:right="1"/>
              <w:contextualSpacing/>
              <w:jc w:val="left"/>
            </w:pPr>
            <w:r>
              <w:t>Duct</w:t>
            </w:r>
            <w:r>
              <w:rPr>
                <w:spacing w:val="-7"/>
              </w:rPr>
              <w:t xml:space="preserve"> </w:t>
            </w:r>
            <w:r>
              <w:t>Sealing</w:t>
            </w:r>
            <w:r>
              <w:rPr>
                <w:spacing w:val="-6"/>
              </w:rPr>
              <w:t xml:space="preserve"> </w:t>
            </w:r>
            <w:r>
              <w:t>(Alternate</w:t>
            </w:r>
            <w:r>
              <w:rPr>
                <w:spacing w:val="-6"/>
              </w:rPr>
              <w:t xml:space="preserve"> </w:t>
            </w:r>
            <w:r>
              <w:rPr>
                <w:spacing w:val="-2"/>
              </w:rPr>
              <w:t>Approach)</w:t>
            </w:r>
          </w:p>
        </w:tc>
        <w:tc>
          <w:tcPr>
            <w:tcW w:w="1135" w:type="dxa"/>
            <w:vAlign w:val="center"/>
          </w:tcPr>
          <w:p w14:paraId="45201287" w14:textId="77777777" w:rsidR="00AE06C8" w:rsidRDefault="00B44A13" w:rsidP="008B509E">
            <w:pPr>
              <w:pStyle w:val="TableParagraph"/>
              <w:contextualSpacing/>
            </w:pPr>
            <w:r>
              <w:rPr>
                <w:spacing w:val="-5"/>
              </w:rPr>
              <w:t>18</w:t>
            </w:r>
          </w:p>
        </w:tc>
        <w:tc>
          <w:tcPr>
            <w:tcW w:w="2178" w:type="dxa"/>
            <w:gridSpan w:val="2"/>
            <w:vAlign w:val="center"/>
          </w:tcPr>
          <w:p w14:paraId="45201288" w14:textId="77777777" w:rsidR="00AE06C8" w:rsidRDefault="00B44A13" w:rsidP="008B509E">
            <w:pPr>
              <w:pStyle w:val="TableParagraph"/>
              <w:ind w:left="14" w:right="4"/>
              <w:contextualSpacing/>
            </w:pPr>
            <w:r>
              <w:rPr>
                <w:spacing w:val="-4"/>
              </w:rPr>
              <w:t>$175</w:t>
            </w:r>
          </w:p>
        </w:tc>
        <w:tc>
          <w:tcPr>
            <w:tcW w:w="2052" w:type="dxa"/>
            <w:gridSpan w:val="2"/>
            <w:vAlign w:val="center"/>
          </w:tcPr>
          <w:p w14:paraId="45201289" w14:textId="77777777" w:rsidR="00AE06C8" w:rsidRDefault="00B44A13" w:rsidP="008B509E">
            <w:pPr>
              <w:pStyle w:val="TableParagraph"/>
              <w:ind w:left="17" w:right="4"/>
              <w:contextualSpacing/>
            </w:pPr>
            <w:r>
              <w:rPr>
                <w:spacing w:val="-4"/>
              </w:rPr>
              <w:t>$250</w:t>
            </w:r>
          </w:p>
        </w:tc>
      </w:tr>
      <w:tr w:rsidR="00AE06C8" w14:paraId="45201291" w14:textId="77777777" w:rsidTr="003C73D6">
        <w:trPr>
          <w:trHeight w:val="52"/>
          <w:jc w:val="center"/>
        </w:trPr>
        <w:tc>
          <w:tcPr>
            <w:tcW w:w="5842" w:type="dxa"/>
            <w:shd w:val="clear" w:color="auto" w:fill="FDE9D9" w:themeFill="accent6" w:themeFillTint="33"/>
            <w:vAlign w:val="center"/>
          </w:tcPr>
          <w:p w14:paraId="4520128B" w14:textId="77777777" w:rsidR="00AE06C8" w:rsidRDefault="00B44A13" w:rsidP="008B509E">
            <w:pPr>
              <w:pStyle w:val="TableParagraph"/>
              <w:ind w:left="0" w:right="1"/>
              <w:contextualSpacing/>
              <w:jc w:val="left"/>
            </w:pPr>
            <w:r>
              <w:t>Air</w:t>
            </w:r>
            <w:r>
              <w:rPr>
                <w:spacing w:val="-4"/>
              </w:rPr>
              <w:t xml:space="preserve"> </w:t>
            </w:r>
            <w:r>
              <w:rPr>
                <w:spacing w:val="-2"/>
              </w:rPr>
              <w:t>Infiltration</w:t>
            </w:r>
          </w:p>
        </w:tc>
        <w:tc>
          <w:tcPr>
            <w:tcW w:w="1135" w:type="dxa"/>
            <w:vAlign w:val="center"/>
          </w:tcPr>
          <w:p w14:paraId="4520128C" w14:textId="77777777" w:rsidR="00AE06C8" w:rsidRDefault="00B44A13" w:rsidP="008B509E">
            <w:pPr>
              <w:pStyle w:val="TableParagraph"/>
              <w:contextualSpacing/>
            </w:pPr>
            <w:r>
              <w:rPr>
                <w:spacing w:val="-5"/>
              </w:rPr>
              <w:t>11</w:t>
            </w:r>
          </w:p>
        </w:tc>
        <w:tc>
          <w:tcPr>
            <w:tcW w:w="1219" w:type="dxa"/>
            <w:vAlign w:val="center"/>
          </w:tcPr>
          <w:p w14:paraId="4520128D" w14:textId="77777777" w:rsidR="00AE06C8" w:rsidRDefault="00B44A13" w:rsidP="008B509E">
            <w:pPr>
              <w:pStyle w:val="TableParagraph"/>
              <w:ind w:left="4" w:right="5"/>
              <w:contextualSpacing/>
            </w:pPr>
            <w:r>
              <w:rPr>
                <w:spacing w:val="-5"/>
              </w:rPr>
              <w:t>NA</w:t>
            </w:r>
          </w:p>
        </w:tc>
        <w:tc>
          <w:tcPr>
            <w:tcW w:w="959" w:type="dxa"/>
            <w:vAlign w:val="center"/>
          </w:tcPr>
          <w:p w14:paraId="4520128E" w14:textId="77777777" w:rsidR="00AE06C8" w:rsidRDefault="00B44A13" w:rsidP="008B509E">
            <w:pPr>
              <w:pStyle w:val="TableParagraph"/>
              <w:ind w:left="8" w:right="9"/>
              <w:contextualSpacing/>
            </w:pPr>
            <w:r>
              <w:rPr>
                <w:spacing w:val="-5"/>
              </w:rPr>
              <w:t>NA</w:t>
            </w:r>
          </w:p>
        </w:tc>
        <w:tc>
          <w:tcPr>
            <w:tcW w:w="1046" w:type="dxa"/>
            <w:vAlign w:val="center"/>
          </w:tcPr>
          <w:p w14:paraId="4520128F" w14:textId="77777777" w:rsidR="00AE06C8" w:rsidRDefault="00B44A13" w:rsidP="008B509E">
            <w:pPr>
              <w:pStyle w:val="TableParagraph"/>
              <w:ind w:left="16"/>
              <w:contextualSpacing/>
            </w:pPr>
            <w:r>
              <w:rPr>
                <w:spacing w:val="-4"/>
              </w:rPr>
              <w:t>$275</w:t>
            </w:r>
          </w:p>
        </w:tc>
        <w:tc>
          <w:tcPr>
            <w:tcW w:w="1005" w:type="dxa"/>
            <w:vAlign w:val="center"/>
          </w:tcPr>
          <w:p w14:paraId="45201290" w14:textId="77777777" w:rsidR="00AE06C8" w:rsidRDefault="00B44A13" w:rsidP="008B509E">
            <w:pPr>
              <w:pStyle w:val="TableParagraph"/>
              <w:ind w:left="14" w:right="2"/>
              <w:contextualSpacing/>
            </w:pPr>
            <w:r>
              <w:rPr>
                <w:spacing w:val="-2"/>
              </w:rPr>
              <w:t>$0.11</w:t>
            </w:r>
          </w:p>
        </w:tc>
      </w:tr>
      <w:tr w:rsidR="00AE06C8" w14:paraId="45201299" w14:textId="77777777" w:rsidTr="003C73D6">
        <w:trPr>
          <w:trHeight w:val="502"/>
          <w:jc w:val="center"/>
        </w:trPr>
        <w:tc>
          <w:tcPr>
            <w:tcW w:w="5842" w:type="dxa"/>
            <w:shd w:val="clear" w:color="auto" w:fill="FDE9D9" w:themeFill="accent6" w:themeFillTint="33"/>
            <w:vAlign w:val="center"/>
          </w:tcPr>
          <w:p w14:paraId="45201292" w14:textId="6F50AA87" w:rsidR="00AE06C8" w:rsidRDefault="00B44A13" w:rsidP="008B509E">
            <w:pPr>
              <w:pStyle w:val="TableParagraph"/>
              <w:tabs>
                <w:tab w:val="left" w:pos="2828"/>
              </w:tabs>
              <w:ind w:left="0" w:right="1"/>
              <w:contextualSpacing/>
              <w:jc w:val="left"/>
            </w:pPr>
            <w:r>
              <w:t>Heat</w:t>
            </w:r>
            <w:r>
              <w:rPr>
                <w:spacing w:val="-6"/>
              </w:rPr>
              <w:t xml:space="preserve"> </w:t>
            </w:r>
            <w:r>
              <w:t>Pump</w:t>
            </w:r>
            <w:r>
              <w:rPr>
                <w:spacing w:val="-1"/>
              </w:rPr>
              <w:t xml:space="preserve"> </w:t>
            </w:r>
            <w:r>
              <w:t>Water</w:t>
            </w:r>
            <w:r>
              <w:rPr>
                <w:spacing w:val="-3"/>
              </w:rPr>
              <w:t xml:space="preserve"> </w:t>
            </w:r>
            <w:r>
              <w:rPr>
                <w:spacing w:val="-2"/>
              </w:rPr>
              <w:t>Heaters</w:t>
            </w:r>
            <w:r w:rsidRPr="00176358">
              <w:rPr>
                <w:sz w:val="20"/>
                <w:szCs w:val="20"/>
              </w:rPr>
              <w:tab/>
            </w:r>
            <w:r w:rsidR="004665D8" w:rsidRPr="00176358">
              <w:rPr>
                <w:sz w:val="20"/>
                <w:szCs w:val="20"/>
              </w:rPr>
              <w:t xml:space="preserve">  </w:t>
            </w:r>
            <w:r w:rsidR="004665D8">
              <w:t xml:space="preserve"> </w:t>
            </w:r>
            <w:r w:rsidR="00176358">
              <w:t xml:space="preserve">  </w:t>
            </w:r>
            <w:r>
              <w:t>(≤55</w:t>
            </w:r>
            <w:r>
              <w:rPr>
                <w:spacing w:val="-4"/>
              </w:rPr>
              <w:t xml:space="preserve"> gal)</w:t>
            </w:r>
          </w:p>
          <w:p w14:paraId="45201293" w14:textId="776A4457" w:rsidR="00AE06C8" w:rsidRDefault="004665D8" w:rsidP="008B509E">
            <w:pPr>
              <w:pStyle w:val="TableParagraph"/>
              <w:ind w:left="0" w:right="1"/>
              <w:contextualSpacing/>
              <w:jc w:val="left"/>
            </w:pPr>
            <w:r>
              <w:t xml:space="preserve">                                       </w:t>
            </w:r>
            <w:r w:rsidR="00176358">
              <w:t xml:space="preserve">  </w:t>
            </w:r>
            <w:r w:rsidR="00B44A13">
              <w:t>(&gt;55 –</w:t>
            </w:r>
            <w:r w:rsidR="00B44A13">
              <w:rPr>
                <w:spacing w:val="-3"/>
              </w:rPr>
              <w:t xml:space="preserve"> </w:t>
            </w:r>
            <w:r w:rsidR="00B44A13">
              <w:t>120</w:t>
            </w:r>
            <w:r w:rsidR="00B44A13">
              <w:rPr>
                <w:spacing w:val="-4"/>
              </w:rPr>
              <w:t xml:space="preserve"> gal)</w:t>
            </w:r>
          </w:p>
        </w:tc>
        <w:tc>
          <w:tcPr>
            <w:tcW w:w="1135" w:type="dxa"/>
            <w:vAlign w:val="center"/>
          </w:tcPr>
          <w:p w14:paraId="45201294" w14:textId="77777777" w:rsidR="00AE06C8" w:rsidRDefault="00B44A13" w:rsidP="008B509E">
            <w:pPr>
              <w:pStyle w:val="TableParagraph"/>
              <w:contextualSpacing/>
            </w:pPr>
            <w:r>
              <w:rPr>
                <w:spacing w:val="-5"/>
              </w:rPr>
              <w:t>13</w:t>
            </w:r>
          </w:p>
        </w:tc>
        <w:tc>
          <w:tcPr>
            <w:tcW w:w="2178" w:type="dxa"/>
            <w:gridSpan w:val="2"/>
            <w:vAlign w:val="center"/>
          </w:tcPr>
          <w:p w14:paraId="45201295" w14:textId="77777777" w:rsidR="00AE06C8" w:rsidRDefault="00B44A13" w:rsidP="008B509E">
            <w:pPr>
              <w:pStyle w:val="TableParagraph"/>
              <w:ind w:left="14" w:right="4"/>
              <w:contextualSpacing/>
            </w:pPr>
            <w:r>
              <w:rPr>
                <w:spacing w:val="-4"/>
              </w:rPr>
              <w:t>$400</w:t>
            </w:r>
          </w:p>
          <w:p w14:paraId="45201296" w14:textId="77777777" w:rsidR="00AE06C8" w:rsidRDefault="00B44A13" w:rsidP="008B509E">
            <w:pPr>
              <w:pStyle w:val="TableParagraph"/>
              <w:ind w:left="14" w:right="3"/>
              <w:contextualSpacing/>
            </w:pPr>
            <w:r>
              <w:rPr>
                <w:spacing w:val="-5"/>
              </w:rPr>
              <w:t>$50</w:t>
            </w:r>
          </w:p>
        </w:tc>
        <w:tc>
          <w:tcPr>
            <w:tcW w:w="2052" w:type="dxa"/>
            <w:gridSpan w:val="2"/>
            <w:vAlign w:val="center"/>
          </w:tcPr>
          <w:p w14:paraId="45201297" w14:textId="77777777" w:rsidR="00AE06C8" w:rsidRDefault="00B44A13" w:rsidP="008B509E">
            <w:pPr>
              <w:pStyle w:val="TableParagraph"/>
              <w:ind w:left="17" w:right="5"/>
              <w:contextualSpacing/>
            </w:pPr>
            <w:r>
              <w:rPr>
                <w:spacing w:val="-4"/>
              </w:rPr>
              <w:t>$500</w:t>
            </w:r>
          </w:p>
          <w:p w14:paraId="45201298" w14:textId="77777777" w:rsidR="00AE06C8" w:rsidRDefault="00B44A13" w:rsidP="008B509E">
            <w:pPr>
              <w:pStyle w:val="TableParagraph"/>
              <w:ind w:left="17" w:right="5"/>
              <w:contextualSpacing/>
            </w:pPr>
            <w:r>
              <w:rPr>
                <w:spacing w:val="-4"/>
              </w:rPr>
              <w:t>$100</w:t>
            </w:r>
          </w:p>
        </w:tc>
      </w:tr>
      <w:tr w:rsidR="004D20F0" w14:paraId="34FDC124" w14:textId="77777777" w:rsidTr="003C73D6">
        <w:trPr>
          <w:trHeight w:val="502"/>
          <w:jc w:val="center"/>
        </w:trPr>
        <w:tc>
          <w:tcPr>
            <w:tcW w:w="5842" w:type="dxa"/>
            <w:shd w:val="clear" w:color="auto" w:fill="FDE9D9" w:themeFill="accent6" w:themeFillTint="33"/>
            <w:vAlign w:val="center"/>
          </w:tcPr>
          <w:p w14:paraId="202DA292" w14:textId="0EC7F0FB" w:rsidR="004D20F0" w:rsidRDefault="004D20F0" w:rsidP="008B509E">
            <w:pPr>
              <w:pStyle w:val="TableParagraph"/>
              <w:tabs>
                <w:tab w:val="left" w:pos="2828"/>
              </w:tabs>
              <w:ind w:left="0" w:right="1"/>
              <w:contextualSpacing/>
              <w:jc w:val="left"/>
            </w:pPr>
            <w:r>
              <w:t>Deemed</w:t>
            </w:r>
            <w:r>
              <w:rPr>
                <w:spacing w:val="-8"/>
              </w:rPr>
              <w:t xml:space="preserve"> </w:t>
            </w:r>
            <w:r>
              <w:t>Savings</w:t>
            </w:r>
            <w:r>
              <w:rPr>
                <w:spacing w:val="-5"/>
              </w:rPr>
              <w:t xml:space="preserve"> </w:t>
            </w:r>
            <w:r>
              <w:t>HVAC</w:t>
            </w:r>
            <w:r>
              <w:rPr>
                <w:spacing w:val="-7"/>
              </w:rPr>
              <w:t xml:space="preserve"> </w:t>
            </w:r>
            <w:r>
              <w:t>Tune-</w:t>
            </w:r>
            <w:r>
              <w:rPr>
                <w:spacing w:val="-5"/>
              </w:rPr>
              <w:t>Up</w:t>
            </w:r>
          </w:p>
        </w:tc>
        <w:tc>
          <w:tcPr>
            <w:tcW w:w="1135" w:type="dxa"/>
            <w:vAlign w:val="center"/>
          </w:tcPr>
          <w:p w14:paraId="11C27F14" w14:textId="27748C93" w:rsidR="004D20F0" w:rsidRDefault="004D20F0" w:rsidP="008B509E">
            <w:pPr>
              <w:pStyle w:val="TableParagraph"/>
              <w:contextualSpacing/>
              <w:rPr>
                <w:spacing w:val="-5"/>
              </w:rPr>
            </w:pPr>
            <w:r>
              <w:rPr>
                <w:spacing w:val="-5"/>
              </w:rPr>
              <w:t>5</w:t>
            </w:r>
          </w:p>
        </w:tc>
        <w:tc>
          <w:tcPr>
            <w:tcW w:w="2178" w:type="dxa"/>
            <w:gridSpan w:val="2"/>
            <w:vAlign w:val="center"/>
          </w:tcPr>
          <w:p w14:paraId="6D91D30B" w14:textId="23A89725" w:rsidR="004D20F0" w:rsidRDefault="004D20F0" w:rsidP="008B509E">
            <w:pPr>
              <w:pStyle w:val="TableParagraph"/>
              <w:ind w:left="14" w:right="4"/>
              <w:contextualSpacing/>
              <w:rPr>
                <w:spacing w:val="-4"/>
              </w:rPr>
            </w:pPr>
            <w:r>
              <w:rPr>
                <w:spacing w:val="-4"/>
              </w:rPr>
              <w:t>$55</w:t>
            </w:r>
          </w:p>
        </w:tc>
        <w:tc>
          <w:tcPr>
            <w:tcW w:w="2052" w:type="dxa"/>
            <w:gridSpan w:val="2"/>
            <w:vAlign w:val="center"/>
          </w:tcPr>
          <w:p w14:paraId="0E5A305B" w14:textId="246D414F" w:rsidR="004D20F0" w:rsidRDefault="004D20F0" w:rsidP="008B509E">
            <w:pPr>
              <w:pStyle w:val="TableParagraph"/>
              <w:ind w:left="17" w:right="5"/>
              <w:contextualSpacing/>
              <w:rPr>
                <w:spacing w:val="-4"/>
              </w:rPr>
            </w:pPr>
            <w:r>
              <w:rPr>
                <w:spacing w:val="-4"/>
              </w:rPr>
              <w:t>$55</w:t>
            </w:r>
          </w:p>
        </w:tc>
      </w:tr>
      <w:tr w:rsidR="00AE06C8" w14:paraId="452012A3" w14:textId="77777777" w:rsidTr="003C73D6">
        <w:trPr>
          <w:trHeight w:val="320"/>
          <w:jc w:val="center"/>
        </w:trPr>
        <w:tc>
          <w:tcPr>
            <w:tcW w:w="5842" w:type="dxa"/>
            <w:shd w:val="clear" w:color="auto" w:fill="FABF8F" w:themeFill="accent6" w:themeFillTint="99"/>
            <w:vAlign w:val="center"/>
          </w:tcPr>
          <w:p w14:paraId="4520129F" w14:textId="77777777" w:rsidR="00AE06C8" w:rsidRDefault="00B44A13" w:rsidP="008B509E">
            <w:pPr>
              <w:pStyle w:val="TableParagraph"/>
              <w:ind w:right="1"/>
              <w:contextualSpacing/>
              <w:jc w:val="left"/>
              <w:rPr>
                <w:b/>
              </w:rPr>
            </w:pPr>
            <w:r>
              <w:rPr>
                <w:b/>
              </w:rPr>
              <w:t>Secondary</w:t>
            </w:r>
            <w:r>
              <w:rPr>
                <w:b/>
                <w:spacing w:val="-5"/>
              </w:rPr>
              <w:t xml:space="preserve"> </w:t>
            </w:r>
            <w:r>
              <w:rPr>
                <w:b/>
                <w:spacing w:val="-2"/>
              </w:rPr>
              <w:t>Measures</w:t>
            </w:r>
          </w:p>
        </w:tc>
        <w:tc>
          <w:tcPr>
            <w:tcW w:w="1135" w:type="dxa"/>
            <w:shd w:val="clear" w:color="auto" w:fill="FABF8F" w:themeFill="accent6" w:themeFillTint="99"/>
            <w:vAlign w:val="center"/>
          </w:tcPr>
          <w:p w14:paraId="452012A0" w14:textId="77777777" w:rsidR="00AE06C8" w:rsidRDefault="00B44A13" w:rsidP="008B509E">
            <w:pPr>
              <w:pStyle w:val="TableParagraph"/>
              <w:ind w:right="9"/>
              <w:contextualSpacing/>
              <w:rPr>
                <w:b/>
              </w:rPr>
            </w:pPr>
            <w:r>
              <w:rPr>
                <w:b/>
                <w:spacing w:val="-5"/>
              </w:rPr>
              <w:t>EUL</w:t>
            </w:r>
          </w:p>
        </w:tc>
        <w:tc>
          <w:tcPr>
            <w:tcW w:w="2178" w:type="dxa"/>
            <w:gridSpan w:val="2"/>
            <w:shd w:val="clear" w:color="auto" w:fill="FABF8F" w:themeFill="accent6" w:themeFillTint="99"/>
            <w:vAlign w:val="center"/>
          </w:tcPr>
          <w:p w14:paraId="452012A1" w14:textId="77777777" w:rsidR="00AE06C8" w:rsidRDefault="00B44A13" w:rsidP="008B509E">
            <w:pPr>
              <w:pStyle w:val="TableParagraph"/>
              <w:ind w:left="14"/>
              <w:contextualSpacing/>
              <w:rPr>
                <w:b/>
              </w:rPr>
            </w:pPr>
            <w:r>
              <w:rPr>
                <w:b/>
                <w:spacing w:val="-2"/>
              </w:rPr>
              <w:t>$/unit</w:t>
            </w:r>
          </w:p>
        </w:tc>
        <w:tc>
          <w:tcPr>
            <w:tcW w:w="2052" w:type="dxa"/>
            <w:gridSpan w:val="2"/>
            <w:shd w:val="clear" w:color="auto" w:fill="FABF8F" w:themeFill="accent6" w:themeFillTint="99"/>
            <w:vAlign w:val="center"/>
          </w:tcPr>
          <w:p w14:paraId="452012A2" w14:textId="77777777" w:rsidR="00AE06C8" w:rsidRDefault="00B44A13" w:rsidP="008B509E">
            <w:pPr>
              <w:pStyle w:val="TableParagraph"/>
              <w:ind w:left="17" w:right="2"/>
              <w:contextualSpacing/>
              <w:rPr>
                <w:b/>
              </w:rPr>
            </w:pPr>
            <w:r>
              <w:rPr>
                <w:b/>
                <w:spacing w:val="-2"/>
              </w:rPr>
              <w:t>$/unit</w:t>
            </w:r>
          </w:p>
        </w:tc>
      </w:tr>
      <w:tr w:rsidR="00D841D9" w14:paraId="04DC5135" w14:textId="77777777" w:rsidTr="003C73D6">
        <w:trPr>
          <w:trHeight w:val="305"/>
          <w:jc w:val="center"/>
        </w:trPr>
        <w:tc>
          <w:tcPr>
            <w:tcW w:w="5842" w:type="dxa"/>
            <w:shd w:val="clear" w:color="auto" w:fill="FDE9D9" w:themeFill="accent6" w:themeFillTint="33"/>
            <w:vAlign w:val="center"/>
          </w:tcPr>
          <w:p w14:paraId="320EAF1C" w14:textId="0BB3DC58" w:rsidR="00D841D9" w:rsidRDefault="00D841D9" w:rsidP="008B509E">
            <w:pPr>
              <w:pStyle w:val="TableParagraph"/>
              <w:ind w:left="0" w:right="1"/>
              <w:contextualSpacing/>
              <w:jc w:val="left"/>
            </w:pPr>
            <w:r>
              <w:t>Air Purifier</w:t>
            </w:r>
          </w:p>
        </w:tc>
        <w:tc>
          <w:tcPr>
            <w:tcW w:w="1135" w:type="dxa"/>
            <w:vAlign w:val="center"/>
          </w:tcPr>
          <w:p w14:paraId="78609438" w14:textId="7FC9DE27" w:rsidR="00D841D9" w:rsidRDefault="005C49DE" w:rsidP="008B509E">
            <w:pPr>
              <w:pStyle w:val="TableParagraph"/>
              <w:contextualSpacing/>
              <w:rPr>
                <w:spacing w:val="-5"/>
              </w:rPr>
            </w:pPr>
            <w:r>
              <w:rPr>
                <w:spacing w:val="-5"/>
              </w:rPr>
              <w:t>9</w:t>
            </w:r>
          </w:p>
        </w:tc>
        <w:tc>
          <w:tcPr>
            <w:tcW w:w="2178" w:type="dxa"/>
            <w:gridSpan w:val="2"/>
            <w:vAlign w:val="center"/>
          </w:tcPr>
          <w:p w14:paraId="2C231A63" w14:textId="3AA1C353" w:rsidR="00D841D9" w:rsidRDefault="00AF2861" w:rsidP="008B509E">
            <w:pPr>
              <w:pStyle w:val="TableParagraph"/>
              <w:ind w:left="14" w:right="8"/>
              <w:contextualSpacing/>
              <w:rPr>
                <w:spacing w:val="-2"/>
              </w:rPr>
            </w:pPr>
            <w:r>
              <w:rPr>
                <w:spacing w:val="-2"/>
              </w:rPr>
              <w:t>$</w:t>
            </w:r>
            <w:r w:rsidR="005602FB">
              <w:rPr>
                <w:spacing w:val="-2"/>
              </w:rPr>
              <w:t>70</w:t>
            </w:r>
          </w:p>
        </w:tc>
        <w:tc>
          <w:tcPr>
            <w:tcW w:w="2052" w:type="dxa"/>
            <w:gridSpan w:val="2"/>
            <w:vAlign w:val="center"/>
          </w:tcPr>
          <w:p w14:paraId="59B80D1F" w14:textId="68B6E9AA" w:rsidR="00D841D9" w:rsidRDefault="005602FB" w:rsidP="008B509E">
            <w:pPr>
              <w:pStyle w:val="TableParagraph"/>
              <w:ind w:left="17"/>
              <w:contextualSpacing/>
              <w:rPr>
                <w:spacing w:val="-2"/>
              </w:rPr>
            </w:pPr>
            <w:r>
              <w:rPr>
                <w:spacing w:val="-2"/>
              </w:rPr>
              <w:t>$</w:t>
            </w:r>
            <w:r w:rsidR="00793F7C">
              <w:rPr>
                <w:spacing w:val="-2"/>
              </w:rPr>
              <w:t>8</w:t>
            </w:r>
            <w:r>
              <w:rPr>
                <w:spacing w:val="-2"/>
              </w:rPr>
              <w:t>0</w:t>
            </w:r>
          </w:p>
        </w:tc>
      </w:tr>
      <w:tr w:rsidR="00AE06C8" w14:paraId="452012AA" w14:textId="77777777" w:rsidTr="003C73D6">
        <w:trPr>
          <w:trHeight w:val="296"/>
          <w:jc w:val="center"/>
        </w:trPr>
        <w:tc>
          <w:tcPr>
            <w:tcW w:w="5842" w:type="dxa"/>
            <w:shd w:val="clear" w:color="auto" w:fill="FDE9D9" w:themeFill="accent6" w:themeFillTint="33"/>
            <w:vAlign w:val="center"/>
          </w:tcPr>
          <w:p w14:paraId="452012A4" w14:textId="634024C4" w:rsidR="00AE06C8" w:rsidRDefault="00B44A13" w:rsidP="008B509E">
            <w:pPr>
              <w:pStyle w:val="TableParagraph"/>
              <w:ind w:left="0" w:right="1"/>
              <w:contextualSpacing/>
              <w:jc w:val="left"/>
            </w:pPr>
            <w:r>
              <w:t>Advanced Power Strip</w:t>
            </w:r>
          </w:p>
        </w:tc>
        <w:tc>
          <w:tcPr>
            <w:tcW w:w="1135" w:type="dxa"/>
            <w:vAlign w:val="center"/>
          </w:tcPr>
          <w:p w14:paraId="452012A5" w14:textId="77777777" w:rsidR="00AE06C8" w:rsidRDefault="00B44A13" w:rsidP="008B509E">
            <w:pPr>
              <w:pStyle w:val="TableParagraph"/>
              <w:contextualSpacing/>
            </w:pPr>
            <w:r>
              <w:rPr>
                <w:spacing w:val="-5"/>
              </w:rPr>
              <w:t>10</w:t>
            </w:r>
          </w:p>
        </w:tc>
        <w:tc>
          <w:tcPr>
            <w:tcW w:w="2178" w:type="dxa"/>
            <w:gridSpan w:val="2"/>
            <w:vAlign w:val="center"/>
          </w:tcPr>
          <w:p w14:paraId="452012A7" w14:textId="468D707B" w:rsidR="00AE06C8" w:rsidRDefault="00B44A13" w:rsidP="008B509E">
            <w:pPr>
              <w:pStyle w:val="TableParagraph"/>
              <w:ind w:left="14" w:right="8"/>
              <w:contextualSpacing/>
            </w:pPr>
            <w:r>
              <w:rPr>
                <w:spacing w:val="-2"/>
              </w:rPr>
              <w:t>$</w:t>
            </w:r>
            <w:r w:rsidR="00D95387">
              <w:rPr>
                <w:spacing w:val="-2"/>
              </w:rPr>
              <w:t>40</w:t>
            </w:r>
            <w:r>
              <w:rPr>
                <w:spacing w:val="-2"/>
              </w:rPr>
              <w:t>/APS</w:t>
            </w:r>
          </w:p>
        </w:tc>
        <w:tc>
          <w:tcPr>
            <w:tcW w:w="2052" w:type="dxa"/>
            <w:gridSpan w:val="2"/>
            <w:vAlign w:val="center"/>
          </w:tcPr>
          <w:p w14:paraId="452012A9" w14:textId="361F7157" w:rsidR="00AE06C8" w:rsidRDefault="00B44A13" w:rsidP="008B509E">
            <w:pPr>
              <w:pStyle w:val="TableParagraph"/>
              <w:ind w:left="17" w:right="6"/>
              <w:contextualSpacing/>
            </w:pPr>
            <w:r>
              <w:rPr>
                <w:spacing w:val="-2"/>
              </w:rPr>
              <w:t>$</w:t>
            </w:r>
            <w:r w:rsidR="00D95387">
              <w:rPr>
                <w:spacing w:val="-2"/>
              </w:rPr>
              <w:t>4</w:t>
            </w:r>
            <w:r>
              <w:rPr>
                <w:spacing w:val="-2"/>
              </w:rPr>
              <w:t>5/APS</w:t>
            </w:r>
          </w:p>
        </w:tc>
      </w:tr>
      <w:tr w:rsidR="00AE06C8" w14:paraId="452012AF" w14:textId="77777777" w:rsidTr="003C73D6">
        <w:trPr>
          <w:trHeight w:val="296"/>
          <w:jc w:val="center"/>
        </w:trPr>
        <w:tc>
          <w:tcPr>
            <w:tcW w:w="5842" w:type="dxa"/>
            <w:shd w:val="clear" w:color="auto" w:fill="FDE9D9" w:themeFill="accent6" w:themeFillTint="33"/>
            <w:vAlign w:val="center"/>
          </w:tcPr>
          <w:p w14:paraId="452012AB" w14:textId="77777777" w:rsidR="00AE06C8" w:rsidRDefault="00B44A13" w:rsidP="008B509E">
            <w:pPr>
              <w:pStyle w:val="TableParagraph"/>
              <w:ind w:left="0" w:right="1"/>
              <w:contextualSpacing/>
              <w:jc w:val="left"/>
            </w:pPr>
            <w:r>
              <w:t>General</w:t>
            </w:r>
            <w:r>
              <w:rPr>
                <w:spacing w:val="-8"/>
              </w:rPr>
              <w:t xml:space="preserve"> </w:t>
            </w:r>
            <w:r>
              <w:t>Service</w:t>
            </w:r>
            <w:r>
              <w:rPr>
                <w:spacing w:val="-2"/>
              </w:rPr>
              <w:t xml:space="preserve"> </w:t>
            </w:r>
            <w:r>
              <w:rPr>
                <w:spacing w:val="-5"/>
              </w:rPr>
              <w:t>LED</w:t>
            </w:r>
          </w:p>
        </w:tc>
        <w:tc>
          <w:tcPr>
            <w:tcW w:w="1135" w:type="dxa"/>
            <w:vAlign w:val="center"/>
          </w:tcPr>
          <w:p w14:paraId="452012AC" w14:textId="77777777" w:rsidR="00AE06C8" w:rsidRDefault="00B44A13" w:rsidP="008B509E">
            <w:pPr>
              <w:pStyle w:val="TableParagraph"/>
              <w:ind w:right="3"/>
              <w:contextualSpacing/>
            </w:pPr>
            <w:r>
              <w:rPr>
                <w:spacing w:val="-2"/>
              </w:rPr>
              <w:t>16/20</w:t>
            </w:r>
          </w:p>
        </w:tc>
        <w:tc>
          <w:tcPr>
            <w:tcW w:w="2178" w:type="dxa"/>
            <w:gridSpan w:val="2"/>
            <w:vAlign w:val="center"/>
          </w:tcPr>
          <w:p w14:paraId="452012AD" w14:textId="77777777" w:rsidR="00AE06C8" w:rsidRDefault="00B44A13" w:rsidP="008B509E">
            <w:pPr>
              <w:pStyle w:val="TableParagraph"/>
              <w:ind w:left="14" w:right="8"/>
              <w:contextualSpacing/>
            </w:pPr>
            <w:r>
              <w:rPr>
                <w:spacing w:val="-2"/>
              </w:rPr>
              <w:t>$3.00/lamp</w:t>
            </w:r>
          </w:p>
        </w:tc>
        <w:tc>
          <w:tcPr>
            <w:tcW w:w="2052" w:type="dxa"/>
            <w:gridSpan w:val="2"/>
            <w:vAlign w:val="center"/>
          </w:tcPr>
          <w:p w14:paraId="452012AE" w14:textId="77777777" w:rsidR="00AE06C8" w:rsidRDefault="00B44A13" w:rsidP="008B509E">
            <w:pPr>
              <w:pStyle w:val="TableParagraph"/>
              <w:ind w:left="17"/>
              <w:contextualSpacing/>
            </w:pPr>
            <w:r>
              <w:rPr>
                <w:spacing w:val="-2"/>
              </w:rPr>
              <w:t>$3.00/lamp</w:t>
            </w:r>
          </w:p>
        </w:tc>
      </w:tr>
      <w:tr w:rsidR="00AE06C8" w14:paraId="452012B4" w14:textId="77777777" w:rsidTr="003C73D6">
        <w:trPr>
          <w:trHeight w:val="301"/>
          <w:jc w:val="center"/>
        </w:trPr>
        <w:tc>
          <w:tcPr>
            <w:tcW w:w="5842" w:type="dxa"/>
            <w:shd w:val="clear" w:color="auto" w:fill="FDE9D9" w:themeFill="accent6" w:themeFillTint="33"/>
            <w:vAlign w:val="center"/>
          </w:tcPr>
          <w:p w14:paraId="452012B0" w14:textId="77777777" w:rsidR="00AE06C8" w:rsidRDefault="00B44A13" w:rsidP="008B509E">
            <w:pPr>
              <w:pStyle w:val="TableParagraph"/>
              <w:ind w:left="0" w:right="1"/>
              <w:contextualSpacing/>
              <w:jc w:val="left"/>
            </w:pPr>
            <w:r>
              <w:t>Faucet</w:t>
            </w:r>
            <w:r>
              <w:rPr>
                <w:spacing w:val="-6"/>
              </w:rPr>
              <w:t xml:space="preserve"> </w:t>
            </w:r>
            <w:r>
              <w:rPr>
                <w:spacing w:val="-2"/>
              </w:rPr>
              <w:t>Aerator</w:t>
            </w:r>
          </w:p>
        </w:tc>
        <w:tc>
          <w:tcPr>
            <w:tcW w:w="1135" w:type="dxa"/>
            <w:vAlign w:val="center"/>
          </w:tcPr>
          <w:p w14:paraId="452012B1" w14:textId="77777777" w:rsidR="00AE06C8" w:rsidRDefault="00B44A13" w:rsidP="008B509E">
            <w:pPr>
              <w:pStyle w:val="TableParagraph"/>
              <w:contextualSpacing/>
            </w:pPr>
            <w:r>
              <w:rPr>
                <w:spacing w:val="-5"/>
              </w:rPr>
              <w:t>10</w:t>
            </w:r>
          </w:p>
        </w:tc>
        <w:tc>
          <w:tcPr>
            <w:tcW w:w="2178" w:type="dxa"/>
            <w:gridSpan w:val="2"/>
            <w:vAlign w:val="center"/>
          </w:tcPr>
          <w:p w14:paraId="452012B2" w14:textId="77777777" w:rsidR="00AE06C8" w:rsidRDefault="00B44A13" w:rsidP="008B509E">
            <w:pPr>
              <w:pStyle w:val="TableParagraph"/>
              <w:ind w:left="14" w:right="8"/>
              <w:contextualSpacing/>
            </w:pPr>
            <w:r>
              <w:rPr>
                <w:spacing w:val="-2"/>
              </w:rPr>
              <w:t>$3.50/aerator</w:t>
            </w:r>
          </w:p>
        </w:tc>
        <w:tc>
          <w:tcPr>
            <w:tcW w:w="2052" w:type="dxa"/>
            <w:gridSpan w:val="2"/>
            <w:vAlign w:val="center"/>
          </w:tcPr>
          <w:p w14:paraId="452012B3" w14:textId="77777777" w:rsidR="00AE06C8" w:rsidRDefault="00B44A13" w:rsidP="008B509E">
            <w:pPr>
              <w:pStyle w:val="TableParagraph"/>
              <w:ind w:left="17"/>
              <w:contextualSpacing/>
            </w:pPr>
            <w:r>
              <w:rPr>
                <w:spacing w:val="-2"/>
              </w:rPr>
              <w:t>$4.50/aerator</w:t>
            </w:r>
          </w:p>
        </w:tc>
      </w:tr>
      <w:tr w:rsidR="00AE06C8" w14:paraId="452012B9" w14:textId="77777777" w:rsidTr="003C73D6">
        <w:trPr>
          <w:trHeight w:val="300"/>
          <w:jc w:val="center"/>
        </w:trPr>
        <w:tc>
          <w:tcPr>
            <w:tcW w:w="5842" w:type="dxa"/>
            <w:shd w:val="clear" w:color="auto" w:fill="FDE9D9" w:themeFill="accent6" w:themeFillTint="33"/>
            <w:vAlign w:val="center"/>
          </w:tcPr>
          <w:p w14:paraId="452012B5" w14:textId="77777777" w:rsidR="00AE06C8" w:rsidRDefault="00B44A13" w:rsidP="008B509E">
            <w:pPr>
              <w:pStyle w:val="TableParagraph"/>
              <w:ind w:left="0" w:right="1"/>
              <w:contextualSpacing/>
              <w:jc w:val="left"/>
            </w:pPr>
            <w:r>
              <w:t>Low-Flow</w:t>
            </w:r>
            <w:r>
              <w:rPr>
                <w:spacing w:val="-6"/>
              </w:rPr>
              <w:t xml:space="preserve"> </w:t>
            </w:r>
            <w:r>
              <w:rPr>
                <w:spacing w:val="-2"/>
              </w:rPr>
              <w:t>Showerhead</w:t>
            </w:r>
          </w:p>
        </w:tc>
        <w:tc>
          <w:tcPr>
            <w:tcW w:w="1135" w:type="dxa"/>
            <w:vAlign w:val="center"/>
          </w:tcPr>
          <w:p w14:paraId="452012B6" w14:textId="77777777" w:rsidR="00AE06C8" w:rsidRDefault="00B44A13" w:rsidP="008B509E">
            <w:pPr>
              <w:pStyle w:val="TableParagraph"/>
              <w:contextualSpacing/>
            </w:pPr>
            <w:r>
              <w:rPr>
                <w:spacing w:val="-5"/>
              </w:rPr>
              <w:t>10</w:t>
            </w:r>
          </w:p>
        </w:tc>
        <w:tc>
          <w:tcPr>
            <w:tcW w:w="2178" w:type="dxa"/>
            <w:gridSpan w:val="2"/>
            <w:vAlign w:val="center"/>
          </w:tcPr>
          <w:p w14:paraId="452012B7" w14:textId="77777777" w:rsidR="00AE06C8" w:rsidRDefault="00B44A13" w:rsidP="008B509E">
            <w:pPr>
              <w:pStyle w:val="TableParagraph"/>
              <w:ind w:left="14" w:right="8"/>
              <w:contextualSpacing/>
            </w:pPr>
            <w:r>
              <w:rPr>
                <w:spacing w:val="-2"/>
              </w:rPr>
              <w:t>$35/showerhead</w:t>
            </w:r>
          </w:p>
        </w:tc>
        <w:tc>
          <w:tcPr>
            <w:tcW w:w="2052" w:type="dxa"/>
            <w:gridSpan w:val="2"/>
            <w:vAlign w:val="center"/>
          </w:tcPr>
          <w:p w14:paraId="452012B8" w14:textId="77777777" w:rsidR="00AE06C8" w:rsidRDefault="00B44A13" w:rsidP="008B509E">
            <w:pPr>
              <w:pStyle w:val="TableParagraph"/>
              <w:ind w:left="17"/>
              <w:contextualSpacing/>
            </w:pPr>
            <w:r>
              <w:rPr>
                <w:spacing w:val="-2"/>
              </w:rPr>
              <w:t>$45/showerhead</w:t>
            </w:r>
          </w:p>
        </w:tc>
      </w:tr>
      <w:tr w:rsidR="00AE06C8" w14:paraId="452012BE" w14:textId="77777777" w:rsidTr="003C73D6">
        <w:trPr>
          <w:trHeight w:val="296"/>
          <w:jc w:val="center"/>
        </w:trPr>
        <w:tc>
          <w:tcPr>
            <w:tcW w:w="5842" w:type="dxa"/>
            <w:shd w:val="clear" w:color="auto" w:fill="FDE9D9" w:themeFill="accent6" w:themeFillTint="33"/>
            <w:vAlign w:val="center"/>
          </w:tcPr>
          <w:p w14:paraId="452012BA" w14:textId="77777777" w:rsidR="00AE06C8" w:rsidRDefault="00B44A13" w:rsidP="008B509E">
            <w:pPr>
              <w:pStyle w:val="TableParagraph"/>
              <w:ind w:left="0" w:right="1"/>
              <w:contextualSpacing/>
              <w:jc w:val="left"/>
            </w:pPr>
            <w:r>
              <w:t>Water</w:t>
            </w:r>
            <w:r>
              <w:rPr>
                <w:spacing w:val="-7"/>
              </w:rPr>
              <w:t xml:space="preserve"> </w:t>
            </w:r>
            <w:r>
              <w:t>Heater</w:t>
            </w:r>
            <w:r>
              <w:rPr>
                <w:spacing w:val="-5"/>
              </w:rPr>
              <w:t xml:space="preserve"> </w:t>
            </w:r>
            <w:r>
              <w:t>Pipe</w:t>
            </w:r>
            <w:r>
              <w:rPr>
                <w:spacing w:val="-1"/>
              </w:rPr>
              <w:t xml:space="preserve"> </w:t>
            </w:r>
            <w:r>
              <w:rPr>
                <w:spacing w:val="-4"/>
              </w:rPr>
              <w:t>Wrap</w:t>
            </w:r>
          </w:p>
        </w:tc>
        <w:tc>
          <w:tcPr>
            <w:tcW w:w="1135" w:type="dxa"/>
            <w:vAlign w:val="center"/>
          </w:tcPr>
          <w:p w14:paraId="452012BB" w14:textId="77777777" w:rsidR="00AE06C8" w:rsidRDefault="00B44A13" w:rsidP="008B509E">
            <w:pPr>
              <w:pStyle w:val="TableParagraph"/>
              <w:contextualSpacing/>
            </w:pPr>
            <w:r>
              <w:rPr>
                <w:spacing w:val="-5"/>
              </w:rPr>
              <w:t>13</w:t>
            </w:r>
          </w:p>
        </w:tc>
        <w:tc>
          <w:tcPr>
            <w:tcW w:w="2178" w:type="dxa"/>
            <w:gridSpan w:val="2"/>
            <w:vAlign w:val="center"/>
          </w:tcPr>
          <w:p w14:paraId="452012BC" w14:textId="77777777" w:rsidR="00AE06C8" w:rsidRDefault="00B44A13" w:rsidP="008B509E">
            <w:pPr>
              <w:pStyle w:val="TableParagraph"/>
              <w:ind w:left="14" w:right="8"/>
              <w:contextualSpacing/>
            </w:pPr>
            <w:r>
              <w:rPr>
                <w:spacing w:val="-2"/>
              </w:rPr>
              <w:t>$5/wrap</w:t>
            </w:r>
          </w:p>
        </w:tc>
        <w:tc>
          <w:tcPr>
            <w:tcW w:w="2052" w:type="dxa"/>
            <w:gridSpan w:val="2"/>
            <w:vAlign w:val="center"/>
          </w:tcPr>
          <w:p w14:paraId="452012BD" w14:textId="77777777" w:rsidR="00AE06C8" w:rsidRDefault="00B44A13" w:rsidP="008B509E">
            <w:pPr>
              <w:pStyle w:val="TableParagraph"/>
              <w:ind w:left="17"/>
              <w:contextualSpacing/>
            </w:pPr>
            <w:r>
              <w:rPr>
                <w:spacing w:val="-2"/>
              </w:rPr>
              <w:t>$10/wrap</w:t>
            </w:r>
          </w:p>
        </w:tc>
      </w:tr>
      <w:tr w:rsidR="00AE06C8" w14:paraId="452012C6" w14:textId="77777777" w:rsidTr="003C73D6">
        <w:trPr>
          <w:trHeight w:val="508"/>
          <w:jc w:val="center"/>
        </w:trPr>
        <w:tc>
          <w:tcPr>
            <w:tcW w:w="5842" w:type="dxa"/>
            <w:shd w:val="clear" w:color="auto" w:fill="FDE9D9" w:themeFill="accent6" w:themeFillTint="33"/>
            <w:vAlign w:val="center"/>
          </w:tcPr>
          <w:p w14:paraId="452012C0" w14:textId="4DEB1C94" w:rsidR="00AE06C8" w:rsidRDefault="00B44A13" w:rsidP="008B509E">
            <w:pPr>
              <w:pStyle w:val="TableParagraph"/>
              <w:ind w:left="0" w:right="1"/>
              <w:contextualSpacing/>
              <w:jc w:val="left"/>
            </w:pPr>
            <w:r>
              <w:t>Smart</w:t>
            </w:r>
            <w:r>
              <w:rPr>
                <w:spacing w:val="-4"/>
              </w:rPr>
              <w:t xml:space="preserve"> </w:t>
            </w:r>
            <w:r>
              <w:t>Thermostat</w:t>
            </w:r>
            <w:r>
              <w:rPr>
                <w:spacing w:val="-8"/>
              </w:rPr>
              <w:t xml:space="preserve"> </w:t>
            </w:r>
            <w:r w:rsidR="0000722D">
              <w:rPr>
                <w:spacing w:val="-8"/>
              </w:rPr>
              <w:t xml:space="preserve">   </w:t>
            </w:r>
            <w:r w:rsidR="00444E3A">
              <w:rPr>
                <w:spacing w:val="-8"/>
              </w:rPr>
              <w:t xml:space="preserve">         </w:t>
            </w:r>
            <w:r w:rsidR="0000722D">
              <w:rPr>
                <w:spacing w:val="-8"/>
              </w:rPr>
              <w:t xml:space="preserve"> </w:t>
            </w:r>
            <w:r w:rsidR="00241479">
              <w:rPr>
                <w:spacing w:val="-8"/>
              </w:rPr>
              <w:t xml:space="preserve">  </w:t>
            </w:r>
            <w:r>
              <w:t>(Single</w:t>
            </w:r>
            <w:r>
              <w:rPr>
                <w:spacing w:val="-4"/>
              </w:rPr>
              <w:t xml:space="preserve"> </w:t>
            </w:r>
            <w:r>
              <w:rPr>
                <w:spacing w:val="-2"/>
              </w:rPr>
              <w:t>family)</w:t>
            </w:r>
            <w:r w:rsidR="00444E3A">
              <w:rPr>
                <w:spacing w:val="-2"/>
              </w:rPr>
              <w:br/>
              <w:t xml:space="preserve">                                      </w:t>
            </w:r>
            <w:r w:rsidR="008C176F">
              <w:rPr>
                <w:spacing w:val="-2"/>
              </w:rPr>
              <w:t xml:space="preserve">      </w:t>
            </w:r>
            <w:r w:rsidR="00241479" w:rsidRPr="00241479">
              <w:rPr>
                <w:spacing w:val="-2"/>
                <w:sz w:val="20"/>
                <w:szCs w:val="20"/>
              </w:rPr>
              <w:t xml:space="preserve">  </w:t>
            </w:r>
            <w:r w:rsidR="008C176F">
              <w:rPr>
                <w:spacing w:val="-2"/>
              </w:rPr>
              <w:t xml:space="preserve">  </w:t>
            </w:r>
            <w:r>
              <w:rPr>
                <w:spacing w:val="-2"/>
              </w:rPr>
              <w:t>(Multifamily)</w:t>
            </w:r>
          </w:p>
        </w:tc>
        <w:tc>
          <w:tcPr>
            <w:tcW w:w="1135" w:type="dxa"/>
            <w:vAlign w:val="center"/>
          </w:tcPr>
          <w:p w14:paraId="452012C1" w14:textId="77777777" w:rsidR="00AE06C8" w:rsidRDefault="00B44A13" w:rsidP="008B509E">
            <w:pPr>
              <w:pStyle w:val="TableParagraph"/>
              <w:contextualSpacing/>
            </w:pPr>
            <w:r>
              <w:rPr>
                <w:spacing w:val="-5"/>
              </w:rPr>
              <w:t>11</w:t>
            </w:r>
          </w:p>
        </w:tc>
        <w:tc>
          <w:tcPr>
            <w:tcW w:w="2178" w:type="dxa"/>
            <w:gridSpan w:val="2"/>
            <w:vAlign w:val="center"/>
          </w:tcPr>
          <w:p w14:paraId="452012C2" w14:textId="77777777" w:rsidR="00AE06C8" w:rsidRDefault="00B44A13" w:rsidP="008B509E">
            <w:pPr>
              <w:pStyle w:val="TableParagraph"/>
              <w:ind w:left="14" w:right="8"/>
              <w:contextualSpacing/>
            </w:pPr>
            <w:r>
              <w:rPr>
                <w:spacing w:val="-2"/>
              </w:rPr>
              <w:t>$125/thermostat</w:t>
            </w:r>
          </w:p>
          <w:p w14:paraId="452012C3" w14:textId="77777777" w:rsidR="00AE06C8" w:rsidRDefault="00B44A13" w:rsidP="008B509E">
            <w:pPr>
              <w:pStyle w:val="TableParagraph"/>
              <w:ind w:left="14" w:right="8"/>
              <w:contextualSpacing/>
            </w:pPr>
            <w:r>
              <w:rPr>
                <w:spacing w:val="-2"/>
              </w:rPr>
              <w:t>$50/thermostat</w:t>
            </w:r>
          </w:p>
        </w:tc>
        <w:tc>
          <w:tcPr>
            <w:tcW w:w="2052" w:type="dxa"/>
            <w:gridSpan w:val="2"/>
            <w:vAlign w:val="center"/>
          </w:tcPr>
          <w:p w14:paraId="452012C4" w14:textId="77777777" w:rsidR="00AE06C8" w:rsidRDefault="00B44A13" w:rsidP="008B509E">
            <w:pPr>
              <w:pStyle w:val="TableParagraph"/>
              <w:ind w:left="17"/>
              <w:contextualSpacing/>
            </w:pPr>
            <w:r>
              <w:rPr>
                <w:spacing w:val="-2"/>
              </w:rPr>
              <w:t>$175/thermostat</w:t>
            </w:r>
          </w:p>
          <w:p w14:paraId="452012C5" w14:textId="77777777" w:rsidR="00AE06C8" w:rsidRDefault="00B44A13" w:rsidP="008B509E">
            <w:pPr>
              <w:pStyle w:val="TableParagraph"/>
              <w:ind w:left="17"/>
              <w:contextualSpacing/>
            </w:pPr>
            <w:r>
              <w:rPr>
                <w:spacing w:val="-2"/>
              </w:rPr>
              <w:t>$65/thermostat</w:t>
            </w:r>
          </w:p>
        </w:tc>
      </w:tr>
      <w:tr w:rsidR="00AE06C8" w14:paraId="452012CC" w14:textId="77777777" w:rsidTr="003C73D6">
        <w:trPr>
          <w:trHeight w:val="215"/>
          <w:jc w:val="center"/>
        </w:trPr>
        <w:tc>
          <w:tcPr>
            <w:tcW w:w="5842" w:type="dxa"/>
            <w:shd w:val="clear" w:color="auto" w:fill="FDE9D9" w:themeFill="accent6" w:themeFillTint="33"/>
            <w:vAlign w:val="center"/>
          </w:tcPr>
          <w:p w14:paraId="452012C8" w14:textId="31790CC2" w:rsidR="00AE06C8" w:rsidRDefault="00B44A13" w:rsidP="008B509E">
            <w:pPr>
              <w:pStyle w:val="TableParagraph"/>
              <w:ind w:left="0" w:right="1"/>
              <w:contextualSpacing/>
              <w:jc w:val="left"/>
            </w:pPr>
            <w:r>
              <w:t>Solar,</w:t>
            </w:r>
            <w:r>
              <w:rPr>
                <w:spacing w:val="-7"/>
              </w:rPr>
              <w:t xml:space="preserve"> </w:t>
            </w:r>
            <w:r>
              <w:t>Battery</w:t>
            </w:r>
            <w:r>
              <w:rPr>
                <w:spacing w:val="-3"/>
              </w:rPr>
              <w:t xml:space="preserve"> </w:t>
            </w:r>
            <w:r>
              <w:rPr>
                <w:spacing w:val="-2"/>
              </w:rPr>
              <w:t>Storage</w:t>
            </w:r>
            <w:r>
              <w:t>,</w:t>
            </w:r>
            <w:r>
              <w:rPr>
                <w:spacing w:val="-10"/>
              </w:rPr>
              <w:t xml:space="preserve"> </w:t>
            </w:r>
            <w:r>
              <w:t>Electric</w:t>
            </w:r>
            <w:r>
              <w:rPr>
                <w:spacing w:val="-6"/>
              </w:rPr>
              <w:t xml:space="preserve"> </w:t>
            </w:r>
            <w:r>
              <w:t>Vehicle</w:t>
            </w:r>
            <w:r>
              <w:rPr>
                <w:spacing w:val="-8"/>
              </w:rPr>
              <w:t xml:space="preserve"> </w:t>
            </w:r>
            <w:r>
              <w:rPr>
                <w:spacing w:val="-2"/>
              </w:rPr>
              <w:t>Equipment</w:t>
            </w:r>
          </w:p>
        </w:tc>
        <w:tc>
          <w:tcPr>
            <w:tcW w:w="1135" w:type="dxa"/>
            <w:vAlign w:val="center"/>
          </w:tcPr>
          <w:p w14:paraId="452012C9" w14:textId="77777777" w:rsidR="00AE06C8" w:rsidRDefault="00B44A13" w:rsidP="008B509E">
            <w:pPr>
              <w:pStyle w:val="TableParagraph"/>
              <w:contextualSpacing/>
            </w:pPr>
            <w:r>
              <w:rPr>
                <w:spacing w:val="-5"/>
              </w:rPr>
              <w:t>20</w:t>
            </w:r>
          </w:p>
        </w:tc>
        <w:tc>
          <w:tcPr>
            <w:tcW w:w="2178" w:type="dxa"/>
            <w:gridSpan w:val="2"/>
            <w:vAlign w:val="center"/>
          </w:tcPr>
          <w:p w14:paraId="452012CA" w14:textId="7BE90693" w:rsidR="00AE06C8" w:rsidRDefault="00B44A13" w:rsidP="008B509E">
            <w:pPr>
              <w:pStyle w:val="TableParagraph"/>
              <w:ind w:left="14" w:right="8"/>
              <w:contextualSpacing/>
            </w:pPr>
            <w:r>
              <w:t>See</w:t>
            </w:r>
            <w:r>
              <w:rPr>
                <w:spacing w:val="-4"/>
              </w:rPr>
              <w:t xml:space="preserve"> </w:t>
            </w:r>
            <w:r>
              <w:t xml:space="preserve">Page </w:t>
            </w:r>
            <w:r w:rsidR="001F1208">
              <w:rPr>
                <w:spacing w:val="-5"/>
              </w:rPr>
              <w:t>13</w:t>
            </w:r>
          </w:p>
        </w:tc>
        <w:tc>
          <w:tcPr>
            <w:tcW w:w="2052" w:type="dxa"/>
            <w:gridSpan w:val="2"/>
            <w:vAlign w:val="center"/>
          </w:tcPr>
          <w:p w14:paraId="452012CB" w14:textId="77777777" w:rsidR="00AE06C8" w:rsidRDefault="00B44A13" w:rsidP="008B509E">
            <w:pPr>
              <w:pStyle w:val="TableParagraph"/>
              <w:ind w:left="17" w:right="4"/>
              <w:contextualSpacing/>
            </w:pPr>
            <w:r>
              <w:rPr>
                <w:spacing w:val="-5"/>
              </w:rPr>
              <w:t>N/A</w:t>
            </w:r>
          </w:p>
        </w:tc>
      </w:tr>
      <w:tr w:rsidR="00AE06C8" w14:paraId="452012D3" w14:textId="77777777" w:rsidTr="003C73D6">
        <w:trPr>
          <w:trHeight w:val="341"/>
          <w:jc w:val="center"/>
        </w:trPr>
        <w:tc>
          <w:tcPr>
            <w:tcW w:w="5842" w:type="dxa"/>
            <w:shd w:val="clear" w:color="auto" w:fill="FABF8F" w:themeFill="accent6" w:themeFillTint="99"/>
            <w:vAlign w:val="center"/>
          </w:tcPr>
          <w:p w14:paraId="452012CD" w14:textId="77777777" w:rsidR="00AE06C8" w:rsidRDefault="00B44A13" w:rsidP="008B509E">
            <w:pPr>
              <w:pStyle w:val="TableParagraph"/>
              <w:ind w:left="0"/>
              <w:contextualSpacing/>
              <w:jc w:val="left"/>
              <w:rPr>
                <w:b/>
                <w:bCs/>
              </w:rPr>
            </w:pPr>
            <w:r w:rsidRPr="00D1A872">
              <w:rPr>
                <w:b/>
                <w:bCs/>
              </w:rPr>
              <w:t>All</w:t>
            </w:r>
            <w:r w:rsidRPr="00D1A872">
              <w:rPr>
                <w:b/>
                <w:bCs/>
                <w:spacing w:val="-1"/>
              </w:rPr>
              <w:t xml:space="preserve"> </w:t>
            </w:r>
            <w:r w:rsidRPr="00D1A872">
              <w:rPr>
                <w:b/>
                <w:bCs/>
              </w:rPr>
              <w:t>Other</w:t>
            </w:r>
            <w:r w:rsidRPr="00D1A872">
              <w:rPr>
                <w:b/>
                <w:bCs/>
                <w:spacing w:val="-5"/>
              </w:rPr>
              <w:t xml:space="preserve"> </w:t>
            </w:r>
            <w:r w:rsidRPr="00D1A872">
              <w:rPr>
                <w:b/>
                <w:bCs/>
                <w:spacing w:val="-2"/>
              </w:rPr>
              <w:t>Measures</w:t>
            </w:r>
          </w:p>
        </w:tc>
        <w:tc>
          <w:tcPr>
            <w:tcW w:w="1135" w:type="dxa"/>
            <w:shd w:val="clear" w:color="auto" w:fill="FABF8F" w:themeFill="accent6" w:themeFillTint="99"/>
            <w:vAlign w:val="center"/>
          </w:tcPr>
          <w:p w14:paraId="452012CE" w14:textId="77777777" w:rsidR="00AE06C8" w:rsidRDefault="00B44A13" w:rsidP="008B509E">
            <w:pPr>
              <w:pStyle w:val="TableParagraph"/>
              <w:ind w:right="5"/>
              <w:contextualSpacing/>
            </w:pPr>
            <w:r>
              <w:rPr>
                <w:spacing w:val="-5"/>
                <w:u w:val="single"/>
              </w:rPr>
              <w:t>&gt;</w:t>
            </w:r>
            <w:r>
              <w:rPr>
                <w:spacing w:val="-5"/>
              </w:rPr>
              <w:t>10</w:t>
            </w:r>
          </w:p>
        </w:tc>
        <w:tc>
          <w:tcPr>
            <w:tcW w:w="1219" w:type="dxa"/>
            <w:shd w:val="clear" w:color="auto" w:fill="FABF8F" w:themeFill="accent6" w:themeFillTint="99"/>
            <w:vAlign w:val="center"/>
          </w:tcPr>
          <w:p w14:paraId="452012CF" w14:textId="77777777" w:rsidR="00AE06C8" w:rsidRDefault="00B44A13" w:rsidP="008B509E">
            <w:pPr>
              <w:pStyle w:val="TableParagraph"/>
              <w:ind w:left="4" w:right="4"/>
              <w:contextualSpacing/>
            </w:pPr>
            <w:r>
              <w:rPr>
                <w:spacing w:val="-4"/>
              </w:rPr>
              <w:t>$225</w:t>
            </w:r>
          </w:p>
        </w:tc>
        <w:tc>
          <w:tcPr>
            <w:tcW w:w="959" w:type="dxa"/>
            <w:shd w:val="clear" w:color="auto" w:fill="FABF8F" w:themeFill="accent6" w:themeFillTint="99"/>
            <w:vAlign w:val="center"/>
          </w:tcPr>
          <w:p w14:paraId="452012D0" w14:textId="77777777" w:rsidR="00AE06C8" w:rsidRDefault="00B44A13" w:rsidP="008B509E">
            <w:pPr>
              <w:pStyle w:val="TableParagraph"/>
              <w:ind w:left="8" w:right="3"/>
              <w:contextualSpacing/>
            </w:pPr>
            <w:r>
              <w:rPr>
                <w:spacing w:val="-2"/>
              </w:rPr>
              <w:t>$0.07</w:t>
            </w:r>
          </w:p>
        </w:tc>
        <w:tc>
          <w:tcPr>
            <w:tcW w:w="1046" w:type="dxa"/>
            <w:shd w:val="clear" w:color="auto" w:fill="FABF8F" w:themeFill="accent6" w:themeFillTint="99"/>
            <w:vAlign w:val="center"/>
          </w:tcPr>
          <w:p w14:paraId="452012D1" w14:textId="77777777" w:rsidR="00AE06C8" w:rsidRDefault="00B44A13" w:rsidP="008B509E">
            <w:pPr>
              <w:pStyle w:val="TableParagraph"/>
              <w:ind w:left="16"/>
              <w:contextualSpacing/>
            </w:pPr>
            <w:r>
              <w:rPr>
                <w:spacing w:val="-4"/>
              </w:rPr>
              <w:t>$270</w:t>
            </w:r>
          </w:p>
        </w:tc>
        <w:tc>
          <w:tcPr>
            <w:tcW w:w="1005" w:type="dxa"/>
            <w:shd w:val="clear" w:color="auto" w:fill="FABF8F" w:themeFill="accent6" w:themeFillTint="99"/>
            <w:vAlign w:val="center"/>
          </w:tcPr>
          <w:p w14:paraId="452012D2" w14:textId="0781FDE6" w:rsidR="00AE06C8" w:rsidRDefault="00B44A13" w:rsidP="008B509E">
            <w:pPr>
              <w:pStyle w:val="TableParagraph"/>
              <w:ind w:left="14" w:right="2"/>
              <w:contextualSpacing/>
            </w:pPr>
            <w:r>
              <w:rPr>
                <w:spacing w:val="-2"/>
              </w:rPr>
              <w:t>$0.11</w:t>
            </w:r>
          </w:p>
        </w:tc>
      </w:tr>
    </w:tbl>
    <w:p w14:paraId="452012D4" w14:textId="77777777" w:rsidR="00AE06C8" w:rsidRDefault="00AE06C8">
      <w:pPr>
        <w:pStyle w:val="TableParagraph"/>
        <w:sectPr w:rsidR="00AE06C8">
          <w:pgSz w:w="12240" w:h="15840"/>
          <w:pgMar w:top="980" w:right="720" w:bottom="880" w:left="1080" w:header="780" w:footer="695" w:gutter="0"/>
          <w:cols w:space="720"/>
        </w:sectPr>
      </w:pPr>
    </w:p>
    <w:p w14:paraId="452012D5" w14:textId="58AD6C3D" w:rsidR="00AE06C8" w:rsidRDefault="47BC7428" w:rsidP="00F61C3C">
      <w:pPr>
        <w:spacing w:before="91"/>
        <w:jc w:val="center"/>
        <w:rPr>
          <w:b/>
          <w:bCs/>
          <w:sz w:val="24"/>
          <w:szCs w:val="24"/>
        </w:rPr>
      </w:pPr>
      <w:r w:rsidRPr="19F6E23B">
        <w:rPr>
          <w:b/>
          <w:bCs/>
          <w:sz w:val="24"/>
          <w:szCs w:val="24"/>
        </w:rPr>
        <w:lastRenderedPageBreak/>
        <w:t>HVAC</w:t>
      </w:r>
      <w:r w:rsidRPr="19F6E23B">
        <w:rPr>
          <w:b/>
          <w:bCs/>
          <w:spacing w:val="-6"/>
          <w:sz w:val="24"/>
          <w:szCs w:val="24"/>
        </w:rPr>
        <w:t xml:space="preserve"> </w:t>
      </w:r>
      <w:r w:rsidRPr="19F6E23B">
        <w:rPr>
          <w:b/>
          <w:bCs/>
          <w:sz w:val="24"/>
          <w:szCs w:val="24"/>
        </w:rPr>
        <w:t>System</w:t>
      </w:r>
      <w:r w:rsidRPr="19F6E23B">
        <w:rPr>
          <w:b/>
          <w:bCs/>
          <w:spacing w:val="-6"/>
          <w:sz w:val="24"/>
          <w:szCs w:val="24"/>
        </w:rPr>
        <w:t xml:space="preserve"> </w:t>
      </w:r>
      <w:r w:rsidRPr="19F6E23B">
        <w:rPr>
          <w:b/>
          <w:bCs/>
          <w:sz w:val="24"/>
          <w:szCs w:val="24"/>
        </w:rPr>
        <w:t>Replacement</w:t>
      </w:r>
      <w:r w:rsidRPr="19F6E23B">
        <w:rPr>
          <w:b/>
          <w:bCs/>
          <w:spacing w:val="-2"/>
          <w:sz w:val="24"/>
          <w:szCs w:val="24"/>
        </w:rPr>
        <w:t xml:space="preserve"> Incentives</w:t>
      </w:r>
    </w:p>
    <w:p w14:paraId="452012D6" w14:textId="77777777" w:rsidR="00AE06C8" w:rsidRPr="00B347D9" w:rsidRDefault="00B44A13">
      <w:pPr>
        <w:pStyle w:val="BodyText"/>
        <w:spacing w:before="166"/>
        <w:ind w:left="1658" w:right="1660"/>
        <w:jc w:val="center"/>
        <w:rPr>
          <w:b/>
          <w:bCs/>
        </w:rPr>
      </w:pPr>
      <w:r w:rsidRPr="00B347D9">
        <w:rPr>
          <w:b/>
          <w:bCs/>
        </w:rPr>
        <w:t>Replace</w:t>
      </w:r>
      <w:r w:rsidRPr="00B347D9">
        <w:rPr>
          <w:b/>
          <w:bCs/>
          <w:spacing w:val="-2"/>
        </w:rPr>
        <w:t xml:space="preserve"> </w:t>
      </w:r>
      <w:r w:rsidRPr="00B347D9">
        <w:rPr>
          <w:b/>
          <w:bCs/>
        </w:rPr>
        <w:t>On</w:t>
      </w:r>
      <w:r w:rsidRPr="00B347D9">
        <w:rPr>
          <w:b/>
          <w:bCs/>
          <w:spacing w:val="-5"/>
        </w:rPr>
        <w:t xml:space="preserve"> </w:t>
      </w:r>
      <w:r w:rsidRPr="00B347D9">
        <w:rPr>
          <w:b/>
          <w:bCs/>
        </w:rPr>
        <w:t>Burnout</w:t>
      </w:r>
      <w:r w:rsidRPr="00B347D9">
        <w:rPr>
          <w:b/>
          <w:bCs/>
          <w:spacing w:val="2"/>
        </w:rPr>
        <w:t xml:space="preserve"> </w:t>
      </w:r>
      <w:r w:rsidRPr="00B347D9">
        <w:rPr>
          <w:b/>
          <w:bCs/>
        </w:rPr>
        <w:t>&amp;</w:t>
      </w:r>
      <w:r w:rsidRPr="00B347D9">
        <w:rPr>
          <w:b/>
          <w:bCs/>
          <w:spacing w:val="-6"/>
        </w:rPr>
        <w:t xml:space="preserve"> </w:t>
      </w:r>
      <w:r w:rsidRPr="00B347D9">
        <w:rPr>
          <w:b/>
          <w:bCs/>
        </w:rPr>
        <w:t>New</w:t>
      </w:r>
      <w:r w:rsidRPr="00B347D9">
        <w:rPr>
          <w:b/>
          <w:bCs/>
          <w:spacing w:val="-3"/>
        </w:rPr>
        <w:t xml:space="preserve"> </w:t>
      </w:r>
      <w:r w:rsidRPr="00B347D9">
        <w:rPr>
          <w:b/>
          <w:bCs/>
          <w:spacing w:val="-2"/>
        </w:rPr>
        <w:t>Construction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2794"/>
        <w:gridCol w:w="1257"/>
        <w:gridCol w:w="2881"/>
      </w:tblGrid>
      <w:tr w:rsidR="00AE06C8" w:rsidRPr="008B509E" w14:paraId="452012DA" w14:textId="77777777" w:rsidTr="008B509E">
        <w:trPr>
          <w:trHeight w:val="302"/>
        </w:trPr>
        <w:tc>
          <w:tcPr>
            <w:tcW w:w="1349" w:type="dxa"/>
            <w:shd w:val="clear" w:color="auto" w:fill="E36C0A" w:themeFill="accent6" w:themeFillShade="BF"/>
          </w:tcPr>
          <w:p w14:paraId="452012D7" w14:textId="77777777" w:rsidR="00AE06C8" w:rsidRPr="008B509E" w:rsidRDefault="00AE06C8">
            <w:pPr>
              <w:pStyle w:val="TableParagraph"/>
              <w:ind w:left="0"/>
              <w:jc w:val="left"/>
              <w:rPr>
                <w:rFonts w:ascii="Times New Roman"/>
                <w:b/>
                <w:bCs/>
              </w:rPr>
            </w:pPr>
          </w:p>
        </w:tc>
        <w:tc>
          <w:tcPr>
            <w:tcW w:w="4234" w:type="dxa"/>
            <w:gridSpan w:val="2"/>
            <w:shd w:val="clear" w:color="auto" w:fill="E36C0A" w:themeFill="accent6" w:themeFillShade="BF"/>
          </w:tcPr>
          <w:p w14:paraId="452012D8" w14:textId="77777777" w:rsidR="00AE06C8" w:rsidRPr="008B509E" w:rsidRDefault="00B44A13">
            <w:pPr>
              <w:pStyle w:val="TableParagraph"/>
              <w:spacing w:before="48" w:line="234" w:lineRule="exact"/>
              <w:ind w:left="13"/>
              <w:rPr>
                <w:b/>
                <w:bCs/>
              </w:rPr>
            </w:pPr>
            <w:r w:rsidRPr="008B509E">
              <w:rPr>
                <w:b/>
                <w:bCs/>
              </w:rPr>
              <w:t>RES</w:t>
            </w:r>
            <w:r w:rsidRPr="008B509E">
              <w:rPr>
                <w:b/>
                <w:bCs/>
                <w:spacing w:val="1"/>
              </w:rPr>
              <w:t xml:space="preserve"> </w:t>
            </w:r>
            <w:r w:rsidRPr="008B509E">
              <w:rPr>
                <w:b/>
                <w:bCs/>
                <w:spacing w:val="-5"/>
              </w:rPr>
              <w:t>SOP</w:t>
            </w:r>
          </w:p>
        </w:tc>
        <w:tc>
          <w:tcPr>
            <w:tcW w:w="4138" w:type="dxa"/>
            <w:gridSpan w:val="2"/>
            <w:shd w:val="clear" w:color="auto" w:fill="E36C0A" w:themeFill="accent6" w:themeFillShade="BF"/>
          </w:tcPr>
          <w:p w14:paraId="452012D9" w14:textId="77777777" w:rsidR="00AE06C8" w:rsidRPr="008B509E" w:rsidRDefault="00B44A13">
            <w:pPr>
              <w:pStyle w:val="TableParagraph"/>
              <w:spacing w:before="48" w:line="234" w:lineRule="exact"/>
              <w:ind w:left="6"/>
              <w:rPr>
                <w:b/>
                <w:bCs/>
              </w:rPr>
            </w:pPr>
            <w:r w:rsidRPr="008B509E">
              <w:rPr>
                <w:b/>
                <w:bCs/>
              </w:rPr>
              <w:t>HTR</w:t>
            </w:r>
            <w:r w:rsidRPr="008B509E">
              <w:rPr>
                <w:b/>
                <w:bCs/>
                <w:spacing w:val="-5"/>
              </w:rPr>
              <w:t xml:space="preserve"> SOP</w:t>
            </w:r>
          </w:p>
        </w:tc>
      </w:tr>
      <w:tr w:rsidR="00AE06C8" w14:paraId="452012E2" w14:textId="77777777" w:rsidTr="008B509E">
        <w:trPr>
          <w:trHeight w:val="782"/>
        </w:trPr>
        <w:tc>
          <w:tcPr>
            <w:tcW w:w="1349" w:type="dxa"/>
            <w:shd w:val="clear" w:color="auto" w:fill="FABF8F" w:themeFill="accent6" w:themeFillTint="99"/>
          </w:tcPr>
          <w:p w14:paraId="452012DB" w14:textId="77777777" w:rsidR="00AE06C8" w:rsidRDefault="00AE06C8">
            <w:pPr>
              <w:pStyle w:val="TableParagraph"/>
              <w:ind w:left="0"/>
              <w:jc w:val="left"/>
            </w:pPr>
          </w:p>
          <w:p w14:paraId="452012DC" w14:textId="77777777" w:rsidR="00AE06C8" w:rsidRDefault="00AE06C8">
            <w:pPr>
              <w:pStyle w:val="TableParagraph"/>
              <w:spacing w:before="22"/>
              <w:ind w:left="0"/>
              <w:jc w:val="left"/>
            </w:pPr>
          </w:p>
          <w:p w14:paraId="452012DD" w14:textId="77777777" w:rsidR="00AE06C8" w:rsidRDefault="00B44A13">
            <w:pPr>
              <w:pStyle w:val="TableParagraph"/>
              <w:spacing w:line="234" w:lineRule="exact"/>
              <w:ind w:right="3"/>
              <w:rPr>
                <w:b/>
              </w:rPr>
            </w:pPr>
            <w:r>
              <w:rPr>
                <w:b/>
                <w:spacing w:val="-2"/>
              </w:rPr>
              <w:t>SEER2</w:t>
            </w:r>
          </w:p>
        </w:tc>
        <w:tc>
          <w:tcPr>
            <w:tcW w:w="4234" w:type="dxa"/>
            <w:gridSpan w:val="2"/>
            <w:shd w:val="clear" w:color="auto" w:fill="FABF8F" w:themeFill="accent6" w:themeFillTint="99"/>
          </w:tcPr>
          <w:p w14:paraId="452012DE" w14:textId="77777777" w:rsidR="00AE06C8" w:rsidRDefault="00B44A13">
            <w:pPr>
              <w:pStyle w:val="TableParagraph"/>
              <w:tabs>
                <w:tab w:val="left" w:pos="1825"/>
              </w:tabs>
              <w:spacing w:before="19" w:line="242" w:lineRule="auto"/>
              <w:ind w:left="148" w:right="341" w:firstLine="1647"/>
              <w:jc w:val="left"/>
              <w:rPr>
                <w:b/>
              </w:rPr>
            </w:pPr>
            <w:r>
              <w:rPr>
                <w:b/>
              </w:rPr>
              <w:t>HP</w:t>
            </w:r>
            <w:r>
              <w:rPr>
                <w:b/>
                <w:spacing w:val="-9"/>
              </w:rPr>
              <w:t xml:space="preserve"> </w:t>
            </w:r>
            <w:r>
              <w:rPr>
                <w:b/>
              </w:rPr>
              <w:t>Replacing</w:t>
            </w:r>
            <w:r>
              <w:rPr>
                <w:b/>
                <w:spacing w:val="-11"/>
              </w:rPr>
              <w:t xml:space="preserve"> </w:t>
            </w:r>
            <w:r>
              <w:rPr>
                <w:b/>
              </w:rPr>
              <w:t>A/C</w:t>
            </w:r>
            <w:r>
              <w:rPr>
                <w:b/>
                <w:spacing w:val="-11"/>
              </w:rPr>
              <w:t xml:space="preserve"> </w:t>
            </w:r>
            <w:r>
              <w:rPr>
                <w:b/>
              </w:rPr>
              <w:t>&amp; A/C &amp; Heat</w:t>
            </w:r>
            <w:r>
              <w:rPr>
                <w:b/>
              </w:rPr>
              <w:tab/>
              <w:t>Electric</w:t>
            </w:r>
            <w:r>
              <w:rPr>
                <w:b/>
                <w:spacing w:val="-1"/>
              </w:rPr>
              <w:t xml:space="preserve"> </w:t>
            </w:r>
            <w:r>
              <w:rPr>
                <w:b/>
              </w:rPr>
              <w:t>Resistance</w:t>
            </w:r>
          </w:p>
          <w:p w14:paraId="452012DF" w14:textId="77777777" w:rsidR="00AE06C8" w:rsidRDefault="00B44A13">
            <w:pPr>
              <w:pStyle w:val="TableParagraph"/>
              <w:tabs>
                <w:tab w:val="left" w:pos="2554"/>
              </w:tabs>
              <w:spacing w:line="233" w:lineRule="exact"/>
              <w:ind w:left="418"/>
              <w:jc w:val="left"/>
              <w:rPr>
                <w:b/>
              </w:rPr>
            </w:pPr>
            <w:r>
              <w:rPr>
                <w:b/>
                <w:spacing w:val="-4"/>
              </w:rPr>
              <w:t>Pump</w:t>
            </w:r>
            <w:r>
              <w:rPr>
                <w:b/>
              </w:rPr>
              <w:tab/>
            </w:r>
            <w:r>
              <w:rPr>
                <w:b/>
                <w:spacing w:val="-2"/>
              </w:rPr>
              <w:t>Heat*</w:t>
            </w:r>
          </w:p>
        </w:tc>
        <w:tc>
          <w:tcPr>
            <w:tcW w:w="4138" w:type="dxa"/>
            <w:gridSpan w:val="2"/>
            <w:shd w:val="clear" w:color="auto" w:fill="FABF8F" w:themeFill="accent6" w:themeFillTint="99"/>
          </w:tcPr>
          <w:p w14:paraId="452012E0" w14:textId="77777777" w:rsidR="00AE06C8" w:rsidRDefault="00B44A13">
            <w:pPr>
              <w:pStyle w:val="TableParagraph"/>
              <w:spacing w:before="19"/>
              <w:ind w:left="327"/>
              <w:jc w:val="left"/>
              <w:rPr>
                <w:b/>
              </w:rPr>
            </w:pPr>
            <w:r>
              <w:rPr>
                <w:b/>
              </w:rPr>
              <w:t>A/C</w:t>
            </w:r>
            <w:r>
              <w:rPr>
                <w:b/>
                <w:spacing w:val="-1"/>
              </w:rPr>
              <w:t xml:space="preserve"> </w:t>
            </w:r>
            <w:r>
              <w:rPr>
                <w:b/>
                <w:spacing w:val="-10"/>
              </w:rPr>
              <w:t>&amp;</w:t>
            </w:r>
          </w:p>
          <w:p w14:paraId="452012E1" w14:textId="77777777" w:rsidR="00AE06C8" w:rsidRDefault="00B44A13">
            <w:pPr>
              <w:pStyle w:val="TableParagraph"/>
              <w:tabs>
                <w:tab w:val="left" w:pos="1374"/>
                <w:tab w:val="left" w:pos="1653"/>
              </w:tabs>
              <w:spacing w:line="250" w:lineRule="atLeast"/>
              <w:ind w:left="323" w:right="106" w:firstLine="62"/>
              <w:jc w:val="left"/>
              <w:rPr>
                <w:b/>
              </w:rPr>
            </w:pPr>
            <w:r>
              <w:rPr>
                <w:b/>
                <w:spacing w:val="-4"/>
              </w:rPr>
              <w:t>Heat</w:t>
            </w:r>
            <w:r>
              <w:rPr>
                <w:b/>
              </w:rPr>
              <w:tab/>
            </w:r>
            <w:r>
              <w:rPr>
                <w:b/>
              </w:rPr>
              <w:tab/>
              <w:t xml:space="preserve">HP Replacing A/C &amp; </w:t>
            </w:r>
            <w:r>
              <w:rPr>
                <w:b/>
                <w:spacing w:val="-4"/>
              </w:rPr>
              <w:t>Pump</w:t>
            </w:r>
            <w:r>
              <w:rPr>
                <w:b/>
              </w:rPr>
              <w:tab/>
              <w:t>Electric</w:t>
            </w:r>
            <w:r>
              <w:rPr>
                <w:b/>
                <w:spacing w:val="-16"/>
              </w:rPr>
              <w:t xml:space="preserve"> </w:t>
            </w:r>
            <w:r>
              <w:rPr>
                <w:b/>
              </w:rPr>
              <w:t>Resistance</w:t>
            </w:r>
            <w:r>
              <w:rPr>
                <w:b/>
                <w:spacing w:val="-15"/>
              </w:rPr>
              <w:t xml:space="preserve"> </w:t>
            </w:r>
            <w:r>
              <w:rPr>
                <w:b/>
              </w:rPr>
              <w:t>Heat*</w:t>
            </w:r>
          </w:p>
        </w:tc>
      </w:tr>
      <w:tr w:rsidR="00AE06C8" w14:paraId="452012E8" w14:textId="77777777" w:rsidTr="00FE2387">
        <w:trPr>
          <w:trHeight w:val="287"/>
        </w:trPr>
        <w:tc>
          <w:tcPr>
            <w:tcW w:w="1349" w:type="dxa"/>
            <w:shd w:val="clear" w:color="auto" w:fill="FDE9D9" w:themeFill="accent6" w:themeFillTint="33"/>
          </w:tcPr>
          <w:p w14:paraId="452012E3" w14:textId="77777777" w:rsidR="00AE06C8" w:rsidRDefault="00B44A13" w:rsidP="00761168">
            <w:pPr>
              <w:pStyle w:val="TableParagraph"/>
              <w:spacing w:before="43" w:line="234" w:lineRule="exact"/>
              <w:ind w:left="85" w:right="7"/>
              <w:jc w:val="left"/>
              <w:rPr>
                <w:b/>
              </w:rPr>
            </w:pPr>
            <w:r>
              <w:rPr>
                <w:b/>
                <w:spacing w:val="-2"/>
              </w:rPr>
              <w:t>15.2-17.19</w:t>
            </w:r>
          </w:p>
        </w:tc>
        <w:tc>
          <w:tcPr>
            <w:tcW w:w="1440" w:type="dxa"/>
          </w:tcPr>
          <w:p w14:paraId="452012E4" w14:textId="77777777" w:rsidR="00AE06C8" w:rsidRDefault="00B44A13">
            <w:pPr>
              <w:pStyle w:val="TableParagraph"/>
              <w:spacing w:before="19"/>
              <w:ind w:left="16"/>
            </w:pPr>
            <w:r>
              <w:rPr>
                <w:spacing w:val="-2"/>
              </w:rPr>
              <w:t>$50/ton</w:t>
            </w:r>
          </w:p>
        </w:tc>
        <w:tc>
          <w:tcPr>
            <w:tcW w:w="2794" w:type="dxa"/>
          </w:tcPr>
          <w:p w14:paraId="452012E5" w14:textId="490732E6" w:rsidR="00AE06C8" w:rsidRDefault="00B44A13">
            <w:pPr>
              <w:pStyle w:val="TableParagraph"/>
              <w:spacing w:before="19"/>
              <w:ind w:left="8" w:right="1"/>
            </w:pPr>
            <w:r>
              <w:rPr>
                <w:spacing w:val="-2"/>
              </w:rPr>
              <w:t>$1</w:t>
            </w:r>
            <w:r w:rsidR="556935AB">
              <w:rPr>
                <w:spacing w:val="-2"/>
              </w:rPr>
              <w:t>,</w:t>
            </w:r>
            <w:r>
              <w:rPr>
                <w:spacing w:val="-2"/>
              </w:rPr>
              <w:t>400/system</w:t>
            </w:r>
          </w:p>
        </w:tc>
        <w:tc>
          <w:tcPr>
            <w:tcW w:w="1257" w:type="dxa"/>
          </w:tcPr>
          <w:p w14:paraId="452012E6" w14:textId="77777777" w:rsidR="00AE06C8" w:rsidRDefault="00B44A13">
            <w:pPr>
              <w:pStyle w:val="TableParagraph"/>
              <w:spacing w:before="19"/>
              <w:ind w:left="5"/>
            </w:pPr>
            <w:r>
              <w:rPr>
                <w:spacing w:val="-2"/>
              </w:rPr>
              <w:t>$125/ton</w:t>
            </w:r>
          </w:p>
        </w:tc>
        <w:tc>
          <w:tcPr>
            <w:tcW w:w="2881" w:type="dxa"/>
          </w:tcPr>
          <w:p w14:paraId="452012E7" w14:textId="5FFFB834" w:rsidR="00AE06C8" w:rsidRDefault="00B44A13">
            <w:pPr>
              <w:pStyle w:val="TableParagraph"/>
              <w:spacing w:before="19"/>
              <w:ind w:left="10"/>
            </w:pPr>
            <w:r>
              <w:rPr>
                <w:spacing w:val="-2"/>
              </w:rPr>
              <w:t>$1</w:t>
            </w:r>
            <w:r w:rsidR="48DA92E8">
              <w:rPr>
                <w:spacing w:val="-2"/>
              </w:rPr>
              <w:t>,</w:t>
            </w:r>
            <w:r>
              <w:rPr>
                <w:spacing w:val="-2"/>
              </w:rPr>
              <w:t>900/system</w:t>
            </w:r>
          </w:p>
        </w:tc>
      </w:tr>
      <w:tr w:rsidR="00AE06C8" w14:paraId="452012EE" w14:textId="77777777" w:rsidTr="00FE2387">
        <w:trPr>
          <w:trHeight w:val="287"/>
        </w:trPr>
        <w:tc>
          <w:tcPr>
            <w:tcW w:w="1349" w:type="dxa"/>
            <w:shd w:val="clear" w:color="auto" w:fill="FDE9D9" w:themeFill="accent6" w:themeFillTint="33"/>
          </w:tcPr>
          <w:p w14:paraId="452012E9" w14:textId="77777777" w:rsidR="00AE06C8" w:rsidRDefault="00B44A13" w:rsidP="00761168">
            <w:pPr>
              <w:pStyle w:val="TableParagraph"/>
              <w:spacing w:before="48" w:line="234" w:lineRule="exact"/>
              <w:ind w:left="85" w:right="7"/>
              <w:jc w:val="left"/>
              <w:rPr>
                <w:b/>
              </w:rPr>
            </w:pPr>
            <w:r>
              <w:rPr>
                <w:b/>
                <w:spacing w:val="-2"/>
              </w:rPr>
              <w:t>17.2-19.99</w:t>
            </w:r>
          </w:p>
        </w:tc>
        <w:tc>
          <w:tcPr>
            <w:tcW w:w="1440" w:type="dxa"/>
          </w:tcPr>
          <w:p w14:paraId="452012EA" w14:textId="77777777" w:rsidR="00AE06C8" w:rsidRDefault="00B44A13">
            <w:pPr>
              <w:pStyle w:val="TableParagraph"/>
              <w:spacing w:before="24"/>
              <w:ind w:left="16" w:right="5"/>
            </w:pPr>
            <w:r>
              <w:rPr>
                <w:spacing w:val="-2"/>
              </w:rPr>
              <w:t>$150/ton</w:t>
            </w:r>
          </w:p>
        </w:tc>
        <w:tc>
          <w:tcPr>
            <w:tcW w:w="2794" w:type="dxa"/>
          </w:tcPr>
          <w:p w14:paraId="452012EB" w14:textId="0C82C85A" w:rsidR="00AE06C8" w:rsidRDefault="00B44A13">
            <w:pPr>
              <w:pStyle w:val="TableParagraph"/>
              <w:spacing w:before="24"/>
              <w:ind w:left="8" w:right="1"/>
            </w:pPr>
            <w:r>
              <w:rPr>
                <w:spacing w:val="-2"/>
              </w:rPr>
              <w:t>$1</w:t>
            </w:r>
            <w:r w:rsidR="5409DC49">
              <w:rPr>
                <w:spacing w:val="-2"/>
              </w:rPr>
              <w:t>,</w:t>
            </w:r>
            <w:r>
              <w:rPr>
                <w:spacing w:val="-2"/>
              </w:rPr>
              <w:t>500/system</w:t>
            </w:r>
          </w:p>
        </w:tc>
        <w:tc>
          <w:tcPr>
            <w:tcW w:w="1257" w:type="dxa"/>
          </w:tcPr>
          <w:p w14:paraId="452012EC" w14:textId="77777777" w:rsidR="00AE06C8" w:rsidRDefault="00B44A13">
            <w:pPr>
              <w:pStyle w:val="TableParagraph"/>
              <w:spacing w:before="24"/>
              <w:ind w:left="5"/>
            </w:pPr>
            <w:r>
              <w:rPr>
                <w:spacing w:val="-2"/>
              </w:rPr>
              <w:t>$225/ton</w:t>
            </w:r>
          </w:p>
        </w:tc>
        <w:tc>
          <w:tcPr>
            <w:tcW w:w="2881" w:type="dxa"/>
          </w:tcPr>
          <w:p w14:paraId="452012ED" w14:textId="314E6333" w:rsidR="00AE06C8" w:rsidRDefault="00B44A13">
            <w:pPr>
              <w:pStyle w:val="TableParagraph"/>
              <w:spacing w:before="24"/>
              <w:ind w:left="10"/>
            </w:pPr>
            <w:r>
              <w:rPr>
                <w:spacing w:val="-2"/>
              </w:rPr>
              <w:t>$2</w:t>
            </w:r>
            <w:r w:rsidR="3C89E2D1">
              <w:rPr>
                <w:spacing w:val="-2"/>
              </w:rPr>
              <w:t>,</w:t>
            </w:r>
            <w:r>
              <w:rPr>
                <w:spacing w:val="-2"/>
              </w:rPr>
              <w:t>000/system</w:t>
            </w:r>
          </w:p>
        </w:tc>
      </w:tr>
      <w:tr w:rsidR="00AE06C8" w14:paraId="452012F4" w14:textId="77777777" w:rsidTr="00FE2387">
        <w:trPr>
          <w:trHeight w:val="287"/>
        </w:trPr>
        <w:tc>
          <w:tcPr>
            <w:tcW w:w="1349" w:type="dxa"/>
            <w:shd w:val="clear" w:color="auto" w:fill="FDE9D9" w:themeFill="accent6" w:themeFillTint="33"/>
          </w:tcPr>
          <w:p w14:paraId="452012EF" w14:textId="77777777" w:rsidR="00AE06C8" w:rsidRDefault="00B44A13" w:rsidP="00761168">
            <w:pPr>
              <w:pStyle w:val="TableParagraph"/>
              <w:spacing w:before="43" w:line="234" w:lineRule="exact"/>
              <w:ind w:left="85"/>
              <w:jc w:val="left"/>
              <w:rPr>
                <w:b/>
              </w:rPr>
            </w:pPr>
            <w:r>
              <w:rPr>
                <w:b/>
                <w:spacing w:val="-5"/>
              </w:rPr>
              <w:t>20+</w:t>
            </w:r>
          </w:p>
        </w:tc>
        <w:tc>
          <w:tcPr>
            <w:tcW w:w="1440" w:type="dxa"/>
          </w:tcPr>
          <w:p w14:paraId="452012F0" w14:textId="77777777" w:rsidR="00AE06C8" w:rsidRDefault="00B44A13">
            <w:pPr>
              <w:pStyle w:val="TableParagraph"/>
              <w:spacing w:before="19"/>
              <w:ind w:left="16" w:right="5"/>
            </w:pPr>
            <w:r>
              <w:rPr>
                <w:spacing w:val="-2"/>
              </w:rPr>
              <w:t>$225/ton</w:t>
            </w:r>
          </w:p>
        </w:tc>
        <w:tc>
          <w:tcPr>
            <w:tcW w:w="2794" w:type="dxa"/>
          </w:tcPr>
          <w:p w14:paraId="452012F1" w14:textId="65526A7F" w:rsidR="00AE06C8" w:rsidRDefault="00B44A13">
            <w:pPr>
              <w:pStyle w:val="TableParagraph"/>
              <w:spacing w:before="19"/>
              <w:ind w:left="8" w:right="1"/>
            </w:pPr>
            <w:r>
              <w:rPr>
                <w:spacing w:val="-2"/>
              </w:rPr>
              <w:t>$1</w:t>
            </w:r>
            <w:r w:rsidR="37B2153C">
              <w:rPr>
                <w:spacing w:val="-2"/>
              </w:rPr>
              <w:t>,</w:t>
            </w:r>
            <w:r>
              <w:rPr>
                <w:spacing w:val="-2"/>
              </w:rPr>
              <w:t>700/system</w:t>
            </w:r>
          </w:p>
        </w:tc>
        <w:tc>
          <w:tcPr>
            <w:tcW w:w="1257" w:type="dxa"/>
          </w:tcPr>
          <w:p w14:paraId="452012F2" w14:textId="77777777" w:rsidR="00AE06C8" w:rsidRDefault="00B44A13">
            <w:pPr>
              <w:pStyle w:val="TableParagraph"/>
              <w:spacing w:before="19"/>
              <w:ind w:left="5"/>
            </w:pPr>
            <w:r>
              <w:rPr>
                <w:spacing w:val="-2"/>
              </w:rPr>
              <w:t>$325/ton</w:t>
            </w:r>
          </w:p>
        </w:tc>
        <w:tc>
          <w:tcPr>
            <w:tcW w:w="2881" w:type="dxa"/>
          </w:tcPr>
          <w:p w14:paraId="452012F3" w14:textId="3A7976CF" w:rsidR="00AE06C8" w:rsidRDefault="00B44A13">
            <w:pPr>
              <w:pStyle w:val="TableParagraph"/>
              <w:spacing w:before="19"/>
              <w:ind w:left="10"/>
            </w:pPr>
            <w:r>
              <w:rPr>
                <w:spacing w:val="-2"/>
              </w:rPr>
              <w:t>$2</w:t>
            </w:r>
            <w:r w:rsidR="63A40943">
              <w:rPr>
                <w:spacing w:val="-2"/>
              </w:rPr>
              <w:t>,</w:t>
            </w:r>
            <w:r>
              <w:rPr>
                <w:spacing w:val="-2"/>
              </w:rPr>
              <w:t>200/system</w:t>
            </w:r>
          </w:p>
        </w:tc>
      </w:tr>
      <w:tr w:rsidR="00AE06C8" w14:paraId="452012F8" w14:textId="77777777" w:rsidTr="00FE2387">
        <w:trPr>
          <w:trHeight w:val="287"/>
        </w:trPr>
        <w:tc>
          <w:tcPr>
            <w:tcW w:w="2789" w:type="dxa"/>
            <w:gridSpan w:val="2"/>
            <w:shd w:val="clear" w:color="auto" w:fill="FDE9D9" w:themeFill="accent6" w:themeFillTint="33"/>
          </w:tcPr>
          <w:p w14:paraId="452012F5" w14:textId="77777777" w:rsidR="00AE06C8" w:rsidRDefault="00B44A13" w:rsidP="00761168">
            <w:pPr>
              <w:pStyle w:val="TableParagraph"/>
              <w:spacing w:line="234" w:lineRule="exact"/>
              <w:ind w:left="85"/>
              <w:jc w:val="left"/>
            </w:pPr>
            <w:r>
              <w:rPr>
                <w:b/>
              </w:rPr>
              <w:t>Multifamily</w:t>
            </w:r>
            <w:r>
              <w:rPr>
                <w:b/>
                <w:spacing w:val="-6"/>
              </w:rPr>
              <w:t xml:space="preserve"> </w:t>
            </w:r>
            <w:r>
              <w:rPr>
                <w:b/>
                <w:spacing w:val="-2"/>
              </w:rPr>
              <w:t>units</w:t>
            </w:r>
            <w:r>
              <w:rPr>
                <w:spacing w:val="-2"/>
              </w:rPr>
              <w:t>*</w:t>
            </w:r>
          </w:p>
        </w:tc>
        <w:tc>
          <w:tcPr>
            <w:tcW w:w="2794" w:type="dxa"/>
          </w:tcPr>
          <w:p w14:paraId="452012F6" w14:textId="23FF1C63" w:rsidR="00AE06C8" w:rsidRDefault="00B44A13">
            <w:pPr>
              <w:pStyle w:val="TableParagraph"/>
              <w:spacing w:line="234" w:lineRule="exact"/>
              <w:ind w:left="8"/>
            </w:pPr>
            <w:r>
              <w:rPr>
                <w:spacing w:val="-2"/>
              </w:rPr>
              <w:t>$1</w:t>
            </w:r>
            <w:r w:rsidR="6F23DE7C">
              <w:rPr>
                <w:spacing w:val="-2"/>
              </w:rPr>
              <w:t>,</w:t>
            </w:r>
            <w:r>
              <w:rPr>
                <w:spacing w:val="-2"/>
              </w:rPr>
              <w:t>000/system</w:t>
            </w:r>
          </w:p>
        </w:tc>
        <w:tc>
          <w:tcPr>
            <w:tcW w:w="4138" w:type="dxa"/>
            <w:gridSpan w:val="2"/>
          </w:tcPr>
          <w:p w14:paraId="452012F7" w14:textId="6DBCAAAA" w:rsidR="00AE06C8" w:rsidRDefault="00B44A13">
            <w:pPr>
              <w:pStyle w:val="TableParagraph"/>
              <w:spacing w:line="234" w:lineRule="exact"/>
              <w:ind w:left="2013"/>
              <w:jc w:val="left"/>
            </w:pPr>
            <w:r>
              <w:rPr>
                <w:spacing w:val="-2"/>
              </w:rPr>
              <w:t>$1</w:t>
            </w:r>
            <w:r w:rsidR="6632DFD6">
              <w:rPr>
                <w:spacing w:val="-2"/>
              </w:rPr>
              <w:t>,</w:t>
            </w:r>
            <w:r>
              <w:rPr>
                <w:spacing w:val="-2"/>
              </w:rPr>
              <w:t>300/system</w:t>
            </w:r>
          </w:p>
        </w:tc>
      </w:tr>
    </w:tbl>
    <w:p w14:paraId="452012F9" w14:textId="77777777" w:rsidR="00AE06C8" w:rsidRDefault="00AE06C8">
      <w:pPr>
        <w:pStyle w:val="BodyText"/>
        <w:spacing w:before="46"/>
        <w:ind w:left="0"/>
      </w:pPr>
    </w:p>
    <w:p w14:paraId="452012FA" w14:textId="77777777" w:rsidR="00AE06C8" w:rsidRPr="00B347D9" w:rsidRDefault="00B44A13">
      <w:pPr>
        <w:pStyle w:val="BodyText"/>
        <w:spacing w:after="2"/>
        <w:ind w:left="1663" w:right="1660"/>
        <w:jc w:val="center"/>
        <w:rPr>
          <w:b/>
          <w:bCs/>
        </w:rPr>
      </w:pPr>
      <w:r w:rsidRPr="00B347D9">
        <w:rPr>
          <w:b/>
          <w:bCs/>
        </w:rPr>
        <w:t>Early</w:t>
      </w:r>
      <w:r w:rsidRPr="00B347D9">
        <w:rPr>
          <w:b/>
          <w:bCs/>
          <w:spacing w:val="-8"/>
        </w:rPr>
        <w:t xml:space="preserve"> </w:t>
      </w:r>
      <w:r w:rsidRPr="00B347D9">
        <w:rPr>
          <w:b/>
          <w:bCs/>
        </w:rPr>
        <w:t>Retirement</w:t>
      </w:r>
      <w:r w:rsidRPr="00B347D9">
        <w:rPr>
          <w:b/>
          <w:bCs/>
          <w:spacing w:val="-5"/>
        </w:rPr>
        <w:t xml:space="preserve"> </w:t>
      </w:r>
      <w:r w:rsidRPr="00B347D9">
        <w:rPr>
          <w:b/>
          <w:bCs/>
          <w:spacing w:val="-4"/>
        </w:rPr>
        <w:t>(ER)</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2794"/>
        <w:gridCol w:w="1257"/>
        <w:gridCol w:w="2881"/>
      </w:tblGrid>
      <w:tr w:rsidR="00AE06C8" w:rsidRPr="008B509E" w14:paraId="452012FE" w14:textId="77777777" w:rsidTr="008B509E">
        <w:trPr>
          <w:trHeight w:val="302"/>
        </w:trPr>
        <w:tc>
          <w:tcPr>
            <w:tcW w:w="1349" w:type="dxa"/>
            <w:shd w:val="clear" w:color="auto" w:fill="E36C0A" w:themeFill="accent6" w:themeFillShade="BF"/>
          </w:tcPr>
          <w:p w14:paraId="452012FB" w14:textId="77777777" w:rsidR="00AE06C8" w:rsidRPr="008B509E" w:rsidRDefault="00AE06C8">
            <w:pPr>
              <w:pStyle w:val="TableParagraph"/>
              <w:ind w:left="0"/>
              <w:jc w:val="left"/>
              <w:rPr>
                <w:rFonts w:ascii="Times New Roman"/>
                <w:b/>
                <w:bCs/>
              </w:rPr>
            </w:pPr>
          </w:p>
        </w:tc>
        <w:tc>
          <w:tcPr>
            <w:tcW w:w="4234" w:type="dxa"/>
            <w:gridSpan w:val="2"/>
            <w:shd w:val="clear" w:color="auto" w:fill="E36C0A" w:themeFill="accent6" w:themeFillShade="BF"/>
          </w:tcPr>
          <w:p w14:paraId="452012FC" w14:textId="77777777" w:rsidR="00AE06C8" w:rsidRPr="008B509E" w:rsidRDefault="00B44A13">
            <w:pPr>
              <w:pStyle w:val="TableParagraph"/>
              <w:spacing w:before="48" w:line="234" w:lineRule="exact"/>
              <w:ind w:left="13"/>
              <w:rPr>
                <w:b/>
                <w:bCs/>
              </w:rPr>
            </w:pPr>
            <w:r w:rsidRPr="008B509E">
              <w:rPr>
                <w:b/>
                <w:bCs/>
              </w:rPr>
              <w:t>RES</w:t>
            </w:r>
            <w:r w:rsidRPr="008B509E">
              <w:rPr>
                <w:b/>
                <w:bCs/>
                <w:spacing w:val="1"/>
              </w:rPr>
              <w:t xml:space="preserve"> </w:t>
            </w:r>
            <w:r w:rsidRPr="008B509E">
              <w:rPr>
                <w:b/>
                <w:bCs/>
                <w:spacing w:val="-5"/>
              </w:rPr>
              <w:t>SOP</w:t>
            </w:r>
          </w:p>
        </w:tc>
        <w:tc>
          <w:tcPr>
            <w:tcW w:w="4138" w:type="dxa"/>
            <w:gridSpan w:val="2"/>
            <w:shd w:val="clear" w:color="auto" w:fill="E36C0A" w:themeFill="accent6" w:themeFillShade="BF"/>
          </w:tcPr>
          <w:p w14:paraId="452012FD" w14:textId="77777777" w:rsidR="00AE06C8" w:rsidRPr="008B509E" w:rsidRDefault="00B44A13">
            <w:pPr>
              <w:pStyle w:val="TableParagraph"/>
              <w:spacing w:before="48" w:line="234" w:lineRule="exact"/>
              <w:ind w:left="6"/>
              <w:rPr>
                <w:b/>
                <w:bCs/>
              </w:rPr>
            </w:pPr>
            <w:r w:rsidRPr="008B509E">
              <w:rPr>
                <w:b/>
                <w:bCs/>
              </w:rPr>
              <w:t>HTR</w:t>
            </w:r>
            <w:r w:rsidRPr="008B509E">
              <w:rPr>
                <w:b/>
                <w:bCs/>
                <w:spacing w:val="-5"/>
              </w:rPr>
              <w:t xml:space="preserve"> SOP</w:t>
            </w:r>
          </w:p>
        </w:tc>
      </w:tr>
      <w:tr w:rsidR="00AE06C8" w14:paraId="45201305" w14:textId="77777777" w:rsidTr="008B509E">
        <w:trPr>
          <w:trHeight w:val="757"/>
        </w:trPr>
        <w:tc>
          <w:tcPr>
            <w:tcW w:w="1349" w:type="dxa"/>
            <w:shd w:val="clear" w:color="auto" w:fill="FABF8F" w:themeFill="accent6" w:themeFillTint="99"/>
          </w:tcPr>
          <w:p w14:paraId="452012FF" w14:textId="77777777" w:rsidR="00AE06C8" w:rsidRDefault="00AE06C8">
            <w:pPr>
              <w:pStyle w:val="TableParagraph"/>
              <w:spacing w:before="250"/>
              <w:ind w:left="0"/>
              <w:jc w:val="left"/>
            </w:pPr>
          </w:p>
          <w:p w14:paraId="45201300" w14:textId="77777777" w:rsidR="00AE06C8" w:rsidRDefault="00B44A13">
            <w:pPr>
              <w:pStyle w:val="TableParagraph"/>
              <w:spacing w:before="1" w:line="234" w:lineRule="exact"/>
              <w:ind w:right="3"/>
              <w:rPr>
                <w:b/>
              </w:rPr>
            </w:pPr>
            <w:r>
              <w:rPr>
                <w:b/>
                <w:spacing w:val="-2"/>
              </w:rPr>
              <w:t>SEER2</w:t>
            </w:r>
          </w:p>
        </w:tc>
        <w:tc>
          <w:tcPr>
            <w:tcW w:w="4234" w:type="dxa"/>
            <w:gridSpan w:val="2"/>
            <w:shd w:val="clear" w:color="auto" w:fill="FABF8F" w:themeFill="accent6" w:themeFillTint="99"/>
          </w:tcPr>
          <w:p w14:paraId="45201301" w14:textId="77777777" w:rsidR="00AE06C8" w:rsidRDefault="00B44A13">
            <w:pPr>
              <w:pStyle w:val="TableParagraph"/>
              <w:tabs>
                <w:tab w:val="left" w:pos="1825"/>
              </w:tabs>
              <w:spacing w:before="2" w:line="237" w:lineRule="auto"/>
              <w:ind w:left="148" w:right="374" w:firstLine="1676"/>
              <w:jc w:val="left"/>
              <w:rPr>
                <w:b/>
              </w:rPr>
            </w:pPr>
            <w:r>
              <w:rPr>
                <w:b/>
              </w:rPr>
              <w:t>HP</w:t>
            </w:r>
            <w:r>
              <w:rPr>
                <w:b/>
                <w:spacing w:val="-10"/>
              </w:rPr>
              <w:t xml:space="preserve"> </w:t>
            </w:r>
            <w:r>
              <w:rPr>
                <w:b/>
              </w:rPr>
              <w:t>Replacing</w:t>
            </w:r>
            <w:r>
              <w:rPr>
                <w:b/>
                <w:spacing w:val="-12"/>
              </w:rPr>
              <w:t xml:space="preserve"> </w:t>
            </w:r>
            <w:r>
              <w:rPr>
                <w:b/>
              </w:rPr>
              <w:t>AC</w:t>
            </w:r>
            <w:r>
              <w:rPr>
                <w:b/>
                <w:spacing w:val="-10"/>
              </w:rPr>
              <w:t xml:space="preserve"> </w:t>
            </w:r>
            <w:r>
              <w:rPr>
                <w:b/>
              </w:rPr>
              <w:t>&amp; A/C</w:t>
            </w:r>
            <w:r>
              <w:rPr>
                <w:b/>
                <w:spacing w:val="-3"/>
              </w:rPr>
              <w:t xml:space="preserve"> </w:t>
            </w:r>
            <w:r>
              <w:rPr>
                <w:b/>
              </w:rPr>
              <w:t xml:space="preserve">&amp; </w:t>
            </w:r>
            <w:r>
              <w:rPr>
                <w:b/>
                <w:spacing w:val="-4"/>
              </w:rPr>
              <w:t>Heat</w:t>
            </w:r>
            <w:r>
              <w:rPr>
                <w:b/>
              </w:rPr>
              <w:tab/>
              <w:t>Electric</w:t>
            </w:r>
            <w:r>
              <w:rPr>
                <w:b/>
                <w:spacing w:val="-4"/>
              </w:rPr>
              <w:t xml:space="preserve"> </w:t>
            </w:r>
            <w:r>
              <w:rPr>
                <w:b/>
                <w:spacing w:val="-2"/>
              </w:rPr>
              <w:t>Resistance</w:t>
            </w:r>
          </w:p>
          <w:p w14:paraId="45201302" w14:textId="77777777" w:rsidR="00AE06C8" w:rsidRDefault="00B44A13">
            <w:pPr>
              <w:pStyle w:val="TableParagraph"/>
              <w:tabs>
                <w:tab w:val="left" w:pos="2554"/>
              </w:tabs>
              <w:spacing w:before="1" w:line="234" w:lineRule="exact"/>
              <w:ind w:left="418"/>
              <w:jc w:val="left"/>
              <w:rPr>
                <w:b/>
              </w:rPr>
            </w:pPr>
            <w:r>
              <w:rPr>
                <w:b/>
                <w:spacing w:val="-4"/>
              </w:rPr>
              <w:t>Pump</w:t>
            </w:r>
            <w:r>
              <w:rPr>
                <w:b/>
              </w:rPr>
              <w:tab/>
            </w:r>
            <w:r>
              <w:rPr>
                <w:b/>
                <w:spacing w:val="-2"/>
              </w:rPr>
              <w:t>Heat*</w:t>
            </w:r>
          </w:p>
        </w:tc>
        <w:tc>
          <w:tcPr>
            <w:tcW w:w="4138" w:type="dxa"/>
            <w:gridSpan w:val="2"/>
            <w:shd w:val="clear" w:color="auto" w:fill="FABF8F" w:themeFill="accent6" w:themeFillTint="99"/>
          </w:tcPr>
          <w:p w14:paraId="45201303" w14:textId="77777777" w:rsidR="00AE06C8" w:rsidRDefault="00B44A13">
            <w:pPr>
              <w:pStyle w:val="TableParagraph"/>
              <w:spacing w:line="251" w:lineRule="exact"/>
              <w:ind w:left="327"/>
              <w:jc w:val="left"/>
              <w:rPr>
                <w:b/>
              </w:rPr>
            </w:pPr>
            <w:r>
              <w:rPr>
                <w:b/>
              </w:rPr>
              <w:t>A/C</w:t>
            </w:r>
            <w:r>
              <w:rPr>
                <w:b/>
                <w:spacing w:val="-1"/>
              </w:rPr>
              <w:t xml:space="preserve"> </w:t>
            </w:r>
            <w:r>
              <w:rPr>
                <w:b/>
                <w:spacing w:val="-10"/>
              </w:rPr>
              <w:t>&amp;</w:t>
            </w:r>
          </w:p>
          <w:p w14:paraId="45201304" w14:textId="77777777" w:rsidR="00AE06C8" w:rsidRDefault="00B44A13">
            <w:pPr>
              <w:pStyle w:val="TableParagraph"/>
              <w:tabs>
                <w:tab w:val="left" w:pos="1374"/>
                <w:tab w:val="left" w:pos="1653"/>
              </w:tabs>
              <w:spacing w:line="254" w:lineRule="exact"/>
              <w:ind w:left="323" w:right="106" w:firstLine="62"/>
              <w:jc w:val="left"/>
              <w:rPr>
                <w:b/>
              </w:rPr>
            </w:pPr>
            <w:r>
              <w:rPr>
                <w:b/>
                <w:spacing w:val="-4"/>
              </w:rPr>
              <w:t>Heat</w:t>
            </w:r>
            <w:r>
              <w:rPr>
                <w:b/>
              </w:rPr>
              <w:tab/>
            </w:r>
            <w:r>
              <w:rPr>
                <w:b/>
              </w:rPr>
              <w:tab/>
              <w:t xml:space="preserve">HP Replacing A/C &amp; </w:t>
            </w:r>
            <w:r>
              <w:rPr>
                <w:b/>
                <w:spacing w:val="-4"/>
              </w:rPr>
              <w:t>Pump</w:t>
            </w:r>
            <w:r>
              <w:rPr>
                <w:b/>
              </w:rPr>
              <w:tab/>
              <w:t>Electric</w:t>
            </w:r>
            <w:r>
              <w:rPr>
                <w:b/>
                <w:spacing w:val="-16"/>
              </w:rPr>
              <w:t xml:space="preserve"> </w:t>
            </w:r>
            <w:r>
              <w:rPr>
                <w:b/>
              </w:rPr>
              <w:t>Resistance</w:t>
            </w:r>
            <w:r>
              <w:rPr>
                <w:b/>
                <w:spacing w:val="-15"/>
              </w:rPr>
              <w:t xml:space="preserve"> </w:t>
            </w:r>
            <w:r>
              <w:rPr>
                <w:b/>
              </w:rPr>
              <w:t>Heat*</w:t>
            </w:r>
          </w:p>
        </w:tc>
      </w:tr>
      <w:tr w:rsidR="00AE06C8" w14:paraId="4520130B" w14:textId="77777777" w:rsidTr="003C6AB4">
        <w:trPr>
          <w:trHeight w:val="300"/>
        </w:trPr>
        <w:tc>
          <w:tcPr>
            <w:tcW w:w="1349" w:type="dxa"/>
            <w:shd w:val="clear" w:color="auto" w:fill="FDE9D9" w:themeFill="accent6" w:themeFillTint="33"/>
          </w:tcPr>
          <w:p w14:paraId="45201306" w14:textId="77777777" w:rsidR="00AE06C8" w:rsidRDefault="00B44A13" w:rsidP="00761168">
            <w:pPr>
              <w:pStyle w:val="TableParagraph"/>
              <w:spacing w:before="47" w:line="234" w:lineRule="exact"/>
              <w:ind w:left="85" w:right="7"/>
              <w:jc w:val="left"/>
              <w:rPr>
                <w:b/>
              </w:rPr>
            </w:pPr>
            <w:r>
              <w:rPr>
                <w:b/>
                <w:spacing w:val="-2"/>
              </w:rPr>
              <w:t>15.2-17.19</w:t>
            </w:r>
          </w:p>
        </w:tc>
        <w:tc>
          <w:tcPr>
            <w:tcW w:w="1440" w:type="dxa"/>
          </w:tcPr>
          <w:p w14:paraId="45201307" w14:textId="77777777" w:rsidR="00AE06C8" w:rsidRDefault="00B44A13">
            <w:pPr>
              <w:pStyle w:val="TableParagraph"/>
              <w:spacing w:before="23"/>
              <w:ind w:left="16" w:right="5"/>
            </w:pPr>
            <w:r>
              <w:rPr>
                <w:spacing w:val="-2"/>
              </w:rPr>
              <w:t>$125/ton</w:t>
            </w:r>
          </w:p>
        </w:tc>
        <w:tc>
          <w:tcPr>
            <w:tcW w:w="2794" w:type="dxa"/>
          </w:tcPr>
          <w:p w14:paraId="45201308" w14:textId="7E2D009E" w:rsidR="00AE06C8" w:rsidRDefault="00B44A13">
            <w:pPr>
              <w:pStyle w:val="TableParagraph"/>
              <w:spacing w:before="23"/>
              <w:ind w:left="8" w:right="1"/>
            </w:pPr>
            <w:r>
              <w:rPr>
                <w:spacing w:val="-2"/>
              </w:rPr>
              <w:t>$1</w:t>
            </w:r>
            <w:r w:rsidR="313345EC">
              <w:rPr>
                <w:spacing w:val="-2"/>
              </w:rPr>
              <w:t>,</w:t>
            </w:r>
            <w:r>
              <w:rPr>
                <w:spacing w:val="-2"/>
              </w:rPr>
              <w:t>800/system</w:t>
            </w:r>
          </w:p>
        </w:tc>
        <w:tc>
          <w:tcPr>
            <w:tcW w:w="1257" w:type="dxa"/>
          </w:tcPr>
          <w:p w14:paraId="45201309" w14:textId="77777777" w:rsidR="00AE06C8" w:rsidRDefault="00B44A13">
            <w:pPr>
              <w:pStyle w:val="TableParagraph"/>
              <w:spacing w:before="23"/>
              <w:ind w:left="5"/>
            </w:pPr>
            <w:r>
              <w:rPr>
                <w:spacing w:val="-2"/>
              </w:rPr>
              <w:t>$225/ton</w:t>
            </w:r>
          </w:p>
        </w:tc>
        <w:tc>
          <w:tcPr>
            <w:tcW w:w="2881" w:type="dxa"/>
          </w:tcPr>
          <w:p w14:paraId="4520130A" w14:textId="65CA61E5" w:rsidR="00AE06C8" w:rsidRDefault="00B44A13">
            <w:pPr>
              <w:pStyle w:val="TableParagraph"/>
              <w:spacing w:before="23"/>
              <w:ind w:left="10"/>
            </w:pPr>
            <w:r>
              <w:rPr>
                <w:spacing w:val="-2"/>
              </w:rPr>
              <w:t>$2</w:t>
            </w:r>
            <w:r w:rsidR="6F1EDE1B">
              <w:rPr>
                <w:spacing w:val="-2"/>
              </w:rPr>
              <w:t>,</w:t>
            </w:r>
            <w:r>
              <w:rPr>
                <w:spacing w:val="-2"/>
              </w:rPr>
              <w:t>300/system</w:t>
            </w:r>
          </w:p>
        </w:tc>
      </w:tr>
      <w:tr w:rsidR="00AE06C8" w14:paraId="45201311" w14:textId="77777777" w:rsidTr="003C6AB4">
        <w:trPr>
          <w:trHeight w:val="300"/>
        </w:trPr>
        <w:tc>
          <w:tcPr>
            <w:tcW w:w="1349" w:type="dxa"/>
            <w:shd w:val="clear" w:color="auto" w:fill="FDE9D9" w:themeFill="accent6" w:themeFillTint="33"/>
          </w:tcPr>
          <w:p w14:paraId="4520130C" w14:textId="77777777" w:rsidR="00AE06C8" w:rsidRDefault="00B44A13" w:rsidP="00761168">
            <w:pPr>
              <w:pStyle w:val="TableParagraph"/>
              <w:spacing w:before="43" w:line="234" w:lineRule="exact"/>
              <w:ind w:left="85" w:right="7"/>
              <w:jc w:val="left"/>
              <w:rPr>
                <w:b/>
              </w:rPr>
            </w:pPr>
            <w:r>
              <w:rPr>
                <w:b/>
                <w:spacing w:val="-2"/>
              </w:rPr>
              <w:t>17.2-19.99</w:t>
            </w:r>
          </w:p>
        </w:tc>
        <w:tc>
          <w:tcPr>
            <w:tcW w:w="1440" w:type="dxa"/>
          </w:tcPr>
          <w:p w14:paraId="4520130D" w14:textId="77777777" w:rsidR="00AE06C8" w:rsidRDefault="00B44A13">
            <w:pPr>
              <w:pStyle w:val="TableParagraph"/>
              <w:spacing w:before="19"/>
              <w:ind w:left="16" w:right="5"/>
            </w:pPr>
            <w:r>
              <w:rPr>
                <w:spacing w:val="-2"/>
              </w:rPr>
              <w:t>$200/ton</w:t>
            </w:r>
          </w:p>
        </w:tc>
        <w:tc>
          <w:tcPr>
            <w:tcW w:w="2794" w:type="dxa"/>
          </w:tcPr>
          <w:p w14:paraId="4520130E" w14:textId="264D7628" w:rsidR="00AE06C8" w:rsidRDefault="00B44A13">
            <w:pPr>
              <w:pStyle w:val="TableParagraph"/>
              <w:spacing w:before="19"/>
              <w:ind w:left="8" w:right="1"/>
            </w:pPr>
            <w:r>
              <w:rPr>
                <w:spacing w:val="-2"/>
              </w:rPr>
              <w:t>$2</w:t>
            </w:r>
            <w:r w:rsidR="441A6569">
              <w:rPr>
                <w:spacing w:val="-2"/>
              </w:rPr>
              <w:t>,</w:t>
            </w:r>
            <w:r>
              <w:rPr>
                <w:spacing w:val="-2"/>
              </w:rPr>
              <w:t>000/system</w:t>
            </w:r>
          </w:p>
        </w:tc>
        <w:tc>
          <w:tcPr>
            <w:tcW w:w="1257" w:type="dxa"/>
          </w:tcPr>
          <w:p w14:paraId="4520130F" w14:textId="77777777" w:rsidR="00AE06C8" w:rsidRDefault="00B44A13">
            <w:pPr>
              <w:pStyle w:val="TableParagraph"/>
              <w:spacing w:before="19"/>
              <w:ind w:left="5"/>
            </w:pPr>
            <w:r>
              <w:rPr>
                <w:spacing w:val="-2"/>
              </w:rPr>
              <w:t>$300/ton</w:t>
            </w:r>
          </w:p>
        </w:tc>
        <w:tc>
          <w:tcPr>
            <w:tcW w:w="2881" w:type="dxa"/>
          </w:tcPr>
          <w:p w14:paraId="45201310" w14:textId="284E9223" w:rsidR="00AE06C8" w:rsidRDefault="00B44A13">
            <w:pPr>
              <w:pStyle w:val="TableParagraph"/>
              <w:spacing w:before="19"/>
              <w:ind w:left="10"/>
            </w:pPr>
            <w:r>
              <w:rPr>
                <w:spacing w:val="-2"/>
              </w:rPr>
              <w:t>$2</w:t>
            </w:r>
            <w:r w:rsidR="53E8902A">
              <w:rPr>
                <w:spacing w:val="-2"/>
              </w:rPr>
              <w:t>,</w:t>
            </w:r>
            <w:r>
              <w:rPr>
                <w:spacing w:val="-2"/>
              </w:rPr>
              <w:t>500/system</w:t>
            </w:r>
          </w:p>
        </w:tc>
      </w:tr>
      <w:tr w:rsidR="00AE06C8" w14:paraId="45201317" w14:textId="77777777" w:rsidTr="003C6AB4">
        <w:trPr>
          <w:trHeight w:val="300"/>
        </w:trPr>
        <w:tc>
          <w:tcPr>
            <w:tcW w:w="1349" w:type="dxa"/>
            <w:shd w:val="clear" w:color="auto" w:fill="FDE9D9" w:themeFill="accent6" w:themeFillTint="33"/>
          </w:tcPr>
          <w:p w14:paraId="45201312" w14:textId="77777777" w:rsidR="00AE06C8" w:rsidRDefault="00B44A13" w:rsidP="00761168">
            <w:pPr>
              <w:pStyle w:val="TableParagraph"/>
              <w:spacing w:before="48" w:line="234" w:lineRule="exact"/>
              <w:ind w:left="85"/>
              <w:jc w:val="left"/>
              <w:rPr>
                <w:b/>
              </w:rPr>
            </w:pPr>
            <w:r>
              <w:rPr>
                <w:b/>
                <w:spacing w:val="-5"/>
              </w:rPr>
              <w:t>20+</w:t>
            </w:r>
          </w:p>
        </w:tc>
        <w:tc>
          <w:tcPr>
            <w:tcW w:w="1440" w:type="dxa"/>
          </w:tcPr>
          <w:p w14:paraId="45201313" w14:textId="77777777" w:rsidR="00AE06C8" w:rsidRDefault="00B44A13">
            <w:pPr>
              <w:pStyle w:val="TableParagraph"/>
              <w:spacing w:before="24"/>
              <w:ind w:left="16" w:right="5"/>
            </w:pPr>
            <w:r>
              <w:rPr>
                <w:spacing w:val="-2"/>
              </w:rPr>
              <w:t>$300/ton</w:t>
            </w:r>
          </w:p>
        </w:tc>
        <w:tc>
          <w:tcPr>
            <w:tcW w:w="2794" w:type="dxa"/>
          </w:tcPr>
          <w:p w14:paraId="45201314" w14:textId="4A9DF49A" w:rsidR="00AE06C8" w:rsidRDefault="00B44A13">
            <w:pPr>
              <w:pStyle w:val="TableParagraph"/>
              <w:spacing w:before="24"/>
              <w:ind w:left="8" w:right="1"/>
            </w:pPr>
            <w:r>
              <w:rPr>
                <w:spacing w:val="-2"/>
              </w:rPr>
              <w:t>$2</w:t>
            </w:r>
            <w:r w:rsidR="5C0A3584">
              <w:rPr>
                <w:spacing w:val="-2"/>
              </w:rPr>
              <w:t>,</w:t>
            </w:r>
            <w:r>
              <w:rPr>
                <w:spacing w:val="-2"/>
              </w:rPr>
              <w:t>200/system</w:t>
            </w:r>
          </w:p>
        </w:tc>
        <w:tc>
          <w:tcPr>
            <w:tcW w:w="1257" w:type="dxa"/>
          </w:tcPr>
          <w:p w14:paraId="45201315" w14:textId="77777777" w:rsidR="00AE06C8" w:rsidRDefault="00B44A13">
            <w:pPr>
              <w:pStyle w:val="TableParagraph"/>
              <w:spacing w:before="24"/>
              <w:ind w:left="5"/>
            </w:pPr>
            <w:r>
              <w:rPr>
                <w:spacing w:val="-2"/>
              </w:rPr>
              <w:t>$400/ton</w:t>
            </w:r>
          </w:p>
        </w:tc>
        <w:tc>
          <w:tcPr>
            <w:tcW w:w="2881" w:type="dxa"/>
          </w:tcPr>
          <w:p w14:paraId="45201316" w14:textId="04584824" w:rsidR="00AE06C8" w:rsidRDefault="00B44A13">
            <w:pPr>
              <w:pStyle w:val="TableParagraph"/>
              <w:spacing w:before="24"/>
              <w:ind w:left="10"/>
            </w:pPr>
            <w:r>
              <w:rPr>
                <w:spacing w:val="-2"/>
              </w:rPr>
              <w:t>$2</w:t>
            </w:r>
            <w:r w:rsidR="04C9804C">
              <w:rPr>
                <w:spacing w:val="-2"/>
              </w:rPr>
              <w:t>,</w:t>
            </w:r>
            <w:r>
              <w:rPr>
                <w:spacing w:val="-2"/>
              </w:rPr>
              <w:t>700/system</w:t>
            </w:r>
          </w:p>
        </w:tc>
      </w:tr>
      <w:tr w:rsidR="00AE06C8" w14:paraId="4520131B" w14:textId="77777777" w:rsidTr="003C6AB4">
        <w:trPr>
          <w:trHeight w:val="300"/>
        </w:trPr>
        <w:tc>
          <w:tcPr>
            <w:tcW w:w="2789" w:type="dxa"/>
            <w:gridSpan w:val="2"/>
            <w:shd w:val="clear" w:color="auto" w:fill="FDE9D9" w:themeFill="accent6" w:themeFillTint="33"/>
          </w:tcPr>
          <w:p w14:paraId="45201318" w14:textId="77777777" w:rsidR="00AE06C8" w:rsidRDefault="00B44A13" w:rsidP="00D64633">
            <w:pPr>
              <w:pStyle w:val="TableParagraph"/>
              <w:spacing w:before="48" w:line="234" w:lineRule="exact"/>
              <w:ind w:left="85"/>
              <w:jc w:val="left"/>
              <w:rPr>
                <w:b/>
              </w:rPr>
            </w:pPr>
            <w:r>
              <w:rPr>
                <w:b/>
              </w:rPr>
              <w:t>Multifamily</w:t>
            </w:r>
            <w:r>
              <w:rPr>
                <w:b/>
                <w:spacing w:val="-6"/>
              </w:rPr>
              <w:t xml:space="preserve"> </w:t>
            </w:r>
            <w:r>
              <w:rPr>
                <w:b/>
                <w:spacing w:val="-2"/>
              </w:rPr>
              <w:t>units*</w:t>
            </w:r>
          </w:p>
        </w:tc>
        <w:tc>
          <w:tcPr>
            <w:tcW w:w="2794" w:type="dxa"/>
          </w:tcPr>
          <w:p w14:paraId="45201319" w14:textId="1D4D5F2D" w:rsidR="00AE06C8" w:rsidRDefault="00B44A13">
            <w:pPr>
              <w:pStyle w:val="TableParagraph"/>
              <w:spacing w:before="24"/>
              <w:ind w:left="8"/>
            </w:pPr>
            <w:r>
              <w:rPr>
                <w:spacing w:val="-2"/>
              </w:rPr>
              <w:t>$1</w:t>
            </w:r>
            <w:r w:rsidR="5472F4C4">
              <w:rPr>
                <w:spacing w:val="-2"/>
              </w:rPr>
              <w:t>,</w:t>
            </w:r>
            <w:r>
              <w:rPr>
                <w:spacing w:val="-2"/>
              </w:rPr>
              <w:t>300/system</w:t>
            </w:r>
          </w:p>
        </w:tc>
        <w:tc>
          <w:tcPr>
            <w:tcW w:w="4138" w:type="dxa"/>
            <w:gridSpan w:val="2"/>
          </w:tcPr>
          <w:p w14:paraId="4520131A" w14:textId="23CF5AEF" w:rsidR="00AE06C8" w:rsidRDefault="00B44A13">
            <w:pPr>
              <w:pStyle w:val="TableParagraph"/>
              <w:spacing w:before="24"/>
              <w:ind w:left="2013"/>
              <w:jc w:val="left"/>
            </w:pPr>
            <w:r>
              <w:rPr>
                <w:spacing w:val="-2"/>
              </w:rPr>
              <w:t>$1</w:t>
            </w:r>
            <w:r w:rsidR="0AE5C4EF">
              <w:rPr>
                <w:spacing w:val="-2"/>
              </w:rPr>
              <w:t>,</w:t>
            </w:r>
            <w:r>
              <w:rPr>
                <w:spacing w:val="-2"/>
              </w:rPr>
              <w:t>500/system</w:t>
            </w:r>
          </w:p>
        </w:tc>
      </w:tr>
    </w:tbl>
    <w:p w14:paraId="4520131D" w14:textId="77777777" w:rsidR="00AE06C8" w:rsidRPr="00CC1A90" w:rsidRDefault="00B44A13" w:rsidP="00CA5311">
      <w:pPr>
        <w:spacing w:before="360"/>
        <w:jc w:val="center"/>
        <w:rPr>
          <w:b/>
          <w:bCs/>
        </w:rPr>
      </w:pPr>
      <w:r w:rsidRPr="00CC1A90">
        <w:rPr>
          <w:b/>
          <w:bCs/>
        </w:rPr>
        <w:t>SEER2</w:t>
      </w:r>
      <w:r w:rsidRPr="00CC1A90">
        <w:rPr>
          <w:b/>
          <w:bCs/>
          <w:spacing w:val="-6"/>
        </w:rPr>
        <w:t xml:space="preserve"> </w:t>
      </w:r>
      <w:r w:rsidRPr="00CC1A90">
        <w:rPr>
          <w:b/>
          <w:bCs/>
        </w:rPr>
        <w:t>Mini-Split</w:t>
      </w:r>
      <w:r w:rsidRPr="00CC1A90">
        <w:rPr>
          <w:b/>
          <w:bCs/>
          <w:spacing w:val="-3"/>
        </w:rPr>
        <w:t xml:space="preserve"> </w:t>
      </w:r>
      <w:r w:rsidRPr="00CC1A90">
        <w:rPr>
          <w:b/>
          <w:bCs/>
        </w:rPr>
        <w:t>Systems</w:t>
      </w:r>
      <w:r w:rsidRPr="00CC1A90">
        <w:rPr>
          <w:b/>
          <w:bCs/>
          <w:spacing w:val="-7"/>
        </w:rPr>
        <w:t xml:space="preserve"> </w:t>
      </w:r>
      <w:r w:rsidRPr="00CC1A90">
        <w:rPr>
          <w:b/>
          <w:bCs/>
          <w:spacing w:val="-2"/>
        </w:rPr>
        <w:t>Incentives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7"/>
        <w:gridCol w:w="1527"/>
        <w:gridCol w:w="1527"/>
        <w:gridCol w:w="1527"/>
        <w:gridCol w:w="1527"/>
      </w:tblGrid>
      <w:tr w:rsidR="00AE06C8" w14:paraId="45201324" w14:textId="77777777" w:rsidTr="008000FF">
        <w:trPr>
          <w:trHeight w:val="330"/>
        </w:trPr>
        <w:tc>
          <w:tcPr>
            <w:tcW w:w="3597" w:type="dxa"/>
            <w:shd w:val="clear" w:color="auto" w:fill="E36C0A" w:themeFill="accent6" w:themeFillShade="BF"/>
          </w:tcPr>
          <w:p w14:paraId="4520131F" w14:textId="77777777" w:rsidR="00AE06C8" w:rsidRDefault="00B44A13">
            <w:pPr>
              <w:pStyle w:val="TableParagraph"/>
              <w:spacing w:before="67" w:line="234" w:lineRule="exact"/>
              <w:ind w:left="753"/>
              <w:jc w:val="left"/>
              <w:rPr>
                <w:b/>
              </w:rPr>
            </w:pPr>
            <w:r>
              <w:rPr>
                <w:b/>
              </w:rPr>
              <w:t>Replace</w:t>
            </w:r>
            <w:r>
              <w:rPr>
                <w:b/>
                <w:spacing w:val="-5"/>
              </w:rPr>
              <w:t xml:space="preserve"> </w:t>
            </w:r>
            <w:r>
              <w:rPr>
                <w:b/>
              </w:rPr>
              <w:t>on</w:t>
            </w:r>
            <w:r>
              <w:rPr>
                <w:b/>
                <w:spacing w:val="-2"/>
              </w:rPr>
              <w:t xml:space="preserve"> Burnout</w:t>
            </w:r>
          </w:p>
        </w:tc>
        <w:tc>
          <w:tcPr>
            <w:tcW w:w="1527" w:type="dxa"/>
            <w:tcBorders>
              <w:right w:val="nil"/>
            </w:tcBorders>
            <w:shd w:val="clear" w:color="auto" w:fill="E36C0A" w:themeFill="accent6" w:themeFillShade="BF"/>
          </w:tcPr>
          <w:p w14:paraId="45201320" w14:textId="77777777" w:rsidR="00AE06C8" w:rsidRDefault="00B44A13">
            <w:pPr>
              <w:pStyle w:val="TableParagraph"/>
              <w:spacing w:before="67" w:line="234" w:lineRule="exact"/>
              <w:ind w:left="0"/>
              <w:rPr>
                <w:b/>
              </w:rPr>
            </w:pPr>
            <w:r>
              <w:rPr>
                <w:b/>
                <w:spacing w:val="-2"/>
              </w:rPr>
              <w:t>15.2-16.19</w:t>
            </w:r>
          </w:p>
        </w:tc>
        <w:tc>
          <w:tcPr>
            <w:tcW w:w="1527" w:type="dxa"/>
            <w:tcBorders>
              <w:left w:val="nil"/>
              <w:right w:val="nil"/>
            </w:tcBorders>
            <w:shd w:val="clear" w:color="auto" w:fill="E36C0A" w:themeFill="accent6" w:themeFillShade="BF"/>
          </w:tcPr>
          <w:p w14:paraId="45201321" w14:textId="77777777" w:rsidR="00AE06C8" w:rsidRDefault="00B44A13">
            <w:pPr>
              <w:pStyle w:val="TableParagraph"/>
              <w:spacing w:before="67" w:line="234" w:lineRule="exact"/>
              <w:ind w:left="0"/>
              <w:rPr>
                <w:b/>
              </w:rPr>
            </w:pPr>
            <w:r>
              <w:rPr>
                <w:b/>
                <w:spacing w:val="-2"/>
              </w:rPr>
              <w:t>16.2-17.19</w:t>
            </w:r>
          </w:p>
        </w:tc>
        <w:tc>
          <w:tcPr>
            <w:tcW w:w="1527" w:type="dxa"/>
            <w:tcBorders>
              <w:left w:val="nil"/>
              <w:right w:val="nil"/>
            </w:tcBorders>
            <w:shd w:val="clear" w:color="auto" w:fill="E36C0A" w:themeFill="accent6" w:themeFillShade="BF"/>
          </w:tcPr>
          <w:p w14:paraId="45201322" w14:textId="77777777" w:rsidR="00AE06C8" w:rsidRDefault="00B44A13">
            <w:pPr>
              <w:pStyle w:val="TableParagraph"/>
              <w:spacing w:before="67" w:line="234" w:lineRule="exact"/>
              <w:ind w:left="0" w:right="1"/>
              <w:rPr>
                <w:b/>
              </w:rPr>
            </w:pPr>
            <w:r>
              <w:rPr>
                <w:b/>
                <w:spacing w:val="-2"/>
              </w:rPr>
              <w:t>17.2-20.99</w:t>
            </w:r>
          </w:p>
        </w:tc>
        <w:tc>
          <w:tcPr>
            <w:tcW w:w="1527" w:type="dxa"/>
            <w:tcBorders>
              <w:left w:val="nil"/>
            </w:tcBorders>
            <w:shd w:val="clear" w:color="auto" w:fill="E36C0A" w:themeFill="accent6" w:themeFillShade="BF"/>
          </w:tcPr>
          <w:p w14:paraId="45201323" w14:textId="77777777" w:rsidR="00AE06C8" w:rsidRDefault="00B44A13">
            <w:pPr>
              <w:pStyle w:val="TableParagraph"/>
              <w:spacing w:before="67" w:line="234" w:lineRule="exact"/>
              <w:ind w:left="5"/>
              <w:rPr>
                <w:b/>
              </w:rPr>
            </w:pPr>
            <w:r>
              <w:rPr>
                <w:b/>
                <w:spacing w:val="-5"/>
              </w:rPr>
              <w:t>21+</w:t>
            </w:r>
          </w:p>
        </w:tc>
      </w:tr>
      <w:tr w:rsidR="00AE06C8" w14:paraId="4520132A" w14:textId="77777777" w:rsidTr="008000FF">
        <w:trPr>
          <w:trHeight w:val="330"/>
        </w:trPr>
        <w:tc>
          <w:tcPr>
            <w:tcW w:w="3597" w:type="dxa"/>
            <w:shd w:val="clear" w:color="auto" w:fill="FDE9D9" w:themeFill="accent6" w:themeFillTint="33"/>
          </w:tcPr>
          <w:p w14:paraId="45201325" w14:textId="77777777" w:rsidR="00AE06C8" w:rsidRDefault="00B44A13" w:rsidP="00D64633">
            <w:pPr>
              <w:pStyle w:val="TableParagraph"/>
              <w:spacing w:before="48" w:line="234" w:lineRule="exact"/>
              <w:ind w:left="74"/>
              <w:jc w:val="left"/>
            </w:pPr>
            <w:r>
              <w:t>Mini-Split</w:t>
            </w:r>
            <w:r>
              <w:rPr>
                <w:spacing w:val="-4"/>
              </w:rPr>
              <w:t xml:space="preserve"> </w:t>
            </w:r>
            <w:r>
              <w:t>HP</w:t>
            </w:r>
            <w:r>
              <w:rPr>
                <w:spacing w:val="-6"/>
              </w:rPr>
              <w:t xml:space="preserve"> </w:t>
            </w:r>
            <w:r>
              <w:t>&amp;</w:t>
            </w:r>
            <w:r>
              <w:rPr>
                <w:spacing w:val="-6"/>
              </w:rPr>
              <w:t xml:space="preserve"> </w:t>
            </w:r>
            <w:r>
              <w:rPr>
                <w:spacing w:val="-5"/>
              </w:rPr>
              <w:t>A/C</w:t>
            </w:r>
          </w:p>
        </w:tc>
        <w:tc>
          <w:tcPr>
            <w:tcW w:w="1527" w:type="dxa"/>
          </w:tcPr>
          <w:p w14:paraId="45201326" w14:textId="77777777" w:rsidR="00AE06C8" w:rsidRDefault="00B44A13">
            <w:pPr>
              <w:pStyle w:val="TableParagraph"/>
              <w:spacing w:before="24"/>
              <w:ind w:left="5"/>
            </w:pPr>
            <w:r>
              <w:rPr>
                <w:spacing w:val="-2"/>
              </w:rPr>
              <w:t>$75/ton</w:t>
            </w:r>
          </w:p>
        </w:tc>
        <w:tc>
          <w:tcPr>
            <w:tcW w:w="1527" w:type="dxa"/>
          </w:tcPr>
          <w:p w14:paraId="45201327" w14:textId="77777777" w:rsidR="00AE06C8" w:rsidRDefault="00B44A13">
            <w:pPr>
              <w:pStyle w:val="TableParagraph"/>
              <w:spacing w:before="24"/>
              <w:ind w:left="5"/>
            </w:pPr>
            <w:r>
              <w:rPr>
                <w:spacing w:val="-2"/>
              </w:rPr>
              <w:t>$150/ton</w:t>
            </w:r>
          </w:p>
        </w:tc>
        <w:tc>
          <w:tcPr>
            <w:tcW w:w="1527" w:type="dxa"/>
          </w:tcPr>
          <w:p w14:paraId="45201328" w14:textId="77777777" w:rsidR="00AE06C8" w:rsidRDefault="00B44A13">
            <w:pPr>
              <w:pStyle w:val="TableParagraph"/>
              <w:spacing w:before="24"/>
              <w:ind w:left="3"/>
            </w:pPr>
            <w:r>
              <w:rPr>
                <w:spacing w:val="-2"/>
              </w:rPr>
              <w:t>$300/ton</w:t>
            </w:r>
          </w:p>
        </w:tc>
        <w:tc>
          <w:tcPr>
            <w:tcW w:w="1527" w:type="dxa"/>
          </w:tcPr>
          <w:p w14:paraId="45201329" w14:textId="77777777" w:rsidR="00AE06C8" w:rsidRDefault="00B44A13">
            <w:pPr>
              <w:pStyle w:val="TableParagraph"/>
              <w:spacing w:before="24"/>
              <w:ind w:left="1" w:right="1"/>
            </w:pPr>
            <w:r>
              <w:rPr>
                <w:spacing w:val="-2"/>
              </w:rPr>
              <w:t>$350/ton</w:t>
            </w:r>
          </w:p>
        </w:tc>
      </w:tr>
      <w:tr w:rsidR="00AE06C8" w14:paraId="45201330" w14:textId="77777777" w:rsidTr="008000FF">
        <w:trPr>
          <w:trHeight w:val="288"/>
        </w:trPr>
        <w:tc>
          <w:tcPr>
            <w:tcW w:w="3597" w:type="dxa"/>
            <w:shd w:val="clear" w:color="auto" w:fill="FDE9D9" w:themeFill="accent6" w:themeFillTint="33"/>
          </w:tcPr>
          <w:p w14:paraId="4520132B" w14:textId="77777777" w:rsidR="00AE06C8" w:rsidRDefault="00B44A13" w:rsidP="00D64633">
            <w:pPr>
              <w:pStyle w:val="TableParagraph"/>
              <w:spacing w:before="4" w:line="234" w:lineRule="exact"/>
              <w:ind w:left="74"/>
              <w:jc w:val="left"/>
            </w:pPr>
            <w:r>
              <w:t>Mini-Split</w:t>
            </w:r>
            <w:r>
              <w:rPr>
                <w:spacing w:val="-9"/>
              </w:rPr>
              <w:t xml:space="preserve"> </w:t>
            </w:r>
            <w:r>
              <w:t>HP</w:t>
            </w:r>
            <w:r>
              <w:rPr>
                <w:spacing w:val="-4"/>
              </w:rPr>
              <w:t xml:space="preserve"> </w:t>
            </w:r>
            <w:r>
              <w:t>Replacing</w:t>
            </w:r>
            <w:r>
              <w:rPr>
                <w:spacing w:val="-6"/>
              </w:rPr>
              <w:t xml:space="preserve"> </w:t>
            </w:r>
            <w:r>
              <w:rPr>
                <w:spacing w:val="-5"/>
              </w:rPr>
              <w:t>ER</w:t>
            </w:r>
          </w:p>
        </w:tc>
        <w:tc>
          <w:tcPr>
            <w:tcW w:w="1527" w:type="dxa"/>
          </w:tcPr>
          <w:p w14:paraId="4520132C" w14:textId="77777777" w:rsidR="00AE06C8" w:rsidRDefault="00B44A13">
            <w:pPr>
              <w:pStyle w:val="TableParagraph"/>
              <w:spacing w:line="239" w:lineRule="exact"/>
              <w:ind w:left="5" w:right="5"/>
            </w:pPr>
            <w:r>
              <w:rPr>
                <w:spacing w:val="-2"/>
              </w:rPr>
              <w:t>$250/ton</w:t>
            </w:r>
          </w:p>
        </w:tc>
        <w:tc>
          <w:tcPr>
            <w:tcW w:w="1527" w:type="dxa"/>
          </w:tcPr>
          <w:p w14:paraId="4520132D" w14:textId="77777777" w:rsidR="00AE06C8" w:rsidRDefault="00B44A13">
            <w:pPr>
              <w:pStyle w:val="TableParagraph"/>
              <w:spacing w:line="239" w:lineRule="exact"/>
              <w:ind w:left="5" w:right="2"/>
            </w:pPr>
            <w:r>
              <w:rPr>
                <w:spacing w:val="-2"/>
              </w:rPr>
              <w:t>$350/ton</w:t>
            </w:r>
          </w:p>
        </w:tc>
        <w:tc>
          <w:tcPr>
            <w:tcW w:w="1527" w:type="dxa"/>
          </w:tcPr>
          <w:p w14:paraId="4520132E" w14:textId="77777777" w:rsidR="00AE06C8" w:rsidRDefault="00B44A13">
            <w:pPr>
              <w:pStyle w:val="TableParagraph"/>
              <w:spacing w:line="239" w:lineRule="exact"/>
              <w:ind w:left="3" w:right="1"/>
            </w:pPr>
            <w:r>
              <w:rPr>
                <w:spacing w:val="-2"/>
              </w:rPr>
              <w:t>$500/ton</w:t>
            </w:r>
          </w:p>
        </w:tc>
        <w:tc>
          <w:tcPr>
            <w:tcW w:w="1527" w:type="dxa"/>
          </w:tcPr>
          <w:p w14:paraId="4520132F" w14:textId="77777777" w:rsidR="00AE06C8" w:rsidRDefault="00B44A13">
            <w:pPr>
              <w:pStyle w:val="TableParagraph"/>
              <w:spacing w:line="239" w:lineRule="exact"/>
              <w:ind w:left="0" w:right="1"/>
            </w:pPr>
            <w:r>
              <w:rPr>
                <w:spacing w:val="-2"/>
              </w:rPr>
              <w:t>$600/ton</w:t>
            </w:r>
          </w:p>
        </w:tc>
      </w:tr>
      <w:tr w:rsidR="00AE06C8" w14:paraId="45201336" w14:textId="77777777" w:rsidTr="008000FF">
        <w:trPr>
          <w:trHeight w:val="162"/>
        </w:trPr>
        <w:tc>
          <w:tcPr>
            <w:tcW w:w="3597" w:type="dxa"/>
            <w:shd w:val="clear" w:color="auto" w:fill="E36C0A" w:themeFill="accent6" w:themeFillShade="BF"/>
          </w:tcPr>
          <w:p w14:paraId="45201331" w14:textId="77777777" w:rsidR="00AE06C8" w:rsidRDefault="00B44A13">
            <w:pPr>
              <w:pStyle w:val="TableParagraph"/>
              <w:spacing w:before="96" w:line="234" w:lineRule="exact"/>
              <w:ind w:left="926"/>
              <w:jc w:val="left"/>
              <w:rPr>
                <w:b/>
              </w:rPr>
            </w:pPr>
            <w:r>
              <w:rPr>
                <w:b/>
              </w:rPr>
              <w:t>Early</w:t>
            </w:r>
            <w:r>
              <w:rPr>
                <w:b/>
                <w:spacing w:val="1"/>
              </w:rPr>
              <w:t xml:space="preserve"> </w:t>
            </w:r>
            <w:r>
              <w:rPr>
                <w:b/>
                <w:spacing w:val="-2"/>
              </w:rPr>
              <w:t>Retirement</w:t>
            </w:r>
          </w:p>
        </w:tc>
        <w:tc>
          <w:tcPr>
            <w:tcW w:w="1527" w:type="dxa"/>
            <w:tcBorders>
              <w:right w:val="nil"/>
            </w:tcBorders>
            <w:shd w:val="clear" w:color="auto" w:fill="E36C0A" w:themeFill="accent6" w:themeFillShade="BF"/>
          </w:tcPr>
          <w:p w14:paraId="45201332" w14:textId="77777777" w:rsidR="00AE06C8" w:rsidRDefault="00B44A13">
            <w:pPr>
              <w:pStyle w:val="TableParagraph"/>
              <w:spacing w:before="96" w:line="234" w:lineRule="exact"/>
              <w:ind w:left="0"/>
              <w:rPr>
                <w:b/>
              </w:rPr>
            </w:pPr>
            <w:r>
              <w:rPr>
                <w:b/>
                <w:spacing w:val="-2"/>
              </w:rPr>
              <w:t>15.2-16.19</w:t>
            </w:r>
          </w:p>
        </w:tc>
        <w:tc>
          <w:tcPr>
            <w:tcW w:w="1527" w:type="dxa"/>
            <w:tcBorders>
              <w:left w:val="nil"/>
              <w:right w:val="nil"/>
            </w:tcBorders>
            <w:shd w:val="clear" w:color="auto" w:fill="E36C0A" w:themeFill="accent6" w:themeFillShade="BF"/>
          </w:tcPr>
          <w:p w14:paraId="45201333" w14:textId="77777777" w:rsidR="00AE06C8" w:rsidRDefault="00B44A13">
            <w:pPr>
              <w:pStyle w:val="TableParagraph"/>
              <w:spacing w:before="96" w:line="234" w:lineRule="exact"/>
              <w:ind w:left="0"/>
              <w:rPr>
                <w:b/>
              </w:rPr>
            </w:pPr>
            <w:r>
              <w:rPr>
                <w:b/>
                <w:spacing w:val="-2"/>
              </w:rPr>
              <w:t>16.2-17.19</w:t>
            </w:r>
          </w:p>
        </w:tc>
        <w:tc>
          <w:tcPr>
            <w:tcW w:w="1527" w:type="dxa"/>
            <w:tcBorders>
              <w:left w:val="nil"/>
              <w:right w:val="nil"/>
            </w:tcBorders>
            <w:shd w:val="clear" w:color="auto" w:fill="E36C0A" w:themeFill="accent6" w:themeFillShade="BF"/>
          </w:tcPr>
          <w:p w14:paraId="45201334" w14:textId="77777777" w:rsidR="00AE06C8" w:rsidRDefault="00B44A13">
            <w:pPr>
              <w:pStyle w:val="TableParagraph"/>
              <w:spacing w:before="96" w:line="234" w:lineRule="exact"/>
              <w:ind w:left="0" w:right="1"/>
              <w:rPr>
                <w:b/>
              </w:rPr>
            </w:pPr>
            <w:r>
              <w:rPr>
                <w:b/>
                <w:spacing w:val="-2"/>
              </w:rPr>
              <w:t>17.2-20.99</w:t>
            </w:r>
          </w:p>
        </w:tc>
        <w:tc>
          <w:tcPr>
            <w:tcW w:w="1527" w:type="dxa"/>
            <w:tcBorders>
              <w:left w:val="nil"/>
            </w:tcBorders>
            <w:shd w:val="clear" w:color="auto" w:fill="E36C0A" w:themeFill="accent6" w:themeFillShade="BF"/>
          </w:tcPr>
          <w:p w14:paraId="45201335" w14:textId="77777777" w:rsidR="00AE06C8" w:rsidRDefault="00B44A13">
            <w:pPr>
              <w:pStyle w:val="TableParagraph"/>
              <w:spacing w:before="96" w:line="234" w:lineRule="exact"/>
              <w:ind w:left="5"/>
              <w:rPr>
                <w:b/>
              </w:rPr>
            </w:pPr>
            <w:r>
              <w:rPr>
                <w:b/>
                <w:spacing w:val="-5"/>
              </w:rPr>
              <w:t>21+</w:t>
            </w:r>
          </w:p>
        </w:tc>
      </w:tr>
      <w:tr w:rsidR="00AE06C8" w14:paraId="4520133C" w14:textId="77777777" w:rsidTr="008000FF">
        <w:trPr>
          <w:trHeight w:val="330"/>
        </w:trPr>
        <w:tc>
          <w:tcPr>
            <w:tcW w:w="3597" w:type="dxa"/>
            <w:shd w:val="clear" w:color="auto" w:fill="FDE9D9" w:themeFill="accent6" w:themeFillTint="33"/>
          </w:tcPr>
          <w:p w14:paraId="45201337" w14:textId="77777777" w:rsidR="00AE06C8" w:rsidRDefault="00B44A13" w:rsidP="00761168">
            <w:pPr>
              <w:pStyle w:val="TableParagraph"/>
              <w:spacing w:before="43" w:line="234" w:lineRule="exact"/>
              <w:ind w:left="74"/>
              <w:jc w:val="left"/>
            </w:pPr>
            <w:r>
              <w:t>Mini-Split</w:t>
            </w:r>
            <w:r>
              <w:rPr>
                <w:spacing w:val="-4"/>
              </w:rPr>
              <w:t xml:space="preserve"> </w:t>
            </w:r>
            <w:r>
              <w:t>HP</w:t>
            </w:r>
            <w:r>
              <w:rPr>
                <w:spacing w:val="-6"/>
              </w:rPr>
              <w:t xml:space="preserve"> </w:t>
            </w:r>
            <w:r>
              <w:t>&amp;</w:t>
            </w:r>
            <w:r>
              <w:rPr>
                <w:spacing w:val="-6"/>
              </w:rPr>
              <w:t xml:space="preserve"> </w:t>
            </w:r>
            <w:r>
              <w:rPr>
                <w:spacing w:val="-5"/>
              </w:rPr>
              <w:t>A/C</w:t>
            </w:r>
          </w:p>
        </w:tc>
        <w:tc>
          <w:tcPr>
            <w:tcW w:w="1527" w:type="dxa"/>
          </w:tcPr>
          <w:p w14:paraId="45201338" w14:textId="77777777" w:rsidR="00AE06C8" w:rsidRDefault="00B44A13">
            <w:pPr>
              <w:pStyle w:val="TableParagraph"/>
              <w:spacing w:before="19"/>
              <w:ind w:left="5" w:right="4"/>
            </w:pPr>
            <w:r>
              <w:rPr>
                <w:spacing w:val="-2"/>
              </w:rPr>
              <w:t>$150/ton</w:t>
            </w:r>
          </w:p>
        </w:tc>
        <w:tc>
          <w:tcPr>
            <w:tcW w:w="1527" w:type="dxa"/>
          </w:tcPr>
          <w:p w14:paraId="45201339" w14:textId="77777777" w:rsidR="00AE06C8" w:rsidRDefault="00B44A13">
            <w:pPr>
              <w:pStyle w:val="TableParagraph"/>
              <w:spacing w:before="19"/>
              <w:ind w:left="5"/>
            </w:pPr>
            <w:r>
              <w:rPr>
                <w:spacing w:val="-2"/>
              </w:rPr>
              <w:t>$250/ton</w:t>
            </w:r>
          </w:p>
        </w:tc>
        <w:tc>
          <w:tcPr>
            <w:tcW w:w="1527" w:type="dxa"/>
          </w:tcPr>
          <w:p w14:paraId="4520133A" w14:textId="77777777" w:rsidR="00AE06C8" w:rsidRDefault="00B44A13">
            <w:pPr>
              <w:pStyle w:val="TableParagraph"/>
              <w:spacing w:before="19"/>
              <w:ind w:left="3"/>
            </w:pPr>
            <w:r>
              <w:rPr>
                <w:spacing w:val="-2"/>
              </w:rPr>
              <w:t>$350/ton</w:t>
            </w:r>
          </w:p>
        </w:tc>
        <w:tc>
          <w:tcPr>
            <w:tcW w:w="1527" w:type="dxa"/>
          </w:tcPr>
          <w:p w14:paraId="4520133B" w14:textId="77777777" w:rsidR="00AE06C8" w:rsidRDefault="00B44A13">
            <w:pPr>
              <w:pStyle w:val="TableParagraph"/>
              <w:spacing w:before="19"/>
              <w:ind w:left="1" w:right="1"/>
            </w:pPr>
            <w:r>
              <w:rPr>
                <w:spacing w:val="-2"/>
              </w:rPr>
              <w:t>$400/ton</w:t>
            </w:r>
          </w:p>
        </w:tc>
      </w:tr>
      <w:tr w:rsidR="00AE06C8" w14:paraId="45201342" w14:textId="77777777" w:rsidTr="008000FF">
        <w:trPr>
          <w:trHeight w:val="330"/>
        </w:trPr>
        <w:tc>
          <w:tcPr>
            <w:tcW w:w="3597" w:type="dxa"/>
            <w:shd w:val="clear" w:color="auto" w:fill="FDE9D9" w:themeFill="accent6" w:themeFillTint="33"/>
          </w:tcPr>
          <w:p w14:paraId="4520133D" w14:textId="77777777" w:rsidR="00AE06C8" w:rsidRDefault="00B44A13" w:rsidP="00761168">
            <w:pPr>
              <w:pStyle w:val="TableParagraph"/>
              <w:spacing w:before="52" w:line="234" w:lineRule="exact"/>
              <w:ind w:left="74"/>
              <w:jc w:val="left"/>
            </w:pPr>
            <w:r>
              <w:t>Mini-Split</w:t>
            </w:r>
            <w:r>
              <w:rPr>
                <w:spacing w:val="-9"/>
              </w:rPr>
              <w:t xml:space="preserve"> </w:t>
            </w:r>
            <w:r>
              <w:t>HP</w:t>
            </w:r>
            <w:r>
              <w:rPr>
                <w:spacing w:val="-5"/>
              </w:rPr>
              <w:t xml:space="preserve"> </w:t>
            </w:r>
            <w:r>
              <w:t>Replacing</w:t>
            </w:r>
            <w:r>
              <w:rPr>
                <w:spacing w:val="-6"/>
              </w:rPr>
              <w:t xml:space="preserve"> </w:t>
            </w:r>
            <w:r>
              <w:rPr>
                <w:spacing w:val="-5"/>
              </w:rPr>
              <w:t>ER</w:t>
            </w:r>
          </w:p>
        </w:tc>
        <w:tc>
          <w:tcPr>
            <w:tcW w:w="1527" w:type="dxa"/>
          </w:tcPr>
          <w:p w14:paraId="4520133E" w14:textId="77777777" w:rsidR="00AE06C8" w:rsidRDefault="00B44A13">
            <w:pPr>
              <w:pStyle w:val="TableParagraph"/>
              <w:spacing w:before="28"/>
              <w:ind w:left="5" w:right="5"/>
            </w:pPr>
            <w:r>
              <w:rPr>
                <w:spacing w:val="-2"/>
              </w:rPr>
              <w:t>$350/ton</w:t>
            </w:r>
          </w:p>
        </w:tc>
        <w:tc>
          <w:tcPr>
            <w:tcW w:w="1527" w:type="dxa"/>
          </w:tcPr>
          <w:p w14:paraId="4520133F" w14:textId="77777777" w:rsidR="00AE06C8" w:rsidRDefault="00B44A13">
            <w:pPr>
              <w:pStyle w:val="TableParagraph"/>
              <w:spacing w:before="28"/>
              <w:ind w:left="5" w:right="2"/>
            </w:pPr>
            <w:r>
              <w:rPr>
                <w:spacing w:val="-2"/>
              </w:rPr>
              <w:t>$550/ton</w:t>
            </w:r>
          </w:p>
        </w:tc>
        <w:tc>
          <w:tcPr>
            <w:tcW w:w="1527" w:type="dxa"/>
          </w:tcPr>
          <w:p w14:paraId="45201340" w14:textId="77777777" w:rsidR="00AE06C8" w:rsidRDefault="00B44A13">
            <w:pPr>
              <w:pStyle w:val="TableParagraph"/>
              <w:spacing w:before="28"/>
              <w:ind w:left="3" w:right="1"/>
            </w:pPr>
            <w:r>
              <w:rPr>
                <w:spacing w:val="-2"/>
              </w:rPr>
              <w:t>$650/ton</w:t>
            </w:r>
          </w:p>
        </w:tc>
        <w:tc>
          <w:tcPr>
            <w:tcW w:w="1527" w:type="dxa"/>
          </w:tcPr>
          <w:p w14:paraId="45201341" w14:textId="77777777" w:rsidR="00AE06C8" w:rsidRDefault="00B44A13">
            <w:pPr>
              <w:pStyle w:val="TableParagraph"/>
              <w:spacing w:before="28"/>
              <w:ind w:left="0" w:right="1"/>
            </w:pPr>
            <w:r>
              <w:rPr>
                <w:spacing w:val="-2"/>
              </w:rPr>
              <w:t>$750/ton</w:t>
            </w:r>
          </w:p>
        </w:tc>
      </w:tr>
      <w:tr w:rsidR="00AE06C8" w14:paraId="45201348" w14:textId="77777777" w:rsidTr="008000FF">
        <w:trPr>
          <w:trHeight w:val="330"/>
        </w:trPr>
        <w:tc>
          <w:tcPr>
            <w:tcW w:w="3597" w:type="dxa"/>
            <w:shd w:val="clear" w:color="auto" w:fill="FDE9D9" w:themeFill="accent6" w:themeFillTint="33"/>
          </w:tcPr>
          <w:p w14:paraId="45201343" w14:textId="77777777" w:rsidR="00AE06C8" w:rsidRDefault="00B44A13" w:rsidP="00761168">
            <w:pPr>
              <w:pStyle w:val="TableParagraph"/>
              <w:spacing w:before="52" w:line="234" w:lineRule="exact"/>
              <w:ind w:left="74"/>
              <w:jc w:val="left"/>
              <w:rPr>
                <w:sz w:val="21"/>
              </w:rPr>
            </w:pPr>
            <w:r>
              <w:rPr>
                <w:b/>
              </w:rPr>
              <w:t>New</w:t>
            </w:r>
            <w:r>
              <w:rPr>
                <w:b/>
                <w:spacing w:val="-1"/>
              </w:rPr>
              <w:t xml:space="preserve"> </w:t>
            </w:r>
            <w:r>
              <w:rPr>
                <w:b/>
              </w:rPr>
              <w:t>Construction</w:t>
            </w:r>
            <w:r>
              <w:rPr>
                <w:b/>
                <w:spacing w:val="-5"/>
              </w:rPr>
              <w:t xml:space="preserve"> </w:t>
            </w:r>
            <w:r>
              <w:rPr>
                <w:sz w:val="21"/>
              </w:rPr>
              <w:t>MS</w:t>
            </w:r>
            <w:r>
              <w:rPr>
                <w:spacing w:val="-5"/>
                <w:sz w:val="21"/>
              </w:rPr>
              <w:t xml:space="preserve"> </w:t>
            </w:r>
            <w:r>
              <w:rPr>
                <w:sz w:val="21"/>
              </w:rPr>
              <w:t>HP</w:t>
            </w:r>
            <w:r>
              <w:rPr>
                <w:spacing w:val="-5"/>
                <w:sz w:val="21"/>
              </w:rPr>
              <w:t xml:space="preserve"> </w:t>
            </w:r>
            <w:r>
              <w:rPr>
                <w:sz w:val="21"/>
              </w:rPr>
              <w:t>&amp;</w:t>
            </w:r>
            <w:r>
              <w:rPr>
                <w:spacing w:val="-5"/>
                <w:sz w:val="21"/>
              </w:rPr>
              <w:t xml:space="preserve"> A/C</w:t>
            </w:r>
          </w:p>
        </w:tc>
        <w:tc>
          <w:tcPr>
            <w:tcW w:w="1527" w:type="dxa"/>
          </w:tcPr>
          <w:p w14:paraId="45201344" w14:textId="77777777" w:rsidR="00AE06C8" w:rsidRDefault="00B44A13">
            <w:pPr>
              <w:pStyle w:val="TableParagraph"/>
              <w:spacing w:before="24"/>
              <w:ind w:left="5"/>
            </w:pPr>
            <w:r>
              <w:rPr>
                <w:spacing w:val="-2"/>
              </w:rPr>
              <w:t>$75/ton</w:t>
            </w:r>
          </w:p>
        </w:tc>
        <w:tc>
          <w:tcPr>
            <w:tcW w:w="1527" w:type="dxa"/>
          </w:tcPr>
          <w:p w14:paraId="45201345" w14:textId="77777777" w:rsidR="00AE06C8" w:rsidRDefault="00B44A13">
            <w:pPr>
              <w:pStyle w:val="TableParagraph"/>
              <w:spacing w:before="24"/>
              <w:ind w:left="5"/>
            </w:pPr>
            <w:r>
              <w:rPr>
                <w:spacing w:val="-2"/>
              </w:rPr>
              <w:t>$150/ton</w:t>
            </w:r>
          </w:p>
        </w:tc>
        <w:tc>
          <w:tcPr>
            <w:tcW w:w="1527" w:type="dxa"/>
          </w:tcPr>
          <w:p w14:paraId="45201346" w14:textId="77777777" w:rsidR="00AE06C8" w:rsidRDefault="00B44A13">
            <w:pPr>
              <w:pStyle w:val="TableParagraph"/>
              <w:spacing w:before="24"/>
              <w:ind w:left="3"/>
            </w:pPr>
            <w:r>
              <w:rPr>
                <w:spacing w:val="-2"/>
              </w:rPr>
              <w:t>$300/ton</w:t>
            </w:r>
          </w:p>
        </w:tc>
        <w:tc>
          <w:tcPr>
            <w:tcW w:w="1527" w:type="dxa"/>
          </w:tcPr>
          <w:p w14:paraId="45201347" w14:textId="77777777" w:rsidR="00AE06C8" w:rsidRDefault="00B44A13">
            <w:pPr>
              <w:pStyle w:val="TableParagraph"/>
              <w:spacing w:before="24"/>
              <w:ind w:left="1" w:right="1"/>
            </w:pPr>
            <w:r>
              <w:rPr>
                <w:spacing w:val="-2"/>
              </w:rPr>
              <w:t>$350/ton</w:t>
            </w:r>
          </w:p>
        </w:tc>
      </w:tr>
    </w:tbl>
    <w:p w14:paraId="45201349" w14:textId="77777777" w:rsidR="00AE06C8" w:rsidRDefault="00AE06C8">
      <w:pPr>
        <w:pStyle w:val="BodyText"/>
        <w:ind w:left="0"/>
        <w:rPr>
          <w:b/>
          <w:sz w:val="24"/>
        </w:rPr>
      </w:pPr>
    </w:p>
    <w:p w14:paraId="4520134A" w14:textId="77777777" w:rsidR="00AE06C8" w:rsidRDefault="00B44A13" w:rsidP="009933BE">
      <w:pPr>
        <w:spacing w:before="1" w:after="120"/>
        <w:ind w:right="360"/>
        <w:jc w:val="center"/>
        <w:rPr>
          <w:b/>
          <w:sz w:val="24"/>
        </w:rPr>
      </w:pPr>
      <w:r>
        <w:rPr>
          <w:b/>
          <w:sz w:val="24"/>
        </w:rPr>
        <w:t>Solar</w:t>
      </w:r>
      <w:r>
        <w:rPr>
          <w:b/>
          <w:spacing w:val="-7"/>
          <w:sz w:val="24"/>
        </w:rPr>
        <w:t xml:space="preserve"> </w:t>
      </w:r>
      <w:r>
        <w:rPr>
          <w:b/>
          <w:sz w:val="24"/>
        </w:rPr>
        <w:t>Equipment,</w:t>
      </w:r>
      <w:r>
        <w:rPr>
          <w:b/>
          <w:spacing w:val="-5"/>
          <w:sz w:val="24"/>
        </w:rPr>
        <w:t xml:space="preserve"> </w:t>
      </w:r>
      <w:r>
        <w:rPr>
          <w:b/>
          <w:sz w:val="24"/>
        </w:rPr>
        <w:t>Battery</w:t>
      </w:r>
      <w:r>
        <w:rPr>
          <w:b/>
          <w:spacing w:val="-8"/>
          <w:sz w:val="24"/>
        </w:rPr>
        <w:t xml:space="preserve"> </w:t>
      </w:r>
      <w:r>
        <w:rPr>
          <w:b/>
          <w:sz w:val="24"/>
        </w:rPr>
        <w:t>Storage</w:t>
      </w:r>
      <w:r>
        <w:rPr>
          <w:b/>
          <w:spacing w:val="-5"/>
          <w:sz w:val="24"/>
        </w:rPr>
        <w:t xml:space="preserve"> </w:t>
      </w:r>
      <w:r>
        <w:rPr>
          <w:b/>
          <w:sz w:val="24"/>
        </w:rPr>
        <w:t>Equipment,</w:t>
      </w:r>
      <w:r>
        <w:rPr>
          <w:b/>
          <w:spacing w:val="-5"/>
          <w:sz w:val="24"/>
        </w:rPr>
        <w:t xml:space="preserve"> </w:t>
      </w:r>
      <w:r>
        <w:rPr>
          <w:b/>
          <w:sz w:val="24"/>
        </w:rPr>
        <w:t>Electric</w:t>
      </w:r>
      <w:r>
        <w:rPr>
          <w:b/>
          <w:spacing w:val="-4"/>
          <w:sz w:val="24"/>
        </w:rPr>
        <w:t xml:space="preserve"> </w:t>
      </w:r>
      <w:r>
        <w:rPr>
          <w:b/>
          <w:sz w:val="24"/>
        </w:rPr>
        <w:t>Vehicle</w:t>
      </w:r>
      <w:r>
        <w:rPr>
          <w:b/>
          <w:spacing w:val="-8"/>
          <w:sz w:val="24"/>
        </w:rPr>
        <w:t xml:space="preserve"> </w:t>
      </w:r>
      <w:r>
        <w:rPr>
          <w:b/>
          <w:spacing w:val="-2"/>
          <w:sz w:val="24"/>
        </w:rPr>
        <w:t>Equipment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5"/>
        <w:gridCol w:w="1890"/>
        <w:gridCol w:w="1890"/>
        <w:gridCol w:w="1890"/>
      </w:tblGrid>
      <w:tr w:rsidR="00AE06C8" w14:paraId="45201351" w14:textId="77777777" w:rsidTr="008000FF">
        <w:trPr>
          <w:trHeight w:val="508"/>
        </w:trPr>
        <w:tc>
          <w:tcPr>
            <w:tcW w:w="4035" w:type="dxa"/>
            <w:shd w:val="clear" w:color="auto" w:fill="E36C0A" w:themeFill="accent6" w:themeFillShade="BF"/>
            <w:vAlign w:val="bottom"/>
          </w:tcPr>
          <w:p w14:paraId="4520134C" w14:textId="77777777" w:rsidR="00AE06C8" w:rsidRDefault="00B44A13" w:rsidP="00FE2387">
            <w:pPr>
              <w:pStyle w:val="TableParagraph"/>
              <w:ind w:left="172"/>
              <w:rPr>
                <w:b/>
              </w:rPr>
            </w:pPr>
            <w:r>
              <w:rPr>
                <w:b/>
              </w:rPr>
              <w:t>Res</w:t>
            </w:r>
            <w:r>
              <w:rPr>
                <w:b/>
                <w:spacing w:val="-3"/>
              </w:rPr>
              <w:t xml:space="preserve"> </w:t>
            </w:r>
            <w:r>
              <w:rPr>
                <w:b/>
              </w:rPr>
              <w:t>and</w:t>
            </w:r>
            <w:r>
              <w:rPr>
                <w:b/>
                <w:spacing w:val="-1"/>
              </w:rPr>
              <w:t xml:space="preserve"> </w:t>
            </w:r>
            <w:r>
              <w:rPr>
                <w:b/>
              </w:rPr>
              <w:t>HTR</w:t>
            </w:r>
            <w:r>
              <w:rPr>
                <w:b/>
                <w:spacing w:val="-5"/>
              </w:rPr>
              <w:t xml:space="preserve"> SOP</w:t>
            </w:r>
          </w:p>
        </w:tc>
        <w:tc>
          <w:tcPr>
            <w:tcW w:w="1890" w:type="dxa"/>
            <w:shd w:val="clear" w:color="auto" w:fill="E36C0A" w:themeFill="accent6" w:themeFillShade="BF"/>
            <w:vAlign w:val="bottom"/>
          </w:tcPr>
          <w:p w14:paraId="4520134D" w14:textId="77777777" w:rsidR="00AE06C8" w:rsidRDefault="00B44A13" w:rsidP="00FE2387">
            <w:pPr>
              <w:pStyle w:val="TableParagraph"/>
              <w:ind w:left="12" w:right="57"/>
              <w:rPr>
                <w:b/>
              </w:rPr>
            </w:pPr>
            <w:r>
              <w:rPr>
                <w:b/>
              </w:rPr>
              <w:t>Solar</w:t>
            </w:r>
            <w:r>
              <w:rPr>
                <w:b/>
                <w:spacing w:val="-3"/>
              </w:rPr>
              <w:t xml:space="preserve"> </w:t>
            </w:r>
            <w:r>
              <w:rPr>
                <w:b/>
                <w:spacing w:val="-4"/>
              </w:rPr>
              <w:t>Only</w:t>
            </w:r>
          </w:p>
        </w:tc>
        <w:tc>
          <w:tcPr>
            <w:tcW w:w="1890" w:type="dxa"/>
            <w:shd w:val="clear" w:color="auto" w:fill="E36C0A" w:themeFill="accent6" w:themeFillShade="BF"/>
            <w:vAlign w:val="bottom"/>
          </w:tcPr>
          <w:p w14:paraId="4520134E" w14:textId="77777777" w:rsidR="00AE06C8" w:rsidRDefault="00B44A13" w:rsidP="00FE2387">
            <w:pPr>
              <w:pStyle w:val="TableParagraph"/>
              <w:spacing w:line="254" w:lineRule="exact"/>
              <w:ind w:left="32" w:hanging="7"/>
              <w:rPr>
                <w:b/>
              </w:rPr>
            </w:pPr>
            <w:r>
              <w:rPr>
                <w:b/>
              </w:rPr>
              <w:t>Energy</w:t>
            </w:r>
            <w:r>
              <w:rPr>
                <w:b/>
                <w:spacing w:val="-16"/>
              </w:rPr>
              <w:t xml:space="preserve"> </w:t>
            </w:r>
            <w:r>
              <w:rPr>
                <w:b/>
              </w:rPr>
              <w:t>Storage (with Solar)</w:t>
            </w:r>
          </w:p>
        </w:tc>
        <w:tc>
          <w:tcPr>
            <w:tcW w:w="1890" w:type="dxa"/>
            <w:shd w:val="clear" w:color="auto" w:fill="E36C0A" w:themeFill="accent6" w:themeFillShade="BF"/>
            <w:vAlign w:val="bottom"/>
          </w:tcPr>
          <w:p w14:paraId="4520134F" w14:textId="77777777" w:rsidR="00AE06C8" w:rsidRDefault="00B44A13" w:rsidP="00FE2387">
            <w:pPr>
              <w:pStyle w:val="TableParagraph"/>
              <w:ind w:left="47" w:right="39"/>
              <w:rPr>
                <w:b/>
              </w:rPr>
            </w:pPr>
            <w:r>
              <w:rPr>
                <w:b/>
                <w:spacing w:val="-4"/>
              </w:rPr>
              <w:t>EVSE</w:t>
            </w:r>
          </w:p>
          <w:p w14:paraId="45201350" w14:textId="77777777" w:rsidR="00AE06C8" w:rsidRDefault="00B44A13" w:rsidP="00FE2387">
            <w:pPr>
              <w:pStyle w:val="TableParagraph"/>
              <w:spacing w:before="2" w:line="234" w:lineRule="exact"/>
              <w:ind w:left="18" w:right="57"/>
              <w:rPr>
                <w:b/>
              </w:rPr>
            </w:pPr>
            <w:r>
              <w:rPr>
                <w:b/>
              </w:rPr>
              <w:t>(with</w:t>
            </w:r>
            <w:r>
              <w:rPr>
                <w:b/>
                <w:spacing w:val="-6"/>
              </w:rPr>
              <w:t xml:space="preserve"> </w:t>
            </w:r>
            <w:r>
              <w:rPr>
                <w:b/>
                <w:spacing w:val="-2"/>
              </w:rPr>
              <w:t>Solar)</w:t>
            </w:r>
          </w:p>
        </w:tc>
      </w:tr>
      <w:tr w:rsidR="00AE06C8" w14:paraId="45201356" w14:textId="77777777" w:rsidTr="008000FF">
        <w:trPr>
          <w:trHeight w:val="282"/>
        </w:trPr>
        <w:tc>
          <w:tcPr>
            <w:tcW w:w="4035" w:type="dxa"/>
            <w:shd w:val="clear" w:color="auto" w:fill="FDE9D9" w:themeFill="accent6" w:themeFillTint="33"/>
          </w:tcPr>
          <w:p w14:paraId="45201352" w14:textId="77777777" w:rsidR="00AE06C8" w:rsidRDefault="00B44A13" w:rsidP="00FE2387">
            <w:pPr>
              <w:pStyle w:val="TableParagraph"/>
              <w:spacing w:line="248" w:lineRule="exact"/>
              <w:ind w:left="74"/>
              <w:jc w:val="left"/>
            </w:pPr>
            <w:r>
              <w:t>3-4.999</w:t>
            </w:r>
            <w:r>
              <w:rPr>
                <w:spacing w:val="-8"/>
              </w:rPr>
              <w:t xml:space="preserve"> </w:t>
            </w:r>
            <w:r>
              <w:t>kW-</w:t>
            </w:r>
            <w:r>
              <w:rPr>
                <w:spacing w:val="-2"/>
              </w:rPr>
              <w:t>DCstc</w:t>
            </w:r>
          </w:p>
        </w:tc>
        <w:tc>
          <w:tcPr>
            <w:tcW w:w="1890" w:type="dxa"/>
          </w:tcPr>
          <w:p w14:paraId="45201353" w14:textId="77777777" w:rsidR="00AE06C8" w:rsidRDefault="00B44A13">
            <w:pPr>
              <w:pStyle w:val="TableParagraph"/>
              <w:spacing w:line="248" w:lineRule="exact"/>
              <w:ind w:left="57" w:right="45"/>
            </w:pPr>
            <w:r>
              <w:rPr>
                <w:spacing w:val="-2"/>
              </w:rPr>
              <w:t>$1,250</w:t>
            </w:r>
          </w:p>
        </w:tc>
        <w:tc>
          <w:tcPr>
            <w:tcW w:w="1890" w:type="dxa"/>
          </w:tcPr>
          <w:p w14:paraId="45201354" w14:textId="77777777" w:rsidR="00AE06C8" w:rsidRDefault="00B44A13">
            <w:pPr>
              <w:pStyle w:val="TableParagraph"/>
              <w:spacing w:line="248" w:lineRule="exact"/>
              <w:ind w:left="12"/>
            </w:pPr>
            <w:r>
              <w:rPr>
                <w:spacing w:val="-2"/>
              </w:rPr>
              <w:t>$1,000</w:t>
            </w:r>
          </w:p>
        </w:tc>
        <w:tc>
          <w:tcPr>
            <w:tcW w:w="1890" w:type="dxa"/>
          </w:tcPr>
          <w:p w14:paraId="45201355" w14:textId="77777777" w:rsidR="00AE06C8" w:rsidRDefault="00B44A13">
            <w:pPr>
              <w:pStyle w:val="TableParagraph"/>
              <w:spacing w:line="248" w:lineRule="exact"/>
              <w:ind w:left="57" w:right="39"/>
            </w:pPr>
            <w:r>
              <w:rPr>
                <w:spacing w:val="-4"/>
              </w:rPr>
              <w:t>$500</w:t>
            </w:r>
          </w:p>
        </w:tc>
      </w:tr>
      <w:tr w:rsidR="00AE06C8" w14:paraId="4520135B" w14:textId="77777777" w:rsidTr="008000FF">
        <w:trPr>
          <w:trHeight w:val="282"/>
        </w:trPr>
        <w:tc>
          <w:tcPr>
            <w:tcW w:w="4035" w:type="dxa"/>
            <w:shd w:val="clear" w:color="auto" w:fill="FDE9D9" w:themeFill="accent6" w:themeFillTint="33"/>
          </w:tcPr>
          <w:p w14:paraId="45201357" w14:textId="77777777" w:rsidR="00AE06C8" w:rsidRDefault="00B44A13" w:rsidP="00FE2387">
            <w:pPr>
              <w:pStyle w:val="TableParagraph"/>
              <w:ind w:left="74"/>
              <w:jc w:val="left"/>
            </w:pPr>
            <w:r>
              <w:t>5-7.499</w:t>
            </w:r>
            <w:r>
              <w:rPr>
                <w:spacing w:val="-8"/>
              </w:rPr>
              <w:t xml:space="preserve"> </w:t>
            </w:r>
            <w:r>
              <w:t>kW-</w:t>
            </w:r>
            <w:r>
              <w:rPr>
                <w:spacing w:val="-2"/>
              </w:rPr>
              <w:t>DCstc</w:t>
            </w:r>
          </w:p>
        </w:tc>
        <w:tc>
          <w:tcPr>
            <w:tcW w:w="1890" w:type="dxa"/>
          </w:tcPr>
          <w:p w14:paraId="45201358" w14:textId="77777777" w:rsidR="00AE06C8" w:rsidRDefault="00B44A13">
            <w:pPr>
              <w:pStyle w:val="TableParagraph"/>
              <w:ind w:left="55" w:right="45"/>
            </w:pPr>
            <w:r>
              <w:rPr>
                <w:spacing w:val="-2"/>
              </w:rPr>
              <w:t>$2,200</w:t>
            </w:r>
          </w:p>
        </w:tc>
        <w:tc>
          <w:tcPr>
            <w:tcW w:w="1890" w:type="dxa"/>
          </w:tcPr>
          <w:p w14:paraId="45201359" w14:textId="77777777" w:rsidR="00AE06C8" w:rsidRDefault="00B44A13">
            <w:pPr>
              <w:pStyle w:val="TableParagraph"/>
              <w:ind w:left="12"/>
            </w:pPr>
            <w:r>
              <w:rPr>
                <w:spacing w:val="-2"/>
              </w:rPr>
              <w:t>$1,000</w:t>
            </w:r>
          </w:p>
        </w:tc>
        <w:tc>
          <w:tcPr>
            <w:tcW w:w="1890" w:type="dxa"/>
          </w:tcPr>
          <w:p w14:paraId="4520135A" w14:textId="77777777" w:rsidR="00AE06C8" w:rsidRDefault="00B44A13">
            <w:pPr>
              <w:pStyle w:val="TableParagraph"/>
              <w:ind w:left="57" w:right="39"/>
            </w:pPr>
            <w:r>
              <w:rPr>
                <w:spacing w:val="-4"/>
              </w:rPr>
              <w:t>$500</w:t>
            </w:r>
          </w:p>
        </w:tc>
      </w:tr>
      <w:tr w:rsidR="00AE06C8" w14:paraId="45201360" w14:textId="77777777" w:rsidTr="008000FF">
        <w:trPr>
          <w:trHeight w:val="282"/>
        </w:trPr>
        <w:tc>
          <w:tcPr>
            <w:tcW w:w="4035" w:type="dxa"/>
            <w:shd w:val="clear" w:color="auto" w:fill="FDE9D9" w:themeFill="accent6" w:themeFillTint="33"/>
          </w:tcPr>
          <w:p w14:paraId="4520135C" w14:textId="77777777" w:rsidR="00AE06C8" w:rsidRDefault="00B44A13" w:rsidP="00FE2387">
            <w:pPr>
              <w:pStyle w:val="TableParagraph"/>
              <w:spacing w:line="234" w:lineRule="exact"/>
              <w:ind w:left="74"/>
              <w:jc w:val="left"/>
            </w:pPr>
            <w:r>
              <w:t>7.5-30</w:t>
            </w:r>
            <w:r>
              <w:rPr>
                <w:spacing w:val="-4"/>
              </w:rPr>
              <w:t xml:space="preserve"> </w:t>
            </w:r>
            <w:r>
              <w:t>kW-</w:t>
            </w:r>
            <w:r>
              <w:rPr>
                <w:spacing w:val="-2"/>
              </w:rPr>
              <w:t>DCstc</w:t>
            </w:r>
          </w:p>
        </w:tc>
        <w:tc>
          <w:tcPr>
            <w:tcW w:w="1890" w:type="dxa"/>
          </w:tcPr>
          <w:p w14:paraId="4520135D" w14:textId="77777777" w:rsidR="00AE06C8" w:rsidRDefault="00B44A13">
            <w:pPr>
              <w:pStyle w:val="TableParagraph"/>
              <w:spacing w:line="234" w:lineRule="exact"/>
              <w:ind w:left="57" w:right="45"/>
            </w:pPr>
            <w:r>
              <w:rPr>
                <w:spacing w:val="-2"/>
              </w:rPr>
              <w:t>$2,750</w:t>
            </w:r>
          </w:p>
        </w:tc>
        <w:tc>
          <w:tcPr>
            <w:tcW w:w="1890" w:type="dxa"/>
          </w:tcPr>
          <w:p w14:paraId="4520135E" w14:textId="77777777" w:rsidR="00AE06C8" w:rsidRDefault="00B44A13">
            <w:pPr>
              <w:pStyle w:val="TableParagraph"/>
              <w:spacing w:line="234" w:lineRule="exact"/>
              <w:ind w:left="12"/>
            </w:pPr>
            <w:r>
              <w:rPr>
                <w:spacing w:val="-2"/>
              </w:rPr>
              <w:t>$1,000</w:t>
            </w:r>
          </w:p>
        </w:tc>
        <w:tc>
          <w:tcPr>
            <w:tcW w:w="1890" w:type="dxa"/>
          </w:tcPr>
          <w:p w14:paraId="4520135F" w14:textId="77777777" w:rsidR="00AE06C8" w:rsidRDefault="00B44A13">
            <w:pPr>
              <w:pStyle w:val="TableParagraph"/>
              <w:spacing w:line="234" w:lineRule="exact"/>
              <w:ind w:left="57" w:right="39"/>
            </w:pPr>
            <w:r>
              <w:rPr>
                <w:spacing w:val="-4"/>
              </w:rPr>
              <w:t>$500</w:t>
            </w:r>
          </w:p>
        </w:tc>
      </w:tr>
      <w:tr w:rsidR="00AE06C8" w14:paraId="45201363" w14:textId="77777777" w:rsidTr="008000FF">
        <w:trPr>
          <w:trHeight w:val="282"/>
        </w:trPr>
        <w:tc>
          <w:tcPr>
            <w:tcW w:w="4035" w:type="dxa"/>
            <w:shd w:val="clear" w:color="auto" w:fill="FDE9D9" w:themeFill="accent6" w:themeFillTint="33"/>
          </w:tcPr>
          <w:p w14:paraId="45201361" w14:textId="63E6287B" w:rsidR="00AE06C8" w:rsidRDefault="00B44A13" w:rsidP="00FE2387">
            <w:pPr>
              <w:pStyle w:val="TableParagraph"/>
              <w:spacing w:line="234" w:lineRule="exact"/>
              <w:ind w:left="74"/>
              <w:jc w:val="left"/>
            </w:pPr>
            <w:r>
              <w:t>Max</w:t>
            </w:r>
            <w:r>
              <w:rPr>
                <w:spacing w:val="-1"/>
              </w:rPr>
              <w:t xml:space="preserve"> </w:t>
            </w:r>
            <w:r>
              <w:t>per</w:t>
            </w:r>
            <w:r>
              <w:rPr>
                <w:spacing w:val="-2"/>
              </w:rPr>
              <w:t xml:space="preserve"> Customer</w:t>
            </w:r>
            <w:r w:rsidR="00421BC2">
              <w:rPr>
                <w:spacing w:val="-2"/>
              </w:rPr>
              <w:t>/Max per Premise</w:t>
            </w:r>
          </w:p>
        </w:tc>
        <w:tc>
          <w:tcPr>
            <w:tcW w:w="5670" w:type="dxa"/>
            <w:gridSpan w:val="3"/>
          </w:tcPr>
          <w:p w14:paraId="45201362" w14:textId="77777777" w:rsidR="00AE06C8" w:rsidRDefault="00B44A13">
            <w:pPr>
              <w:pStyle w:val="TableParagraph"/>
              <w:spacing w:line="234" w:lineRule="exact"/>
              <w:ind w:left="6"/>
            </w:pPr>
            <w:r>
              <w:rPr>
                <w:spacing w:val="-2"/>
              </w:rPr>
              <w:t>$4,250</w:t>
            </w:r>
          </w:p>
        </w:tc>
      </w:tr>
    </w:tbl>
    <w:p w14:paraId="45201367" w14:textId="77777777" w:rsidR="00AE06C8" w:rsidRDefault="00AE06C8">
      <w:pPr>
        <w:pStyle w:val="BodyText"/>
        <w:ind w:left="0"/>
        <w:rPr>
          <w:b/>
          <w:sz w:val="24"/>
        </w:rPr>
      </w:pPr>
    </w:p>
    <w:p w14:paraId="45201368" w14:textId="35AE3741" w:rsidR="00AE06C8" w:rsidRDefault="00B44A13">
      <w:pPr>
        <w:pStyle w:val="BodyText"/>
        <w:ind w:right="757"/>
      </w:pPr>
      <w:r>
        <w:t xml:space="preserve">The Program will not reimburse any Project Sponsor for any costs incurred by participating in the Residential and Hard-to-Reach SOPs, including costs of preparing the </w:t>
      </w:r>
      <w:r w:rsidR="00DE2FD2">
        <w:t>Program</w:t>
      </w:r>
      <w:r>
        <w:t xml:space="preserve"> Application, reviewing</w:t>
      </w:r>
      <w:r>
        <w:rPr>
          <w:spacing w:val="-4"/>
        </w:rPr>
        <w:t xml:space="preserve"> </w:t>
      </w:r>
      <w:r>
        <w:t>or</w:t>
      </w:r>
      <w:r>
        <w:rPr>
          <w:spacing w:val="-8"/>
        </w:rPr>
        <w:t xml:space="preserve"> </w:t>
      </w:r>
      <w:r>
        <w:t>executing</w:t>
      </w:r>
      <w:r>
        <w:rPr>
          <w:spacing w:val="-4"/>
        </w:rPr>
        <w:t xml:space="preserve"> </w:t>
      </w:r>
      <w:r>
        <w:t>the</w:t>
      </w:r>
      <w:r>
        <w:rPr>
          <w:spacing w:val="-1"/>
        </w:rPr>
        <w:t xml:space="preserve"> </w:t>
      </w:r>
      <w:r>
        <w:t>SOP</w:t>
      </w:r>
      <w:r>
        <w:rPr>
          <w:spacing w:val="-5"/>
        </w:rPr>
        <w:t xml:space="preserve"> </w:t>
      </w:r>
      <w:r>
        <w:t>Agreement,</w:t>
      </w:r>
      <w:r>
        <w:rPr>
          <w:spacing w:val="-5"/>
        </w:rPr>
        <w:t xml:space="preserve"> </w:t>
      </w:r>
      <w:r>
        <w:t>or</w:t>
      </w:r>
      <w:r>
        <w:rPr>
          <w:spacing w:val="-8"/>
        </w:rPr>
        <w:t xml:space="preserve"> </w:t>
      </w:r>
      <w:r>
        <w:t>preparing</w:t>
      </w:r>
      <w:r>
        <w:rPr>
          <w:spacing w:val="-4"/>
        </w:rPr>
        <w:t xml:space="preserve"> </w:t>
      </w:r>
      <w:r>
        <w:t>and</w:t>
      </w:r>
      <w:r>
        <w:rPr>
          <w:spacing w:val="-1"/>
        </w:rPr>
        <w:t xml:space="preserve"> </w:t>
      </w:r>
      <w:r>
        <w:t>submitting</w:t>
      </w:r>
      <w:r>
        <w:rPr>
          <w:spacing w:val="-4"/>
        </w:rPr>
        <w:t xml:space="preserve"> </w:t>
      </w:r>
      <w:r>
        <w:t>documents</w:t>
      </w:r>
      <w:r>
        <w:rPr>
          <w:spacing w:val="-6"/>
        </w:rPr>
        <w:t xml:space="preserve"> </w:t>
      </w:r>
      <w:r>
        <w:t>or</w:t>
      </w:r>
      <w:r>
        <w:rPr>
          <w:spacing w:val="-3"/>
        </w:rPr>
        <w:t xml:space="preserve"> </w:t>
      </w:r>
      <w:r>
        <w:t>invoices.</w:t>
      </w:r>
    </w:p>
    <w:p w14:paraId="45201369" w14:textId="77777777" w:rsidR="00AE06C8" w:rsidRDefault="00B44A13">
      <w:pPr>
        <w:pStyle w:val="BodyText"/>
        <w:spacing w:before="120"/>
        <w:ind w:right="796"/>
      </w:pPr>
      <w:r>
        <w:t>The Program Administrator will pay all incentives directly to the Project Sponsors, not to customers.</w:t>
      </w:r>
      <w:r>
        <w:rPr>
          <w:spacing w:val="-6"/>
        </w:rPr>
        <w:t xml:space="preserve"> </w:t>
      </w:r>
      <w:r>
        <w:t>Project</w:t>
      </w:r>
      <w:r>
        <w:rPr>
          <w:spacing w:val="-1"/>
        </w:rPr>
        <w:t xml:space="preserve"> </w:t>
      </w:r>
      <w:r>
        <w:t>Sponsors</w:t>
      </w:r>
      <w:r>
        <w:rPr>
          <w:spacing w:val="-7"/>
        </w:rPr>
        <w:t xml:space="preserve"> </w:t>
      </w:r>
      <w:r>
        <w:t>are</w:t>
      </w:r>
      <w:r>
        <w:rPr>
          <w:spacing w:val="-5"/>
        </w:rPr>
        <w:t xml:space="preserve"> </w:t>
      </w:r>
      <w:r>
        <w:t>not</w:t>
      </w:r>
      <w:r>
        <w:rPr>
          <w:spacing w:val="-1"/>
        </w:rPr>
        <w:t xml:space="preserve"> </w:t>
      </w:r>
      <w:r>
        <w:t>required</w:t>
      </w:r>
      <w:r>
        <w:rPr>
          <w:spacing w:val="-1"/>
        </w:rPr>
        <w:t xml:space="preserve"> </w:t>
      </w:r>
      <w:r>
        <w:t>to</w:t>
      </w:r>
      <w:r>
        <w:rPr>
          <w:spacing w:val="-5"/>
        </w:rPr>
        <w:t xml:space="preserve"> </w:t>
      </w:r>
      <w:r>
        <w:t>provide</w:t>
      </w:r>
      <w:r>
        <w:rPr>
          <w:spacing w:val="-5"/>
        </w:rPr>
        <w:t xml:space="preserve"> </w:t>
      </w:r>
      <w:r>
        <w:t>any</w:t>
      </w:r>
      <w:r>
        <w:rPr>
          <w:spacing w:val="-2"/>
        </w:rPr>
        <w:t xml:space="preserve"> </w:t>
      </w:r>
      <w:r>
        <w:t>direct</w:t>
      </w:r>
      <w:r>
        <w:rPr>
          <w:spacing w:val="-1"/>
        </w:rPr>
        <w:t xml:space="preserve"> </w:t>
      </w:r>
      <w:r>
        <w:t>incentives</w:t>
      </w:r>
      <w:r>
        <w:rPr>
          <w:spacing w:val="-7"/>
        </w:rPr>
        <w:t xml:space="preserve"> </w:t>
      </w:r>
      <w:r>
        <w:t>to customers</w:t>
      </w:r>
      <w:r>
        <w:rPr>
          <w:spacing w:val="-7"/>
        </w:rPr>
        <w:t xml:space="preserve"> </w:t>
      </w:r>
      <w:r>
        <w:t>but are required to execute a contract with customers indicating that the Project Sponsor is</w:t>
      </w:r>
    </w:p>
    <w:p w14:paraId="4520136A" w14:textId="77777777" w:rsidR="00AE06C8" w:rsidRDefault="00AE06C8">
      <w:pPr>
        <w:pStyle w:val="BodyText"/>
        <w:sectPr w:rsidR="00AE06C8">
          <w:pgSz w:w="12240" w:h="15840"/>
          <w:pgMar w:top="980" w:right="720" w:bottom="880" w:left="1080" w:header="780" w:footer="695" w:gutter="0"/>
          <w:cols w:space="720"/>
        </w:sectPr>
      </w:pPr>
    </w:p>
    <w:p w14:paraId="4520136B" w14:textId="77777777" w:rsidR="00AE06C8" w:rsidRDefault="00B44A13">
      <w:pPr>
        <w:pStyle w:val="BodyText"/>
        <w:spacing w:before="91"/>
        <w:ind w:right="796"/>
      </w:pPr>
      <w:r>
        <w:lastRenderedPageBreak/>
        <w:t>receiving incentives</w:t>
      </w:r>
      <w:r>
        <w:rPr>
          <w:spacing w:val="-6"/>
        </w:rPr>
        <w:t xml:space="preserve"> </w:t>
      </w:r>
      <w:r>
        <w:t>as</w:t>
      </w:r>
      <w:r>
        <w:rPr>
          <w:spacing w:val="-6"/>
        </w:rPr>
        <w:t xml:space="preserve"> </w:t>
      </w:r>
      <w:r>
        <w:t>a benefit</w:t>
      </w:r>
      <w:r>
        <w:rPr>
          <w:spacing w:val="-3"/>
        </w:rPr>
        <w:t xml:space="preserve"> </w:t>
      </w:r>
      <w:r>
        <w:t>of</w:t>
      </w:r>
      <w:r>
        <w:rPr>
          <w:spacing w:val="-5"/>
        </w:rPr>
        <w:t xml:space="preserve"> </w:t>
      </w:r>
      <w:r>
        <w:t>participating in</w:t>
      </w:r>
      <w:r>
        <w:rPr>
          <w:spacing w:val="-8"/>
        </w:rPr>
        <w:t xml:space="preserve"> </w:t>
      </w:r>
      <w:r>
        <w:t>a TNMP</w:t>
      </w:r>
      <w:r>
        <w:rPr>
          <w:spacing w:val="-5"/>
        </w:rPr>
        <w:t xml:space="preserve"> </w:t>
      </w:r>
      <w:r>
        <w:t>program. Any</w:t>
      </w:r>
      <w:r>
        <w:rPr>
          <w:spacing w:val="-6"/>
        </w:rPr>
        <w:t xml:space="preserve"> </w:t>
      </w:r>
      <w:r>
        <w:t>costs</w:t>
      </w:r>
      <w:r>
        <w:rPr>
          <w:spacing w:val="-6"/>
        </w:rPr>
        <w:t xml:space="preserve"> </w:t>
      </w:r>
      <w:r>
        <w:t>in</w:t>
      </w:r>
      <w:r>
        <w:rPr>
          <w:spacing w:val="-4"/>
        </w:rPr>
        <w:t xml:space="preserve"> </w:t>
      </w:r>
      <w:r>
        <w:t>excess</w:t>
      </w:r>
      <w:r>
        <w:rPr>
          <w:spacing w:val="-1"/>
        </w:rPr>
        <w:t xml:space="preserve"> </w:t>
      </w:r>
      <w:r>
        <w:t xml:space="preserve">of the incentive amounts provided by the Program are to be covered by the Project Sponsor and/or </w:t>
      </w:r>
      <w:r>
        <w:rPr>
          <w:spacing w:val="-2"/>
        </w:rPr>
        <w:t>Customer.</w:t>
      </w:r>
    </w:p>
    <w:p w14:paraId="4520136C" w14:textId="77777777" w:rsidR="00AE06C8" w:rsidRDefault="00B44A13" w:rsidP="00A347A9">
      <w:pPr>
        <w:pStyle w:val="Heading2"/>
        <w:numPr>
          <w:ilvl w:val="1"/>
          <w:numId w:val="33"/>
        </w:numPr>
        <w:tabs>
          <w:tab w:val="left" w:pos="936"/>
        </w:tabs>
        <w:spacing w:before="123"/>
        <w:ind w:left="936" w:hanging="576"/>
      </w:pPr>
      <w:bookmarkStart w:id="25" w:name="_Toc216711717"/>
      <w:r>
        <w:t>Incentive</w:t>
      </w:r>
      <w:r w:rsidRPr="00A146B5">
        <w:t xml:space="preserve"> </w:t>
      </w:r>
      <w:r>
        <w:t>Bonuses</w:t>
      </w:r>
      <w:r w:rsidRPr="00A146B5">
        <w:t xml:space="preserve"> </w:t>
      </w:r>
      <w:r>
        <w:t>-</w:t>
      </w:r>
      <w:r w:rsidRPr="00A146B5">
        <w:t xml:space="preserve"> </w:t>
      </w:r>
      <w:r>
        <w:t>Underserved</w:t>
      </w:r>
      <w:r w:rsidRPr="00A146B5">
        <w:t xml:space="preserve"> Counties</w:t>
      </w:r>
      <w:bookmarkEnd w:id="25"/>
    </w:p>
    <w:p w14:paraId="4520136D" w14:textId="015F9C70" w:rsidR="00AE06C8" w:rsidRDefault="00B44A13">
      <w:pPr>
        <w:pStyle w:val="BodyText"/>
        <w:spacing w:before="113"/>
        <w:ind w:right="736"/>
      </w:pPr>
      <w:r>
        <w:t>Projects in underserved counties will receive an additional</w:t>
      </w:r>
      <w:r>
        <w:rPr>
          <w:spacing w:val="-1"/>
        </w:rPr>
        <w:t xml:space="preserve"> </w:t>
      </w:r>
      <w:r>
        <w:t xml:space="preserve">10% bonus on incentives throughout the year. Underserved counties include </w:t>
      </w:r>
      <w:r w:rsidR="004016EF">
        <w:t xml:space="preserve">Cooke, </w:t>
      </w:r>
      <w:r w:rsidR="00D30AAE" w:rsidRPr="00D30AAE">
        <w:t>Eastland</w:t>
      </w:r>
      <w:r>
        <w:t xml:space="preserve">, Erath, Franklin, </w:t>
      </w:r>
      <w:r w:rsidR="00D30AAE" w:rsidRPr="00D30AAE">
        <w:t xml:space="preserve">Hill, </w:t>
      </w:r>
      <w:r w:rsidR="004016EF">
        <w:t>Hood</w:t>
      </w:r>
      <w:r>
        <w:t xml:space="preserve">, Johnson, </w:t>
      </w:r>
      <w:r w:rsidR="004016EF">
        <w:t>McLennan</w:t>
      </w:r>
      <w:r>
        <w:t>, Stephens, Van Zandt</w:t>
      </w:r>
      <w:r w:rsidR="00902982">
        <w:t>.</w:t>
      </w:r>
      <w:r w:rsidR="00512F28" w:rsidRPr="00512F28">
        <w:t xml:space="preserve"> In each of these counties</w:t>
      </w:r>
      <w:r w:rsidR="25583174" w:rsidRPr="00512F28">
        <w:t>,</w:t>
      </w:r>
      <w:r w:rsidR="00512F28" w:rsidRPr="00512F28">
        <w:t xml:space="preserve"> </w:t>
      </w:r>
      <w:r w:rsidR="556600FA" w:rsidRPr="6CCAC51B">
        <w:t xml:space="preserve">uptake has been historically low, with either </w:t>
      </w:r>
      <w:r w:rsidR="772146AB" w:rsidRPr="00512F28">
        <w:t xml:space="preserve">no </w:t>
      </w:r>
      <w:r w:rsidR="556600FA" w:rsidRPr="6CCAC51B">
        <w:t xml:space="preserve">residential </w:t>
      </w:r>
      <w:r w:rsidR="772146AB" w:rsidRPr="00512F28">
        <w:t xml:space="preserve">projects </w:t>
      </w:r>
      <w:r w:rsidR="556600FA" w:rsidRPr="6CCAC51B">
        <w:t xml:space="preserve">recorded or less than one percent of the estimated household count </w:t>
      </w:r>
      <w:r w:rsidR="772146AB" w:rsidRPr="00512F28">
        <w:t xml:space="preserve">in </w:t>
      </w:r>
      <w:r w:rsidR="556600FA" w:rsidRPr="6CCAC51B">
        <w:t xml:space="preserve">TNMP service territory identified as project participants for </w:t>
      </w:r>
      <w:r w:rsidR="772146AB" w:rsidRPr="00512F28">
        <w:t xml:space="preserve">the past </w:t>
      </w:r>
      <w:r w:rsidR="556600FA" w:rsidRPr="6CCAC51B">
        <w:t>eight</w:t>
      </w:r>
      <w:r w:rsidR="772146AB" w:rsidRPr="00512F28">
        <w:t xml:space="preserve"> years</w:t>
      </w:r>
      <w:r w:rsidR="4B629D3B" w:rsidRPr="6CCAC51B">
        <w:t>.</w:t>
      </w:r>
      <w:r>
        <w:rPr>
          <w:spacing w:val="-1"/>
        </w:rPr>
        <w:t xml:space="preserve"> </w:t>
      </w:r>
      <w:r w:rsidR="00D2694A">
        <w:rPr>
          <w:spacing w:val="-1"/>
        </w:rPr>
        <w:t xml:space="preserve">The list of eligible underserved counties is updated periodically based on the findings of </w:t>
      </w:r>
      <w:r w:rsidR="00D57E34">
        <w:rPr>
          <w:spacing w:val="-1"/>
        </w:rPr>
        <w:t>the most recent saturation study.</w:t>
      </w:r>
    </w:p>
    <w:p w14:paraId="4520136E" w14:textId="77777777" w:rsidR="00AE06C8" w:rsidRDefault="00B44A13" w:rsidP="00A347A9">
      <w:pPr>
        <w:pStyle w:val="Heading2"/>
        <w:numPr>
          <w:ilvl w:val="1"/>
          <w:numId w:val="33"/>
        </w:numPr>
        <w:tabs>
          <w:tab w:val="left" w:pos="936"/>
        </w:tabs>
        <w:spacing w:before="123"/>
        <w:ind w:left="936" w:hanging="576"/>
      </w:pPr>
      <w:bookmarkStart w:id="26" w:name="_Toc216711718"/>
      <w:r>
        <w:t>Project</w:t>
      </w:r>
      <w:r>
        <w:rPr>
          <w:spacing w:val="-3"/>
        </w:rPr>
        <w:t xml:space="preserve"> </w:t>
      </w:r>
      <w:r>
        <w:t>Sponsor</w:t>
      </w:r>
      <w:r>
        <w:rPr>
          <w:spacing w:val="-5"/>
        </w:rPr>
        <w:t xml:space="preserve"> </w:t>
      </w:r>
      <w:r>
        <w:rPr>
          <w:spacing w:val="-2"/>
        </w:rPr>
        <w:t>Limits</w:t>
      </w:r>
      <w:bookmarkEnd w:id="26"/>
    </w:p>
    <w:p w14:paraId="4520136F" w14:textId="47F21E2A" w:rsidR="00AE06C8" w:rsidRDefault="00B44A13">
      <w:pPr>
        <w:pStyle w:val="BodyText"/>
        <w:spacing w:before="117"/>
        <w:ind w:right="796"/>
        <w:rPr>
          <w:highlight w:val="yellow"/>
        </w:rPr>
      </w:pPr>
      <w:r>
        <w:t>To ensure that funding will be available to multiple participants, TNMP has set the maximum amount</w:t>
      </w:r>
      <w:r>
        <w:rPr>
          <w:spacing w:val="-1"/>
        </w:rPr>
        <w:t xml:space="preserve"> </w:t>
      </w:r>
      <w:r>
        <w:t>of incentives paid to any</w:t>
      </w:r>
      <w:r>
        <w:rPr>
          <w:spacing w:val="-2"/>
        </w:rPr>
        <w:t xml:space="preserve"> </w:t>
      </w:r>
      <w:r>
        <w:t>one Project</w:t>
      </w:r>
      <w:r>
        <w:rPr>
          <w:spacing w:val="-1"/>
        </w:rPr>
        <w:t xml:space="preserve"> </w:t>
      </w:r>
      <w:r>
        <w:t>Sponsor (including Project</w:t>
      </w:r>
      <w:r>
        <w:rPr>
          <w:spacing w:val="-1"/>
        </w:rPr>
        <w:t xml:space="preserve"> </w:t>
      </w:r>
      <w:r>
        <w:t xml:space="preserve">Sponsor’s Affiliates) at 20% of the total program budget. Project Sponsors not in good standing may receive a lower </w:t>
      </w:r>
      <w:r w:rsidR="005345B2">
        <w:t>incentive limit</w:t>
      </w:r>
      <w:r>
        <w:t>. A</w:t>
      </w:r>
      <w:r>
        <w:rPr>
          <w:spacing w:val="-6"/>
        </w:rPr>
        <w:t xml:space="preserve"> </w:t>
      </w:r>
      <w:r>
        <w:t>Project</w:t>
      </w:r>
      <w:r>
        <w:rPr>
          <w:spacing w:val="-6"/>
        </w:rPr>
        <w:t xml:space="preserve"> </w:t>
      </w:r>
      <w:r>
        <w:t>Sponsor</w:t>
      </w:r>
      <w:r>
        <w:rPr>
          <w:spacing w:val="-9"/>
        </w:rPr>
        <w:t xml:space="preserve"> </w:t>
      </w:r>
      <w:r>
        <w:t>may</w:t>
      </w:r>
      <w:r>
        <w:rPr>
          <w:spacing w:val="-7"/>
        </w:rPr>
        <w:t xml:space="preserve"> </w:t>
      </w:r>
      <w:r>
        <w:t>receive</w:t>
      </w:r>
      <w:r>
        <w:rPr>
          <w:spacing w:val="-1"/>
        </w:rPr>
        <w:t xml:space="preserve"> </w:t>
      </w:r>
      <w:r>
        <w:t>the</w:t>
      </w:r>
      <w:r>
        <w:rPr>
          <w:spacing w:val="-5"/>
        </w:rPr>
        <w:t xml:space="preserve"> </w:t>
      </w:r>
      <w:r>
        <w:t>maximum incentive</w:t>
      </w:r>
      <w:r>
        <w:rPr>
          <w:spacing w:val="-5"/>
        </w:rPr>
        <w:t xml:space="preserve"> </w:t>
      </w:r>
      <w:r>
        <w:t>amount</w:t>
      </w:r>
      <w:r>
        <w:rPr>
          <w:spacing w:val="-6"/>
        </w:rPr>
        <w:t xml:space="preserve"> </w:t>
      </w:r>
      <w:r>
        <w:t>available</w:t>
      </w:r>
      <w:r>
        <w:rPr>
          <w:spacing w:val="-5"/>
        </w:rPr>
        <w:t xml:space="preserve"> </w:t>
      </w:r>
      <w:r>
        <w:t>under</w:t>
      </w:r>
      <w:r>
        <w:rPr>
          <w:spacing w:val="-4"/>
        </w:rPr>
        <w:t xml:space="preserve"> </w:t>
      </w:r>
      <w:r>
        <w:t>each Program but must submit separate applications for HTR and Residential incentives.</w:t>
      </w:r>
      <w:r w:rsidR="00177D8E">
        <w:t xml:space="preserve">  </w:t>
      </w:r>
      <w:r w:rsidR="00D47374" w:rsidRPr="00D47374">
        <w:t xml:space="preserve">Due to </w:t>
      </w:r>
      <w:r w:rsidR="00177D8E" w:rsidRPr="00D47374">
        <w:t>the number of Project Sponsors</w:t>
      </w:r>
      <w:r w:rsidR="00D47374" w:rsidRPr="00D47374">
        <w:t>, achieving</w:t>
      </w:r>
      <w:r w:rsidR="00177D8E" w:rsidRPr="00D47374">
        <w:t xml:space="preserve"> a spend of up</w:t>
      </w:r>
      <w:r w:rsidR="00D47374" w:rsidRPr="00D47374">
        <w:t xml:space="preserve"> </w:t>
      </w:r>
      <w:r w:rsidR="00177D8E" w:rsidRPr="00D47374">
        <w:t>to 20% of the budget</w:t>
      </w:r>
      <w:r w:rsidR="00D47374" w:rsidRPr="00D47374">
        <w:t xml:space="preserve"> </w:t>
      </w:r>
      <w:r w:rsidR="00177D8E" w:rsidRPr="00D47374">
        <w:t xml:space="preserve">is not </w:t>
      </w:r>
      <w:r w:rsidR="00D47374" w:rsidRPr="00D47374">
        <w:t>guaranteed; rather, it applies to</w:t>
      </w:r>
      <w:r w:rsidR="00177D8E" w:rsidRPr="00D47374">
        <w:t xml:space="preserve"> those who reach the limit first before </w:t>
      </w:r>
      <w:r w:rsidR="00C30FA3" w:rsidRPr="00D47374">
        <w:t xml:space="preserve">the </w:t>
      </w:r>
      <w:r w:rsidR="00F77870" w:rsidRPr="00D47374">
        <w:t>cap is raised.</w:t>
      </w:r>
    </w:p>
    <w:p w14:paraId="45201370" w14:textId="77777777" w:rsidR="00AE06C8" w:rsidRDefault="00B44A13" w:rsidP="00A347A9">
      <w:pPr>
        <w:pStyle w:val="Heading2"/>
        <w:numPr>
          <w:ilvl w:val="1"/>
          <w:numId w:val="33"/>
        </w:numPr>
        <w:tabs>
          <w:tab w:val="left" w:pos="936"/>
        </w:tabs>
        <w:spacing w:before="123"/>
        <w:ind w:left="936" w:hanging="576"/>
      </w:pPr>
      <w:bookmarkStart w:id="27" w:name="_Toc216711719"/>
      <w:r>
        <w:t>Limits</w:t>
      </w:r>
      <w:r>
        <w:rPr>
          <w:spacing w:val="-5"/>
        </w:rPr>
        <w:t xml:space="preserve"> </w:t>
      </w:r>
      <w:r>
        <w:t>on</w:t>
      </w:r>
      <w:r>
        <w:rPr>
          <w:spacing w:val="-2"/>
        </w:rPr>
        <w:t xml:space="preserve"> </w:t>
      </w:r>
      <w:r>
        <w:t>Measure</w:t>
      </w:r>
      <w:r>
        <w:rPr>
          <w:spacing w:val="-2"/>
        </w:rPr>
        <w:t xml:space="preserve"> </w:t>
      </w:r>
      <w:r>
        <w:rPr>
          <w:spacing w:val="-5"/>
        </w:rPr>
        <w:t>Mix</w:t>
      </w:r>
      <w:bookmarkEnd w:id="27"/>
    </w:p>
    <w:p w14:paraId="45201371" w14:textId="77777777" w:rsidR="00AE06C8" w:rsidRDefault="00B44A13">
      <w:pPr>
        <w:pStyle w:val="BodyText"/>
        <w:spacing w:before="118"/>
        <w:ind w:right="796"/>
      </w:pPr>
      <w:r>
        <w:t>An</w:t>
      </w:r>
      <w:r>
        <w:rPr>
          <w:spacing w:val="-3"/>
        </w:rPr>
        <w:t xml:space="preserve"> </w:t>
      </w:r>
      <w:r>
        <w:t>important</w:t>
      </w:r>
      <w:r>
        <w:rPr>
          <w:spacing w:val="-7"/>
        </w:rPr>
        <w:t xml:space="preserve"> </w:t>
      </w:r>
      <w:r>
        <w:t>objective</w:t>
      </w:r>
      <w:r>
        <w:rPr>
          <w:spacing w:val="-3"/>
        </w:rPr>
        <w:t xml:space="preserve"> </w:t>
      </w:r>
      <w:r>
        <w:t>of</w:t>
      </w:r>
      <w:r>
        <w:rPr>
          <w:spacing w:val="-3"/>
        </w:rPr>
        <w:t xml:space="preserve"> </w:t>
      </w:r>
      <w:r>
        <w:t>the</w:t>
      </w:r>
      <w:r>
        <w:rPr>
          <w:spacing w:val="-6"/>
        </w:rPr>
        <w:t xml:space="preserve"> </w:t>
      </w:r>
      <w:r>
        <w:t>SOP is</w:t>
      </w:r>
      <w:r>
        <w:rPr>
          <w:spacing w:val="-3"/>
        </w:rPr>
        <w:t xml:space="preserve"> </w:t>
      </w:r>
      <w:r>
        <w:t>to</w:t>
      </w:r>
      <w:r>
        <w:rPr>
          <w:spacing w:val="-6"/>
        </w:rPr>
        <w:t xml:space="preserve"> </w:t>
      </w:r>
      <w:r>
        <w:t>encourage</w:t>
      </w:r>
      <w:r>
        <w:rPr>
          <w:spacing w:val="-6"/>
        </w:rPr>
        <w:t xml:space="preserve"> </w:t>
      </w:r>
      <w:r>
        <w:t>projects</w:t>
      </w:r>
      <w:r>
        <w:rPr>
          <w:spacing w:val="-3"/>
        </w:rPr>
        <w:t xml:space="preserve"> </w:t>
      </w:r>
      <w:r>
        <w:t>that</w:t>
      </w:r>
      <w:r>
        <w:rPr>
          <w:spacing w:val="-3"/>
        </w:rPr>
        <w:t xml:space="preserve"> </w:t>
      </w:r>
      <w:r>
        <w:t>provide</w:t>
      </w:r>
      <w:r>
        <w:rPr>
          <w:spacing w:val="-3"/>
        </w:rPr>
        <w:t xml:space="preserve"> </w:t>
      </w:r>
      <w:r>
        <w:t>a</w:t>
      </w:r>
      <w:r>
        <w:rPr>
          <w:spacing w:val="-6"/>
        </w:rPr>
        <w:t xml:space="preserve"> </w:t>
      </w:r>
      <w:r>
        <w:t>comprehensive</w:t>
      </w:r>
      <w:r>
        <w:rPr>
          <w:spacing w:val="-3"/>
        </w:rPr>
        <w:t xml:space="preserve"> </w:t>
      </w:r>
      <w:r>
        <w:t>range of energy efficiency measures enabling TNMP to achieve significant summer peak or winter peak demand reduction. To this end, TNMP reserves the right to limit the share of the total incentive budget reserved by certain measures in the program. Program guidelines such as these may be subject to change if it is deemed necessary to achieve program objectives.</w:t>
      </w:r>
    </w:p>
    <w:p w14:paraId="45201372" w14:textId="77777777" w:rsidR="00AE06C8" w:rsidRDefault="00B44A13" w:rsidP="00A347A9">
      <w:pPr>
        <w:pStyle w:val="Heading2"/>
        <w:numPr>
          <w:ilvl w:val="1"/>
          <w:numId w:val="33"/>
        </w:numPr>
        <w:tabs>
          <w:tab w:val="left" w:pos="936"/>
        </w:tabs>
        <w:spacing w:before="123"/>
        <w:ind w:left="936" w:hanging="576"/>
      </w:pPr>
      <w:bookmarkStart w:id="28" w:name="_Toc216711720"/>
      <w:r>
        <w:t>Incentive</w:t>
      </w:r>
      <w:r>
        <w:rPr>
          <w:spacing w:val="-6"/>
        </w:rPr>
        <w:t xml:space="preserve"> </w:t>
      </w:r>
      <w:r>
        <w:t>Commitment</w:t>
      </w:r>
      <w:r>
        <w:rPr>
          <w:spacing w:val="-4"/>
        </w:rPr>
        <w:t xml:space="preserve"> </w:t>
      </w:r>
      <w:r>
        <w:t>and</w:t>
      </w:r>
      <w:r>
        <w:rPr>
          <w:spacing w:val="-3"/>
        </w:rPr>
        <w:t xml:space="preserve"> </w:t>
      </w:r>
      <w:r>
        <w:rPr>
          <w:spacing w:val="-2"/>
        </w:rPr>
        <w:t>Expiration</w:t>
      </w:r>
      <w:bookmarkEnd w:id="28"/>
    </w:p>
    <w:p w14:paraId="45201373" w14:textId="77777777" w:rsidR="00AE06C8" w:rsidRDefault="00B44A13">
      <w:pPr>
        <w:pStyle w:val="BodyText"/>
        <w:spacing w:before="117"/>
        <w:ind w:right="796"/>
      </w:pPr>
      <w:r>
        <w:t>Incentive</w:t>
      </w:r>
      <w:r>
        <w:rPr>
          <w:spacing w:val="-1"/>
        </w:rPr>
        <w:t xml:space="preserve"> </w:t>
      </w:r>
      <w:r>
        <w:t>funds</w:t>
      </w:r>
      <w:r>
        <w:rPr>
          <w:spacing w:val="-7"/>
        </w:rPr>
        <w:t xml:space="preserve"> </w:t>
      </w:r>
      <w:r>
        <w:t>are</w:t>
      </w:r>
      <w:r>
        <w:rPr>
          <w:spacing w:val="-1"/>
        </w:rPr>
        <w:t xml:space="preserve"> </w:t>
      </w:r>
      <w:r>
        <w:t>committed</w:t>
      </w:r>
      <w:r>
        <w:rPr>
          <w:spacing w:val="-1"/>
        </w:rPr>
        <w:t xml:space="preserve"> </w:t>
      </w:r>
      <w:r>
        <w:t>to</w:t>
      </w:r>
      <w:r>
        <w:rPr>
          <w:spacing w:val="-5"/>
        </w:rPr>
        <w:t xml:space="preserve"> </w:t>
      </w:r>
      <w:r>
        <w:t>projects</w:t>
      </w:r>
      <w:r>
        <w:rPr>
          <w:spacing w:val="-2"/>
        </w:rPr>
        <w:t xml:space="preserve"> </w:t>
      </w:r>
      <w:r>
        <w:t>when</w:t>
      </w:r>
      <w:r>
        <w:rPr>
          <w:spacing w:val="-5"/>
        </w:rPr>
        <w:t xml:space="preserve"> </w:t>
      </w:r>
      <w:r>
        <w:t>projects</w:t>
      </w:r>
      <w:r>
        <w:rPr>
          <w:spacing w:val="-7"/>
        </w:rPr>
        <w:t xml:space="preserve"> </w:t>
      </w:r>
      <w:r>
        <w:t>are</w:t>
      </w:r>
      <w:r>
        <w:rPr>
          <w:spacing w:val="-5"/>
        </w:rPr>
        <w:t xml:space="preserve"> </w:t>
      </w:r>
      <w:r>
        <w:t>submitted</w:t>
      </w:r>
      <w:r>
        <w:rPr>
          <w:spacing w:val="-5"/>
        </w:rPr>
        <w:t xml:space="preserve"> </w:t>
      </w:r>
      <w:r>
        <w:t>by</w:t>
      </w:r>
      <w:r>
        <w:rPr>
          <w:spacing w:val="-2"/>
        </w:rPr>
        <w:t xml:space="preserve"> </w:t>
      </w:r>
      <w:r>
        <w:t>the Project</w:t>
      </w:r>
      <w:r>
        <w:rPr>
          <w:spacing w:val="-6"/>
        </w:rPr>
        <w:t xml:space="preserve"> </w:t>
      </w:r>
      <w:r>
        <w:t>Sponsor on a first-come, first served basis, subject to the limits described above. All incentive commitments expire at the close of the program implementation period.</w:t>
      </w:r>
    </w:p>
    <w:p w14:paraId="45201374" w14:textId="77777777" w:rsidR="00AE06C8" w:rsidRDefault="00B44A13">
      <w:pPr>
        <w:pStyle w:val="BodyText"/>
        <w:spacing w:before="124"/>
        <w:ind w:right="796"/>
      </w:pPr>
      <w:r>
        <w:t>Projects</w:t>
      </w:r>
      <w:r>
        <w:rPr>
          <w:spacing w:val="-7"/>
        </w:rPr>
        <w:t xml:space="preserve"> </w:t>
      </w:r>
      <w:r>
        <w:t>that</w:t>
      </w:r>
      <w:r>
        <w:rPr>
          <w:spacing w:val="-6"/>
        </w:rPr>
        <w:t xml:space="preserve"> </w:t>
      </w:r>
      <w:r>
        <w:t>do</w:t>
      </w:r>
      <w:r>
        <w:rPr>
          <w:spacing w:val="-1"/>
        </w:rPr>
        <w:t xml:space="preserve"> </w:t>
      </w:r>
      <w:r>
        <w:t>not</w:t>
      </w:r>
      <w:r>
        <w:rPr>
          <w:spacing w:val="-1"/>
        </w:rPr>
        <w:t xml:space="preserve"> </w:t>
      </w:r>
      <w:r>
        <w:t>receive</w:t>
      </w:r>
      <w:r>
        <w:rPr>
          <w:spacing w:val="-1"/>
        </w:rPr>
        <w:t xml:space="preserve"> </w:t>
      </w:r>
      <w:r>
        <w:t>incentives</w:t>
      </w:r>
      <w:r>
        <w:rPr>
          <w:spacing w:val="-7"/>
        </w:rPr>
        <w:t xml:space="preserve"> </w:t>
      </w:r>
      <w:r>
        <w:t>because</w:t>
      </w:r>
      <w:r>
        <w:rPr>
          <w:spacing w:val="-5"/>
        </w:rPr>
        <w:t xml:space="preserve"> </w:t>
      </w:r>
      <w:r>
        <w:t>they</w:t>
      </w:r>
      <w:r>
        <w:rPr>
          <w:spacing w:val="-2"/>
        </w:rPr>
        <w:t xml:space="preserve"> </w:t>
      </w:r>
      <w:r>
        <w:t>are</w:t>
      </w:r>
      <w:r>
        <w:rPr>
          <w:spacing w:val="-1"/>
        </w:rPr>
        <w:t xml:space="preserve"> </w:t>
      </w:r>
      <w:r>
        <w:t>submitted</w:t>
      </w:r>
      <w:r>
        <w:rPr>
          <w:spacing w:val="-5"/>
        </w:rPr>
        <w:t xml:space="preserve"> </w:t>
      </w:r>
      <w:r>
        <w:t>after</w:t>
      </w:r>
      <w:r>
        <w:rPr>
          <w:spacing w:val="-9"/>
        </w:rPr>
        <w:t xml:space="preserve"> </w:t>
      </w:r>
      <w:r>
        <w:t>program</w:t>
      </w:r>
      <w:r>
        <w:rPr>
          <w:spacing w:val="-4"/>
        </w:rPr>
        <w:t xml:space="preserve"> </w:t>
      </w:r>
      <w:r>
        <w:t>funds</w:t>
      </w:r>
      <w:r>
        <w:rPr>
          <w:spacing w:val="-2"/>
        </w:rPr>
        <w:t xml:space="preserve"> </w:t>
      </w:r>
      <w:r>
        <w:t>have been depleted are not eligible to apply for incentives in the following program year.</w:t>
      </w:r>
    </w:p>
    <w:p w14:paraId="45201375" w14:textId="77777777" w:rsidR="00AE06C8" w:rsidRDefault="00B44A13" w:rsidP="00A347A9">
      <w:pPr>
        <w:pStyle w:val="Heading2"/>
        <w:numPr>
          <w:ilvl w:val="1"/>
          <w:numId w:val="33"/>
        </w:numPr>
        <w:tabs>
          <w:tab w:val="left" w:pos="936"/>
        </w:tabs>
        <w:spacing w:before="119"/>
        <w:ind w:left="936" w:hanging="576"/>
      </w:pPr>
      <w:bookmarkStart w:id="29" w:name="_Toc216711721"/>
      <w:r>
        <w:t xml:space="preserve">Incentive </w:t>
      </w:r>
      <w:r>
        <w:rPr>
          <w:spacing w:val="-2"/>
        </w:rPr>
        <w:t>Payments</w:t>
      </w:r>
      <w:bookmarkEnd w:id="29"/>
    </w:p>
    <w:p w14:paraId="45201376" w14:textId="778A8A35" w:rsidR="00AE06C8" w:rsidRDefault="00B44A13">
      <w:pPr>
        <w:pStyle w:val="BodyText"/>
        <w:spacing w:before="117"/>
        <w:ind w:right="796"/>
      </w:pPr>
      <w:r>
        <w:t>The</w:t>
      </w:r>
      <w:r>
        <w:rPr>
          <w:spacing w:val="-5"/>
        </w:rPr>
        <w:t xml:space="preserve"> </w:t>
      </w:r>
      <w:r>
        <w:t>Project</w:t>
      </w:r>
      <w:r>
        <w:rPr>
          <w:spacing w:val="-1"/>
        </w:rPr>
        <w:t xml:space="preserve"> </w:t>
      </w:r>
      <w:r>
        <w:t>Sponsor will</w:t>
      </w:r>
      <w:r>
        <w:rPr>
          <w:spacing w:val="-3"/>
        </w:rPr>
        <w:t xml:space="preserve"> </w:t>
      </w:r>
      <w:r>
        <w:t>typically</w:t>
      </w:r>
      <w:r>
        <w:rPr>
          <w:spacing w:val="-1"/>
        </w:rPr>
        <w:t xml:space="preserve"> </w:t>
      </w:r>
      <w:r>
        <w:t>receive the</w:t>
      </w:r>
      <w:r>
        <w:rPr>
          <w:spacing w:val="-5"/>
        </w:rPr>
        <w:t xml:space="preserve"> </w:t>
      </w:r>
      <w:r>
        <w:t>incentive</w:t>
      </w:r>
      <w:r>
        <w:rPr>
          <w:spacing w:val="-5"/>
        </w:rPr>
        <w:t xml:space="preserve"> </w:t>
      </w:r>
      <w:r>
        <w:t>payment</w:t>
      </w:r>
      <w:r>
        <w:rPr>
          <w:spacing w:val="-1"/>
        </w:rPr>
        <w:t xml:space="preserve"> </w:t>
      </w:r>
      <w:r>
        <w:t>within</w:t>
      </w:r>
      <w:r>
        <w:rPr>
          <w:spacing w:val="-5"/>
        </w:rPr>
        <w:t xml:space="preserve"> </w:t>
      </w:r>
      <w:r w:rsidR="00FF6659">
        <w:rPr>
          <w:spacing w:val="-5"/>
        </w:rPr>
        <w:t>45</w:t>
      </w:r>
      <w:r w:rsidR="5CE96C70">
        <w:rPr>
          <w:spacing w:val="-5"/>
        </w:rPr>
        <w:t xml:space="preserve"> </w:t>
      </w:r>
      <w:r>
        <w:t>days</w:t>
      </w:r>
      <w:r>
        <w:rPr>
          <w:spacing w:val="-2"/>
        </w:rPr>
        <w:t xml:space="preserve"> </w:t>
      </w:r>
      <w:r>
        <w:t>after</w:t>
      </w:r>
      <w:r>
        <w:rPr>
          <w:spacing w:val="-2"/>
        </w:rPr>
        <w:t xml:space="preserve"> </w:t>
      </w:r>
      <w:r>
        <w:t>a</w:t>
      </w:r>
      <w:r>
        <w:rPr>
          <w:spacing w:val="-5"/>
        </w:rPr>
        <w:t xml:space="preserve"> </w:t>
      </w:r>
      <w:r>
        <w:t>project</w:t>
      </w:r>
      <w:r>
        <w:rPr>
          <w:spacing w:val="-1"/>
        </w:rPr>
        <w:t xml:space="preserve"> </w:t>
      </w:r>
      <w:r>
        <w:t>is complete, documented fully and in submitted status, subject to TNMP’s post-installation inspection results.</w:t>
      </w:r>
    </w:p>
    <w:p w14:paraId="45201377" w14:textId="77777777" w:rsidR="00AE06C8" w:rsidRDefault="00B44A13" w:rsidP="00A347A9">
      <w:pPr>
        <w:pStyle w:val="Heading1"/>
        <w:numPr>
          <w:ilvl w:val="0"/>
          <w:numId w:val="33"/>
        </w:numPr>
        <w:tabs>
          <w:tab w:val="left" w:pos="792"/>
        </w:tabs>
        <w:spacing w:before="246"/>
        <w:rPr>
          <w:u w:val="none"/>
        </w:rPr>
      </w:pPr>
      <w:bookmarkStart w:id="30" w:name="_Toc216711722"/>
      <w:r>
        <w:t>PARTICIPATION</w:t>
      </w:r>
      <w:r>
        <w:rPr>
          <w:spacing w:val="-14"/>
        </w:rPr>
        <w:t xml:space="preserve"> </w:t>
      </w:r>
      <w:r>
        <w:rPr>
          <w:spacing w:val="-2"/>
        </w:rPr>
        <w:t>PROCESS</w:t>
      </w:r>
      <w:bookmarkEnd w:id="30"/>
    </w:p>
    <w:p w14:paraId="45201378" w14:textId="77777777" w:rsidR="00AE06C8" w:rsidRDefault="00B44A13" w:rsidP="00A347A9">
      <w:pPr>
        <w:pStyle w:val="Heading2"/>
        <w:numPr>
          <w:ilvl w:val="1"/>
          <w:numId w:val="33"/>
        </w:numPr>
        <w:tabs>
          <w:tab w:val="left" w:pos="936"/>
        </w:tabs>
        <w:spacing w:before="118"/>
        <w:ind w:left="936" w:hanging="576"/>
      </w:pPr>
      <w:bookmarkStart w:id="31" w:name="_Toc216711723"/>
      <w:r>
        <w:rPr>
          <w:spacing w:val="-2"/>
        </w:rPr>
        <w:t>Overview</w:t>
      </w:r>
      <w:bookmarkEnd w:id="31"/>
    </w:p>
    <w:p w14:paraId="45201379" w14:textId="77777777" w:rsidR="00AE06C8" w:rsidRDefault="00B44A13">
      <w:pPr>
        <w:pStyle w:val="BodyText"/>
        <w:spacing w:before="122"/>
      </w:pPr>
      <w:r>
        <w:t>The</w:t>
      </w:r>
      <w:r>
        <w:rPr>
          <w:spacing w:val="-7"/>
        </w:rPr>
        <w:t xml:space="preserve"> </w:t>
      </w:r>
      <w:r>
        <w:t>Program</w:t>
      </w:r>
      <w:r>
        <w:rPr>
          <w:spacing w:val="-2"/>
        </w:rPr>
        <w:t xml:space="preserve"> </w:t>
      </w:r>
      <w:r>
        <w:t>participation</w:t>
      </w:r>
      <w:r>
        <w:rPr>
          <w:spacing w:val="-7"/>
        </w:rPr>
        <w:t xml:space="preserve"> </w:t>
      </w:r>
      <w:r>
        <w:t>process,</w:t>
      </w:r>
      <w:r>
        <w:rPr>
          <w:spacing w:val="-3"/>
        </w:rPr>
        <w:t xml:space="preserve"> </w:t>
      </w:r>
      <w:r>
        <w:t>in</w:t>
      </w:r>
      <w:r>
        <w:rPr>
          <w:spacing w:val="-7"/>
        </w:rPr>
        <w:t xml:space="preserve"> </w:t>
      </w:r>
      <w:r>
        <w:t>summary,</w:t>
      </w:r>
      <w:r>
        <w:rPr>
          <w:spacing w:val="-3"/>
        </w:rPr>
        <w:t xml:space="preserve"> </w:t>
      </w:r>
      <w:r>
        <w:t>is</w:t>
      </w:r>
      <w:r>
        <w:rPr>
          <w:spacing w:val="-9"/>
        </w:rPr>
        <w:t xml:space="preserve"> </w:t>
      </w:r>
      <w:r>
        <w:t>as</w:t>
      </w:r>
      <w:r>
        <w:rPr>
          <w:spacing w:val="-4"/>
        </w:rPr>
        <w:t xml:space="preserve"> </w:t>
      </w:r>
      <w:r>
        <w:rPr>
          <w:spacing w:val="-2"/>
        </w:rPr>
        <w:t>follows:</w:t>
      </w:r>
    </w:p>
    <w:p w14:paraId="0DDE281A" w14:textId="77777777" w:rsidR="00AE06C8" w:rsidRDefault="00B44A13" w:rsidP="00151A21">
      <w:pPr>
        <w:pStyle w:val="ListParagraph"/>
        <w:numPr>
          <w:ilvl w:val="0"/>
          <w:numId w:val="9"/>
        </w:numPr>
        <w:tabs>
          <w:tab w:val="left" w:pos="1079"/>
          <w:tab w:val="left" w:pos="1081"/>
        </w:tabs>
        <w:spacing w:before="91"/>
        <w:ind w:right="953"/>
      </w:pPr>
      <w:r w:rsidRPr="00D1A872">
        <w:rPr>
          <w:b/>
          <w:bCs/>
        </w:rPr>
        <w:t xml:space="preserve">Project Sponsor Enrollment &amp; Application: </w:t>
      </w:r>
      <w:r>
        <w:t>Project sponsors enroll in P3 and create their profile. Once the profile is complete in P3, the Project Sponsor will need to</w:t>
      </w:r>
      <w:r>
        <w:rPr>
          <w:spacing w:val="40"/>
        </w:rPr>
        <w:t xml:space="preserve"> </w:t>
      </w:r>
      <w:r>
        <w:t>complete and submit the application for both the Residential and Hard-to-Reach programs. When</w:t>
      </w:r>
      <w:r>
        <w:rPr>
          <w:spacing w:val="-4"/>
        </w:rPr>
        <w:t xml:space="preserve"> </w:t>
      </w:r>
      <w:r>
        <w:t>notified</w:t>
      </w:r>
      <w:r>
        <w:rPr>
          <w:spacing w:val="-4"/>
        </w:rPr>
        <w:t xml:space="preserve"> </w:t>
      </w:r>
      <w:r>
        <w:t>of</w:t>
      </w:r>
      <w:r>
        <w:rPr>
          <w:spacing w:val="-5"/>
        </w:rPr>
        <w:t xml:space="preserve"> </w:t>
      </w:r>
      <w:r>
        <w:t>pre-approval, TNMP and Frontier</w:t>
      </w:r>
      <w:r>
        <w:rPr>
          <w:spacing w:val="-3"/>
        </w:rPr>
        <w:t xml:space="preserve"> </w:t>
      </w:r>
      <w:r w:rsidR="4F674EFD">
        <w:t>may</w:t>
      </w:r>
      <w:r>
        <w:rPr>
          <w:spacing w:val="-2"/>
        </w:rPr>
        <w:t xml:space="preserve"> </w:t>
      </w:r>
      <w:r>
        <w:t>conduct a</w:t>
      </w:r>
      <w:r>
        <w:rPr>
          <w:spacing w:val="-4"/>
        </w:rPr>
        <w:t xml:space="preserve"> </w:t>
      </w:r>
      <w:r>
        <w:t xml:space="preserve">meeting with those Project Sponsors to determine if they will be accepted into the program. After the meetings, Project Sponsor will be notified of program acceptance or denial. Acceptance is limited to eligible companies who have provided all required documentation during the application/enrollment process. Selections are made to </w:t>
      </w:r>
      <w:r>
        <w:lastRenderedPageBreak/>
        <w:t>optimize program performance via a</w:t>
      </w:r>
      <w:r>
        <w:rPr>
          <w:spacing w:val="-4"/>
        </w:rPr>
        <w:t xml:space="preserve"> </w:t>
      </w:r>
      <w:r>
        <w:t>Project</w:t>
      </w:r>
      <w:r>
        <w:rPr>
          <w:spacing w:val="-5"/>
        </w:rPr>
        <w:t xml:space="preserve"> </w:t>
      </w:r>
      <w:r>
        <w:t>Sponsor</w:t>
      </w:r>
      <w:r>
        <w:rPr>
          <w:spacing w:val="-7"/>
        </w:rPr>
        <w:t xml:space="preserve"> </w:t>
      </w:r>
      <w:r>
        <w:t>mix</w:t>
      </w:r>
      <w:r>
        <w:rPr>
          <w:spacing w:val="-1"/>
        </w:rPr>
        <w:t xml:space="preserve"> </w:t>
      </w:r>
      <w:r>
        <w:t>that</w:t>
      </w:r>
      <w:r>
        <w:rPr>
          <w:spacing w:val="-5"/>
        </w:rPr>
        <w:t xml:space="preserve"> </w:t>
      </w:r>
      <w:r>
        <w:t>serves</w:t>
      </w:r>
      <w:r>
        <w:rPr>
          <w:spacing w:val="-1"/>
        </w:rPr>
        <w:t xml:space="preserve"> </w:t>
      </w:r>
      <w:r>
        <w:t>TNMP’s</w:t>
      </w:r>
      <w:r>
        <w:rPr>
          <w:spacing w:val="-1"/>
        </w:rPr>
        <w:t xml:space="preserve"> </w:t>
      </w:r>
      <w:r>
        <w:t>service area</w:t>
      </w:r>
      <w:r>
        <w:rPr>
          <w:spacing w:val="-4"/>
        </w:rPr>
        <w:t xml:space="preserve"> </w:t>
      </w:r>
      <w:r>
        <w:t>entirely</w:t>
      </w:r>
      <w:r>
        <w:rPr>
          <w:spacing w:val="-1"/>
        </w:rPr>
        <w:t xml:space="preserve"> </w:t>
      </w:r>
      <w:r>
        <w:t>with</w:t>
      </w:r>
      <w:r>
        <w:rPr>
          <w:spacing w:val="-4"/>
        </w:rPr>
        <w:t xml:space="preserve"> </w:t>
      </w:r>
      <w:r>
        <w:t>a</w:t>
      </w:r>
      <w:r>
        <w:rPr>
          <w:spacing w:val="-4"/>
        </w:rPr>
        <w:t xml:space="preserve"> </w:t>
      </w:r>
      <w:r>
        <w:t>variety</w:t>
      </w:r>
      <w:r>
        <w:rPr>
          <w:spacing w:val="-6"/>
        </w:rPr>
        <w:t xml:space="preserve"> </w:t>
      </w:r>
      <w:r>
        <w:t>of</w:t>
      </w:r>
      <w:r>
        <w:rPr>
          <w:spacing w:val="-5"/>
        </w:rPr>
        <w:t xml:space="preserve"> </w:t>
      </w:r>
      <w:r>
        <w:t>cost- effective energy efficiency measures.</w:t>
      </w:r>
    </w:p>
    <w:p w14:paraId="4520137C" w14:textId="261EFD0A" w:rsidR="00AE06C8" w:rsidRDefault="00B44A13">
      <w:pPr>
        <w:pStyle w:val="ListParagraph"/>
        <w:numPr>
          <w:ilvl w:val="0"/>
          <w:numId w:val="9"/>
        </w:numPr>
        <w:tabs>
          <w:tab w:val="left" w:pos="1079"/>
          <w:tab w:val="left" w:pos="1081"/>
        </w:tabs>
        <w:spacing w:before="91"/>
        <w:ind w:right="953"/>
      </w:pPr>
      <w:r>
        <w:rPr>
          <w:b/>
        </w:rPr>
        <w:t>Project</w:t>
      </w:r>
      <w:r>
        <w:rPr>
          <w:b/>
          <w:spacing w:val="-4"/>
        </w:rPr>
        <w:t xml:space="preserve"> </w:t>
      </w:r>
      <w:r>
        <w:rPr>
          <w:b/>
        </w:rPr>
        <w:t>Initiation</w:t>
      </w:r>
      <w:r>
        <w:rPr>
          <w:b/>
          <w:spacing w:val="-8"/>
        </w:rPr>
        <w:t xml:space="preserve"> </w:t>
      </w:r>
      <w:r>
        <w:rPr>
          <w:b/>
        </w:rPr>
        <w:t>and</w:t>
      </w:r>
      <w:r>
        <w:rPr>
          <w:b/>
          <w:spacing w:val="-3"/>
        </w:rPr>
        <w:t xml:space="preserve"> </w:t>
      </w:r>
      <w:r>
        <w:rPr>
          <w:b/>
        </w:rPr>
        <w:t>Submittal:</w:t>
      </w:r>
      <w:r>
        <w:rPr>
          <w:b/>
          <w:spacing w:val="-9"/>
        </w:rPr>
        <w:t xml:space="preserve"> </w:t>
      </w:r>
      <w:r>
        <w:t>Once</w:t>
      </w:r>
      <w:r>
        <w:rPr>
          <w:spacing w:val="-4"/>
        </w:rPr>
        <w:t xml:space="preserve"> </w:t>
      </w:r>
      <w:r>
        <w:t>application is</w:t>
      </w:r>
      <w:r>
        <w:rPr>
          <w:spacing w:val="-2"/>
        </w:rPr>
        <w:t xml:space="preserve"> </w:t>
      </w:r>
      <w:r>
        <w:t>accepted,</w:t>
      </w:r>
      <w:r>
        <w:rPr>
          <w:spacing w:val="-6"/>
        </w:rPr>
        <w:t xml:space="preserve"> </w:t>
      </w:r>
      <w:r>
        <w:t>Project</w:t>
      </w:r>
      <w:r>
        <w:rPr>
          <w:spacing w:val="-3"/>
        </w:rPr>
        <w:t xml:space="preserve"> </w:t>
      </w:r>
      <w:r>
        <w:t>Sponsors</w:t>
      </w:r>
      <w:r>
        <w:rPr>
          <w:spacing w:val="-2"/>
        </w:rPr>
        <w:t xml:space="preserve"> </w:t>
      </w:r>
      <w:r>
        <w:t>use P3 to</w:t>
      </w:r>
      <w:r>
        <w:rPr>
          <w:spacing w:val="-2"/>
        </w:rPr>
        <w:t xml:space="preserve"> </w:t>
      </w:r>
      <w:r>
        <w:t>determine</w:t>
      </w:r>
      <w:r>
        <w:rPr>
          <w:spacing w:val="-2"/>
        </w:rPr>
        <w:t xml:space="preserve"> </w:t>
      </w:r>
      <w:r>
        <w:t>customer</w:t>
      </w:r>
      <w:r>
        <w:rPr>
          <w:spacing w:val="-1"/>
        </w:rPr>
        <w:t xml:space="preserve"> </w:t>
      </w:r>
      <w:r>
        <w:t>and</w:t>
      </w:r>
      <w:r>
        <w:rPr>
          <w:spacing w:val="-2"/>
        </w:rPr>
        <w:t xml:space="preserve"> </w:t>
      </w:r>
      <w:r>
        <w:t>project</w:t>
      </w:r>
      <w:r>
        <w:rPr>
          <w:spacing w:val="-3"/>
        </w:rPr>
        <w:t xml:space="preserve"> </w:t>
      </w:r>
      <w:r>
        <w:t>eligibility, confirm budget</w:t>
      </w:r>
      <w:r>
        <w:rPr>
          <w:spacing w:val="-3"/>
        </w:rPr>
        <w:t xml:space="preserve"> </w:t>
      </w:r>
      <w:r>
        <w:t>availability, define</w:t>
      </w:r>
      <w:r>
        <w:rPr>
          <w:spacing w:val="-2"/>
        </w:rPr>
        <w:t xml:space="preserve"> </w:t>
      </w:r>
      <w:r>
        <w:t>and upload</w:t>
      </w:r>
      <w:r>
        <w:rPr>
          <w:spacing w:val="-5"/>
        </w:rPr>
        <w:t xml:space="preserve"> </w:t>
      </w:r>
      <w:r>
        <w:t>project</w:t>
      </w:r>
      <w:r>
        <w:rPr>
          <w:spacing w:val="-2"/>
        </w:rPr>
        <w:t xml:space="preserve"> </w:t>
      </w:r>
      <w:r>
        <w:t>specifications,</w:t>
      </w:r>
      <w:r>
        <w:rPr>
          <w:spacing w:val="-2"/>
        </w:rPr>
        <w:t xml:space="preserve"> </w:t>
      </w:r>
      <w:r>
        <w:t>calculate</w:t>
      </w:r>
      <w:r>
        <w:rPr>
          <w:spacing w:val="-2"/>
        </w:rPr>
        <w:t xml:space="preserve"> </w:t>
      </w:r>
      <w:r>
        <w:t>incentives,</w:t>
      </w:r>
      <w:r>
        <w:rPr>
          <w:spacing w:val="-6"/>
        </w:rPr>
        <w:t xml:space="preserve"> </w:t>
      </w:r>
      <w:r>
        <w:t>and</w:t>
      </w:r>
      <w:r>
        <w:rPr>
          <w:spacing w:val="-2"/>
        </w:rPr>
        <w:t xml:space="preserve"> </w:t>
      </w:r>
      <w:r>
        <w:t>submit</w:t>
      </w:r>
      <w:r>
        <w:rPr>
          <w:spacing w:val="-6"/>
        </w:rPr>
        <w:t xml:space="preserve"> </w:t>
      </w:r>
      <w:r>
        <w:t>eligible</w:t>
      </w:r>
      <w:r>
        <w:rPr>
          <w:spacing w:val="-2"/>
        </w:rPr>
        <w:t xml:space="preserve"> </w:t>
      </w:r>
      <w:r>
        <w:t xml:space="preserve">projects. Project Sponsors use P3 to submit eligible projects, providing appropriate documentation for </w:t>
      </w:r>
      <w:r>
        <w:rPr>
          <w:spacing w:val="-2"/>
        </w:rPr>
        <w:t>each.</w:t>
      </w:r>
    </w:p>
    <w:p w14:paraId="265313C0" w14:textId="7CA18F6E" w:rsidR="00AE06C8" w:rsidRDefault="00B44A13">
      <w:pPr>
        <w:pStyle w:val="ListParagraph"/>
        <w:numPr>
          <w:ilvl w:val="0"/>
          <w:numId w:val="9"/>
        </w:numPr>
        <w:tabs>
          <w:tab w:val="left" w:pos="1079"/>
          <w:tab w:val="left" w:pos="1081"/>
        </w:tabs>
        <w:spacing w:before="118"/>
        <w:ind w:right="740"/>
      </w:pPr>
      <w:r>
        <w:rPr>
          <w:b/>
        </w:rPr>
        <w:t>Project Review, Inspection and Payment</w:t>
      </w:r>
      <w:r>
        <w:t>: Program Administrator reviews all</w:t>
      </w:r>
      <w:r>
        <w:rPr>
          <w:spacing w:val="40"/>
        </w:rPr>
        <w:t xml:space="preserve"> </w:t>
      </w:r>
      <w:r>
        <w:t>submitted</w:t>
      </w:r>
      <w:r>
        <w:rPr>
          <w:spacing w:val="-7"/>
        </w:rPr>
        <w:t xml:space="preserve"> </w:t>
      </w:r>
      <w:r>
        <w:t>projects,</w:t>
      </w:r>
      <w:r>
        <w:rPr>
          <w:spacing w:val="-5"/>
        </w:rPr>
        <w:t xml:space="preserve"> </w:t>
      </w:r>
      <w:r>
        <w:t>approves</w:t>
      </w:r>
      <w:r>
        <w:rPr>
          <w:spacing w:val="-9"/>
        </w:rPr>
        <w:t xml:space="preserve"> </w:t>
      </w:r>
      <w:r>
        <w:t>projects</w:t>
      </w:r>
      <w:r>
        <w:rPr>
          <w:spacing w:val="-4"/>
        </w:rPr>
        <w:t xml:space="preserve"> </w:t>
      </w:r>
      <w:r>
        <w:t>for</w:t>
      </w:r>
      <w:r>
        <w:rPr>
          <w:spacing w:val="-6"/>
        </w:rPr>
        <w:t xml:space="preserve"> </w:t>
      </w:r>
      <w:r>
        <w:t>funding</w:t>
      </w:r>
      <w:r>
        <w:rPr>
          <w:spacing w:val="-3"/>
        </w:rPr>
        <w:t xml:space="preserve"> </w:t>
      </w:r>
      <w:r>
        <w:t>in</w:t>
      </w:r>
      <w:r>
        <w:rPr>
          <w:spacing w:val="-3"/>
        </w:rPr>
        <w:t xml:space="preserve"> </w:t>
      </w:r>
      <w:r>
        <w:t>accordance</w:t>
      </w:r>
      <w:r>
        <w:rPr>
          <w:spacing w:val="-3"/>
        </w:rPr>
        <w:t xml:space="preserve"> </w:t>
      </w:r>
      <w:r>
        <w:t>with</w:t>
      </w:r>
      <w:r>
        <w:rPr>
          <w:spacing w:val="-3"/>
        </w:rPr>
        <w:t xml:space="preserve"> </w:t>
      </w:r>
      <w:r>
        <w:t>program</w:t>
      </w:r>
      <w:r>
        <w:rPr>
          <w:spacing w:val="-6"/>
        </w:rPr>
        <w:t xml:space="preserve"> </w:t>
      </w:r>
      <w:r>
        <w:t>guidelines, selects a percentage for inspections, conducts inspections, and approves payment for completed projects.</w:t>
      </w:r>
    </w:p>
    <w:p w14:paraId="1708BBE3" w14:textId="77777777" w:rsidR="00F10CE4" w:rsidRDefault="00F10CE4" w:rsidP="00A61B0F">
      <w:pPr>
        <w:tabs>
          <w:tab w:val="left" w:pos="1079"/>
          <w:tab w:val="left" w:pos="1081"/>
        </w:tabs>
        <w:spacing w:before="118"/>
        <w:ind w:right="740"/>
      </w:pPr>
    </w:p>
    <w:p w14:paraId="4520137E" w14:textId="77777777" w:rsidR="00AE06C8" w:rsidRDefault="00B44A13" w:rsidP="00A347A9">
      <w:pPr>
        <w:pStyle w:val="Heading2"/>
        <w:numPr>
          <w:ilvl w:val="1"/>
          <w:numId w:val="33"/>
        </w:numPr>
        <w:tabs>
          <w:tab w:val="left" w:pos="936"/>
        </w:tabs>
        <w:spacing w:before="121"/>
        <w:ind w:left="936" w:hanging="576"/>
      </w:pPr>
      <w:bookmarkStart w:id="32" w:name="_Toc216711724"/>
      <w:r>
        <w:t>Detailed</w:t>
      </w:r>
      <w:r>
        <w:rPr>
          <w:spacing w:val="-4"/>
        </w:rPr>
        <w:t xml:space="preserve"> </w:t>
      </w:r>
      <w:r>
        <w:t>Process</w:t>
      </w:r>
      <w:r>
        <w:rPr>
          <w:spacing w:val="-5"/>
        </w:rPr>
        <w:t xml:space="preserve"> </w:t>
      </w:r>
      <w:r>
        <w:rPr>
          <w:spacing w:val="-4"/>
        </w:rPr>
        <w:t>Steps</w:t>
      </w:r>
      <w:bookmarkEnd w:id="32"/>
    </w:p>
    <w:p w14:paraId="4520137F" w14:textId="77777777" w:rsidR="00AE06C8" w:rsidRDefault="00B44A13" w:rsidP="00D2181F">
      <w:pPr>
        <w:pStyle w:val="Heading3"/>
        <w:numPr>
          <w:ilvl w:val="2"/>
          <w:numId w:val="34"/>
        </w:numPr>
        <w:tabs>
          <w:tab w:val="left" w:pos="1078"/>
        </w:tabs>
        <w:spacing w:before="123"/>
      </w:pPr>
      <w:bookmarkStart w:id="33" w:name="_Toc216711725"/>
      <w:r>
        <w:t>Project</w:t>
      </w:r>
      <w:r>
        <w:rPr>
          <w:spacing w:val="-5"/>
        </w:rPr>
        <w:t xml:space="preserve"> </w:t>
      </w:r>
      <w:r>
        <w:t>Sponsor</w:t>
      </w:r>
      <w:r>
        <w:rPr>
          <w:spacing w:val="-1"/>
        </w:rPr>
        <w:t xml:space="preserve"> </w:t>
      </w:r>
      <w:r>
        <w:rPr>
          <w:spacing w:val="-2"/>
        </w:rPr>
        <w:t>Application/Enrollment</w:t>
      </w:r>
      <w:bookmarkEnd w:id="33"/>
    </w:p>
    <w:p w14:paraId="45201380" w14:textId="77777777" w:rsidR="00AE06C8" w:rsidRDefault="00B44A13">
      <w:pPr>
        <w:pStyle w:val="BodyText"/>
        <w:spacing w:before="113"/>
      </w:pPr>
      <w:r>
        <w:t>Qualifying</w:t>
      </w:r>
      <w:r>
        <w:rPr>
          <w:spacing w:val="-5"/>
        </w:rPr>
        <w:t xml:space="preserve"> </w:t>
      </w:r>
      <w:r>
        <w:t>Project</w:t>
      </w:r>
      <w:r>
        <w:rPr>
          <w:spacing w:val="-8"/>
        </w:rPr>
        <w:t xml:space="preserve"> </w:t>
      </w:r>
      <w:r>
        <w:t>Sponsors</w:t>
      </w:r>
      <w:r>
        <w:rPr>
          <w:spacing w:val="-6"/>
        </w:rPr>
        <w:t xml:space="preserve"> </w:t>
      </w:r>
      <w:r>
        <w:t>must</w:t>
      </w:r>
      <w:r>
        <w:rPr>
          <w:spacing w:val="-8"/>
        </w:rPr>
        <w:t xml:space="preserve"> </w:t>
      </w:r>
      <w:r>
        <w:t>apply</w:t>
      </w:r>
      <w:r>
        <w:rPr>
          <w:spacing w:val="-8"/>
        </w:rPr>
        <w:t xml:space="preserve"> </w:t>
      </w:r>
      <w:r>
        <w:t>separately</w:t>
      </w:r>
      <w:r>
        <w:rPr>
          <w:spacing w:val="-4"/>
        </w:rPr>
        <w:t xml:space="preserve"> </w:t>
      </w:r>
      <w:r>
        <w:t>for</w:t>
      </w:r>
      <w:r>
        <w:rPr>
          <w:spacing w:val="-10"/>
        </w:rPr>
        <w:t xml:space="preserve"> </w:t>
      </w:r>
      <w:r>
        <w:t>each</w:t>
      </w:r>
      <w:r>
        <w:rPr>
          <w:spacing w:val="-7"/>
        </w:rPr>
        <w:t xml:space="preserve"> </w:t>
      </w:r>
      <w:r>
        <w:t>program</w:t>
      </w:r>
      <w:r>
        <w:rPr>
          <w:spacing w:val="1"/>
        </w:rPr>
        <w:t xml:space="preserve"> </w:t>
      </w:r>
      <w:r>
        <w:t>via</w:t>
      </w:r>
      <w:r>
        <w:rPr>
          <w:spacing w:val="-7"/>
        </w:rPr>
        <w:t xml:space="preserve"> </w:t>
      </w:r>
      <w:r>
        <w:t>the</w:t>
      </w:r>
      <w:r>
        <w:rPr>
          <w:spacing w:val="-3"/>
        </w:rPr>
        <w:t xml:space="preserve"> </w:t>
      </w:r>
      <w:r>
        <w:t>following</w:t>
      </w:r>
      <w:r>
        <w:rPr>
          <w:spacing w:val="-2"/>
        </w:rPr>
        <w:t xml:space="preserve"> steps:</w:t>
      </w:r>
    </w:p>
    <w:p w14:paraId="45201381" w14:textId="291E4190" w:rsidR="00AE06C8" w:rsidRDefault="00B44A13">
      <w:pPr>
        <w:pStyle w:val="ListParagraph"/>
        <w:numPr>
          <w:ilvl w:val="0"/>
          <w:numId w:val="8"/>
        </w:numPr>
        <w:tabs>
          <w:tab w:val="left" w:pos="1079"/>
          <w:tab w:val="left" w:pos="1081"/>
        </w:tabs>
        <w:spacing w:before="121"/>
        <w:ind w:right="915"/>
      </w:pPr>
      <w:r>
        <w:t xml:space="preserve">The first step in the Res/HTR SOP application process is for the Project Sponsor to submit a </w:t>
      </w:r>
      <w:r w:rsidR="00DE2FD2">
        <w:t>Program</w:t>
      </w:r>
      <w:r>
        <w:t xml:space="preserve"> Application. There is both a Residential and Hard-to-Reach </w:t>
      </w:r>
      <w:r w:rsidR="00DE2FD2">
        <w:t>Progra</w:t>
      </w:r>
      <w:r w:rsidR="00687786">
        <w:t>m</w:t>
      </w:r>
      <w:r>
        <w:t xml:space="preserve"> Application</w:t>
      </w:r>
      <w:r>
        <w:rPr>
          <w:spacing w:val="-7"/>
        </w:rPr>
        <w:t xml:space="preserve"> </w:t>
      </w:r>
      <w:r w:rsidR="00DE2FD2">
        <w:t>p</w:t>
      </w:r>
      <w:r>
        <w:t>rocess.</w:t>
      </w:r>
      <w:r>
        <w:rPr>
          <w:spacing w:val="-8"/>
        </w:rPr>
        <w:t xml:space="preserve"> </w:t>
      </w:r>
      <w:r>
        <w:t>Each</w:t>
      </w:r>
      <w:r>
        <w:rPr>
          <w:spacing w:val="-4"/>
        </w:rPr>
        <w:t xml:space="preserve"> </w:t>
      </w:r>
      <w:r>
        <w:t>application</w:t>
      </w:r>
      <w:r>
        <w:rPr>
          <w:spacing w:val="-4"/>
        </w:rPr>
        <w:t xml:space="preserve"> </w:t>
      </w:r>
      <w:r>
        <w:t>includes</w:t>
      </w:r>
      <w:r>
        <w:rPr>
          <w:spacing w:val="-5"/>
        </w:rPr>
        <w:t xml:space="preserve"> </w:t>
      </w:r>
      <w:r>
        <w:t>information</w:t>
      </w:r>
      <w:r>
        <w:rPr>
          <w:spacing w:val="-4"/>
        </w:rPr>
        <w:t xml:space="preserve"> </w:t>
      </w:r>
      <w:r>
        <w:t>about</w:t>
      </w:r>
      <w:r>
        <w:rPr>
          <w:spacing w:val="-8"/>
        </w:rPr>
        <w:t xml:space="preserve"> </w:t>
      </w:r>
      <w:r>
        <w:t>the</w:t>
      </w:r>
      <w:r>
        <w:rPr>
          <w:spacing w:val="-7"/>
        </w:rPr>
        <w:t xml:space="preserve"> </w:t>
      </w:r>
      <w:r>
        <w:t>Project</w:t>
      </w:r>
      <w:r>
        <w:rPr>
          <w:spacing w:val="-4"/>
        </w:rPr>
        <w:t xml:space="preserve"> </w:t>
      </w:r>
      <w:r>
        <w:t>Sponsor’s corporate information, qualifications, and references. Each applicant must submit an application for both the Residential and Hard-to-Reach Programs</w:t>
      </w:r>
      <w:r w:rsidR="7B3E6B6A">
        <w:t xml:space="preserve">, as well as to the Residential HVAC and Residential Solar </w:t>
      </w:r>
      <w:r w:rsidR="00AF51A0">
        <w:t>set-asides</w:t>
      </w:r>
      <w:r>
        <w:t>.</w:t>
      </w:r>
    </w:p>
    <w:p w14:paraId="45201382" w14:textId="2F19FAB0" w:rsidR="00AE06C8" w:rsidRDefault="00B44A13">
      <w:pPr>
        <w:pStyle w:val="ListParagraph"/>
        <w:numPr>
          <w:ilvl w:val="0"/>
          <w:numId w:val="8"/>
        </w:numPr>
        <w:tabs>
          <w:tab w:val="left" w:pos="1079"/>
          <w:tab w:val="left" w:pos="1081"/>
        </w:tabs>
        <w:spacing w:before="118"/>
        <w:ind w:right="822"/>
      </w:pPr>
      <w:r>
        <w:t>A</w:t>
      </w:r>
      <w:r>
        <w:rPr>
          <w:spacing w:val="-1"/>
        </w:rPr>
        <w:t xml:space="preserve"> </w:t>
      </w:r>
      <w:r>
        <w:t>copy</w:t>
      </w:r>
      <w:r>
        <w:rPr>
          <w:spacing w:val="-7"/>
        </w:rPr>
        <w:t xml:space="preserve"> </w:t>
      </w:r>
      <w:r>
        <w:t>of</w:t>
      </w:r>
      <w:r>
        <w:rPr>
          <w:spacing w:val="-1"/>
        </w:rPr>
        <w:t xml:space="preserve"> </w:t>
      </w:r>
      <w:r>
        <w:t>the</w:t>
      </w:r>
      <w:r>
        <w:rPr>
          <w:spacing w:val="-1"/>
        </w:rPr>
        <w:t xml:space="preserve"> </w:t>
      </w:r>
      <w:r>
        <w:t>SOP</w:t>
      </w:r>
      <w:r>
        <w:rPr>
          <w:spacing w:val="-6"/>
        </w:rPr>
        <w:t xml:space="preserve"> </w:t>
      </w:r>
      <w:r>
        <w:t>Agreement</w:t>
      </w:r>
      <w:r>
        <w:rPr>
          <w:spacing w:val="-6"/>
        </w:rPr>
        <w:t xml:space="preserve"> </w:t>
      </w:r>
      <w:r>
        <w:t>that</w:t>
      </w:r>
      <w:r>
        <w:rPr>
          <w:spacing w:val="-1"/>
        </w:rPr>
        <w:t xml:space="preserve"> </w:t>
      </w:r>
      <w:r>
        <w:t>will</w:t>
      </w:r>
      <w:r>
        <w:rPr>
          <w:spacing w:val="-3"/>
        </w:rPr>
        <w:t xml:space="preserve"> </w:t>
      </w:r>
      <w:r>
        <w:t>be</w:t>
      </w:r>
      <w:r>
        <w:rPr>
          <w:spacing w:val="-5"/>
        </w:rPr>
        <w:t xml:space="preserve"> </w:t>
      </w:r>
      <w:r>
        <w:t>executed</w:t>
      </w:r>
      <w:r>
        <w:rPr>
          <w:spacing w:val="-1"/>
        </w:rPr>
        <w:t xml:space="preserve"> </w:t>
      </w:r>
      <w:r>
        <w:t>by Frontier</w:t>
      </w:r>
      <w:r>
        <w:rPr>
          <w:spacing w:val="-8"/>
        </w:rPr>
        <w:t xml:space="preserve"> </w:t>
      </w:r>
      <w:r>
        <w:t>and</w:t>
      </w:r>
      <w:r>
        <w:rPr>
          <w:spacing w:val="-1"/>
        </w:rPr>
        <w:t xml:space="preserve"> </w:t>
      </w:r>
      <w:r>
        <w:t>the</w:t>
      </w:r>
      <w:r>
        <w:rPr>
          <w:spacing w:val="-5"/>
        </w:rPr>
        <w:t xml:space="preserve"> </w:t>
      </w:r>
      <w:r>
        <w:t>Project</w:t>
      </w:r>
      <w:r>
        <w:rPr>
          <w:spacing w:val="-1"/>
        </w:rPr>
        <w:t xml:space="preserve"> </w:t>
      </w:r>
      <w:r>
        <w:t xml:space="preserve">Sponsor prior to the project implementation must be </w:t>
      </w:r>
      <w:r w:rsidR="00C2174C">
        <w:t>executed once</w:t>
      </w:r>
      <w:r>
        <w:t xml:space="preserve"> the </w:t>
      </w:r>
      <w:r w:rsidR="00687786">
        <w:t>Program Application is approved and before work may begin</w:t>
      </w:r>
      <w:r>
        <w:t xml:space="preserve">. Once the project submittal period has begun, </w:t>
      </w:r>
      <w:r w:rsidR="001247FB">
        <w:t>Frontier</w:t>
      </w:r>
      <w:r>
        <w:t xml:space="preserve"> will not entertain proposed modifications to the SOP Agreement.</w:t>
      </w:r>
    </w:p>
    <w:p w14:paraId="45201383" w14:textId="77777777" w:rsidR="00AE06C8" w:rsidRDefault="00B44A13">
      <w:pPr>
        <w:pStyle w:val="ListParagraph"/>
        <w:numPr>
          <w:ilvl w:val="0"/>
          <w:numId w:val="8"/>
        </w:numPr>
        <w:tabs>
          <w:tab w:val="left" w:pos="1079"/>
        </w:tabs>
        <w:spacing w:before="121"/>
        <w:ind w:left="1079" w:hanging="359"/>
      </w:pPr>
      <w:r>
        <w:t>TNMP</w:t>
      </w:r>
      <w:r>
        <w:rPr>
          <w:spacing w:val="-4"/>
        </w:rPr>
        <w:t xml:space="preserve"> </w:t>
      </w:r>
      <w:r>
        <w:t>reviews</w:t>
      </w:r>
      <w:r>
        <w:rPr>
          <w:spacing w:val="-7"/>
        </w:rPr>
        <w:t xml:space="preserve"> </w:t>
      </w:r>
      <w:r>
        <w:t>each</w:t>
      </w:r>
      <w:r>
        <w:rPr>
          <w:spacing w:val="-4"/>
        </w:rPr>
        <w:t xml:space="preserve"> </w:t>
      </w:r>
      <w:r>
        <w:t>application</w:t>
      </w:r>
      <w:r>
        <w:rPr>
          <w:spacing w:val="-5"/>
        </w:rPr>
        <w:t xml:space="preserve"> </w:t>
      </w:r>
      <w:r>
        <w:t>and</w:t>
      </w:r>
      <w:r>
        <w:rPr>
          <w:spacing w:val="-6"/>
        </w:rPr>
        <w:t xml:space="preserve"> </w:t>
      </w:r>
      <w:r>
        <w:t>approves</w:t>
      </w:r>
      <w:r>
        <w:rPr>
          <w:spacing w:val="-7"/>
        </w:rPr>
        <w:t xml:space="preserve"> </w:t>
      </w:r>
      <w:r>
        <w:t>or</w:t>
      </w:r>
      <w:r>
        <w:rPr>
          <w:spacing w:val="-9"/>
        </w:rPr>
        <w:t xml:space="preserve"> </w:t>
      </w:r>
      <w:r>
        <w:t>denies</w:t>
      </w:r>
      <w:r>
        <w:rPr>
          <w:spacing w:val="-8"/>
        </w:rPr>
        <w:t xml:space="preserve"> </w:t>
      </w:r>
      <w:r>
        <w:t>each</w:t>
      </w:r>
      <w:r>
        <w:rPr>
          <w:spacing w:val="-5"/>
        </w:rPr>
        <w:t xml:space="preserve"> </w:t>
      </w:r>
      <w:r>
        <w:t>Project</w:t>
      </w:r>
      <w:r>
        <w:rPr>
          <w:spacing w:val="-6"/>
        </w:rPr>
        <w:t xml:space="preserve"> </w:t>
      </w:r>
      <w:r>
        <w:rPr>
          <w:spacing w:val="-2"/>
        </w:rPr>
        <w:t>Sponsor.</w:t>
      </w:r>
    </w:p>
    <w:p w14:paraId="45201384" w14:textId="77777777" w:rsidR="00AE06C8" w:rsidRDefault="00B44A13">
      <w:pPr>
        <w:pStyle w:val="BodyText"/>
        <w:spacing w:before="122"/>
        <w:ind w:right="796"/>
      </w:pPr>
      <w:r>
        <w:t>Once</w:t>
      </w:r>
      <w:r>
        <w:rPr>
          <w:spacing w:val="-4"/>
        </w:rPr>
        <w:t xml:space="preserve"> </w:t>
      </w:r>
      <w:r>
        <w:t>a</w:t>
      </w:r>
      <w:r>
        <w:rPr>
          <w:spacing w:val="-4"/>
        </w:rPr>
        <w:t xml:space="preserve"> </w:t>
      </w:r>
      <w:r>
        <w:t>Project</w:t>
      </w:r>
      <w:r>
        <w:rPr>
          <w:spacing w:val="-5"/>
        </w:rPr>
        <w:t xml:space="preserve"> </w:t>
      </w:r>
      <w:r>
        <w:t>Sponsor</w:t>
      </w:r>
      <w:r>
        <w:rPr>
          <w:spacing w:val="-3"/>
        </w:rPr>
        <w:t xml:space="preserve"> </w:t>
      </w:r>
      <w:r>
        <w:t>is approved,</w:t>
      </w:r>
      <w:r>
        <w:rPr>
          <w:spacing w:val="-5"/>
        </w:rPr>
        <w:t xml:space="preserve"> </w:t>
      </w:r>
      <w:r>
        <w:t>they</w:t>
      </w:r>
      <w:r>
        <w:rPr>
          <w:spacing w:val="-1"/>
        </w:rPr>
        <w:t xml:space="preserve"> </w:t>
      </w:r>
      <w:r>
        <w:t>will</w:t>
      </w:r>
      <w:r>
        <w:rPr>
          <w:spacing w:val="-2"/>
        </w:rPr>
        <w:t xml:space="preserve"> </w:t>
      </w:r>
      <w:r>
        <w:t>be</w:t>
      </w:r>
      <w:r>
        <w:rPr>
          <w:spacing w:val="-4"/>
        </w:rPr>
        <w:t xml:space="preserve"> </w:t>
      </w:r>
      <w:r>
        <w:t>authorized</w:t>
      </w:r>
      <w:r>
        <w:rPr>
          <w:spacing w:val="-4"/>
        </w:rPr>
        <w:t xml:space="preserve"> </w:t>
      </w:r>
      <w:r>
        <w:t>to</w:t>
      </w:r>
      <w:r>
        <w:rPr>
          <w:spacing w:val="-4"/>
        </w:rPr>
        <w:t xml:space="preserve"> </w:t>
      </w:r>
      <w:r>
        <w:t>access</w:t>
      </w:r>
      <w:r>
        <w:rPr>
          <w:spacing w:val="-1"/>
        </w:rPr>
        <w:t xml:space="preserve"> </w:t>
      </w:r>
      <w:r>
        <w:t>P3</w:t>
      </w:r>
      <w:r>
        <w:rPr>
          <w:spacing w:val="-4"/>
        </w:rPr>
        <w:t xml:space="preserve"> </w:t>
      </w:r>
      <w:r>
        <w:t>and submit</w:t>
      </w:r>
      <w:r>
        <w:rPr>
          <w:spacing w:val="-5"/>
        </w:rPr>
        <w:t xml:space="preserve"> </w:t>
      </w:r>
      <w:r>
        <w:t>projects without further approval, until all Project incentive funding has been allocated or until their Project Sponsor limit has been reached.</w:t>
      </w:r>
    </w:p>
    <w:p w14:paraId="45201385" w14:textId="77777777" w:rsidR="00AE06C8" w:rsidRDefault="00B44A13">
      <w:pPr>
        <w:pStyle w:val="BodyText"/>
        <w:spacing w:before="119"/>
        <w:ind w:right="796"/>
      </w:pPr>
      <w:r>
        <w:t>Project</w:t>
      </w:r>
      <w:r>
        <w:rPr>
          <w:spacing w:val="-5"/>
        </w:rPr>
        <w:t xml:space="preserve"> </w:t>
      </w:r>
      <w:r>
        <w:t>Sponsors</w:t>
      </w:r>
      <w:r>
        <w:rPr>
          <w:spacing w:val="-6"/>
        </w:rPr>
        <w:t xml:space="preserve"> </w:t>
      </w:r>
      <w:r>
        <w:t>must</w:t>
      </w:r>
      <w:r>
        <w:rPr>
          <w:spacing w:val="-5"/>
        </w:rPr>
        <w:t xml:space="preserve"> </w:t>
      </w:r>
      <w:r>
        <w:t>make</w:t>
      </w:r>
      <w:r>
        <w:rPr>
          <w:spacing w:val="-4"/>
        </w:rPr>
        <w:t xml:space="preserve"> </w:t>
      </w:r>
      <w:r>
        <w:t>sure</w:t>
      </w:r>
      <w:r>
        <w:rPr>
          <w:spacing w:val="-4"/>
        </w:rPr>
        <w:t xml:space="preserve"> </w:t>
      </w:r>
      <w:r>
        <w:t>they</w:t>
      </w:r>
      <w:r>
        <w:rPr>
          <w:spacing w:val="-2"/>
        </w:rPr>
        <w:t xml:space="preserve"> </w:t>
      </w:r>
      <w:r>
        <w:t>submit</w:t>
      </w:r>
      <w:r>
        <w:rPr>
          <w:spacing w:val="-5"/>
        </w:rPr>
        <w:t xml:space="preserve"> </w:t>
      </w:r>
      <w:r>
        <w:t>their application</w:t>
      </w:r>
      <w:r>
        <w:rPr>
          <w:spacing w:val="-4"/>
        </w:rPr>
        <w:t xml:space="preserve"> </w:t>
      </w:r>
      <w:r>
        <w:t>no</w:t>
      </w:r>
      <w:r>
        <w:rPr>
          <w:spacing w:val="-1"/>
        </w:rPr>
        <w:t xml:space="preserve"> </w:t>
      </w:r>
      <w:r>
        <w:t>later</w:t>
      </w:r>
      <w:r>
        <w:rPr>
          <w:spacing w:val="-3"/>
        </w:rPr>
        <w:t xml:space="preserve"> </w:t>
      </w:r>
      <w:r>
        <w:t>than</w:t>
      </w:r>
      <w:r>
        <w:rPr>
          <w:spacing w:val="-4"/>
        </w:rPr>
        <w:t xml:space="preserve"> </w:t>
      </w:r>
      <w:r>
        <w:t xml:space="preserve">the application deadline shown in </w:t>
      </w:r>
      <w:hyperlink w:anchor="_bookmark6" w:history="1">
        <w:r w:rsidR="00AE06C8">
          <w:t>Table 2. Key Implementation Dates</w:t>
        </w:r>
      </w:hyperlink>
      <w:r>
        <w:t>. Please note:</w:t>
      </w:r>
    </w:p>
    <w:p w14:paraId="45201386" w14:textId="77777777" w:rsidR="00AE06C8" w:rsidRDefault="00B44A13">
      <w:pPr>
        <w:pStyle w:val="ListParagraph"/>
        <w:numPr>
          <w:ilvl w:val="1"/>
          <w:numId w:val="8"/>
        </w:numPr>
        <w:tabs>
          <w:tab w:val="left" w:pos="1081"/>
        </w:tabs>
        <w:spacing w:before="118"/>
        <w:ind w:right="1322"/>
      </w:pPr>
      <w:r>
        <w:t>Once</w:t>
      </w:r>
      <w:r>
        <w:rPr>
          <w:spacing w:val="-5"/>
        </w:rPr>
        <w:t xml:space="preserve"> </w:t>
      </w:r>
      <w:r>
        <w:t>the</w:t>
      </w:r>
      <w:r>
        <w:rPr>
          <w:spacing w:val="-4"/>
        </w:rPr>
        <w:t xml:space="preserve"> </w:t>
      </w:r>
      <w:r>
        <w:t>application</w:t>
      </w:r>
      <w:r>
        <w:rPr>
          <w:spacing w:val="-1"/>
        </w:rPr>
        <w:t xml:space="preserve"> </w:t>
      </w:r>
      <w:r>
        <w:t>is</w:t>
      </w:r>
      <w:r>
        <w:rPr>
          <w:spacing w:val="-7"/>
        </w:rPr>
        <w:t xml:space="preserve"> </w:t>
      </w:r>
      <w:r>
        <w:t>submitted,</w:t>
      </w:r>
      <w:r>
        <w:rPr>
          <w:spacing w:val="-6"/>
        </w:rPr>
        <w:t xml:space="preserve"> </w:t>
      </w:r>
      <w:r>
        <w:t>Project</w:t>
      </w:r>
      <w:r>
        <w:rPr>
          <w:spacing w:val="-6"/>
        </w:rPr>
        <w:t xml:space="preserve"> </w:t>
      </w:r>
      <w:r>
        <w:t>Sponsors</w:t>
      </w:r>
      <w:r>
        <w:rPr>
          <w:spacing w:val="-2"/>
        </w:rPr>
        <w:t xml:space="preserve"> </w:t>
      </w:r>
      <w:r>
        <w:t>cannot</w:t>
      </w:r>
      <w:r>
        <w:rPr>
          <w:spacing w:val="-1"/>
        </w:rPr>
        <w:t xml:space="preserve"> </w:t>
      </w:r>
      <w:r>
        <w:t>go back</w:t>
      </w:r>
      <w:r>
        <w:rPr>
          <w:spacing w:val="-7"/>
        </w:rPr>
        <w:t xml:space="preserve"> </w:t>
      </w:r>
      <w:r>
        <w:t>and</w:t>
      </w:r>
      <w:r>
        <w:rPr>
          <w:spacing w:val="-5"/>
        </w:rPr>
        <w:t xml:space="preserve"> </w:t>
      </w:r>
      <w:r>
        <w:t>make</w:t>
      </w:r>
      <w:r>
        <w:rPr>
          <w:spacing w:val="-5"/>
        </w:rPr>
        <w:t xml:space="preserve"> </w:t>
      </w:r>
      <w:r>
        <w:t xml:space="preserve">any </w:t>
      </w:r>
      <w:r>
        <w:rPr>
          <w:spacing w:val="-2"/>
        </w:rPr>
        <w:t>changes.</w:t>
      </w:r>
    </w:p>
    <w:p w14:paraId="45201387" w14:textId="77777777" w:rsidR="00AE06C8" w:rsidRDefault="00B44A13">
      <w:pPr>
        <w:pStyle w:val="ListParagraph"/>
        <w:numPr>
          <w:ilvl w:val="1"/>
          <w:numId w:val="8"/>
        </w:numPr>
        <w:tabs>
          <w:tab w:val="left" w:pos="1081"/>
        </w:tabs>
        <w:spacing w:before="83"/>
        <w:ind w:right="1593"/>
      </w:pPr>
      <w:r>
        <w:t>In</w:t>
      </w:r>
      <w:r>
        <w:rPr>
          <w:spacing w:val="-5"/>
        </w:rPr>
        <w:t xml:space="preserve"> </w:t>
      </w:r>
      <w:r>
        <w:t>order</w:t>
      </w:r>
      <w:r>
        <w:rPr>
          <w:spacing w:val="-8"/>
        </w:rPr>
        <w:t xml:space="preserve"> </w:t>
      </w:r>
      <w:r>
        <w:t>to</w:t>
      </w:r>
      <w:r>
        <w:rPr>
          <w:spacing w:val="-1"/>
        </w:rPr>
        <w:t xml:space="preserve"> </w:t>
      </w:r>
      <w:r>
        <w:t>submit</w:t>
      </w:r>
      <w:r>
        <w:rPr>
          <w:spacing w:val="-6"/>
        </w:rPr>
        <w:t xml:space="preserve"> </w:t>
      </w:r>
      <w:r>
        <w:t>the</w:t>
      </w:r>
      <w:r>
        <w:rPr>
          <w:spacing w:val="-2"/>
        </w:rPr>
        <w:t xml:space="preserve"> </w:t>
      </w:r>
      <w:r>
        <w:t>application</w:t>
      </w:r>
      <w:r>
        <w:rPr>
          <w:spacing w:val="-5"/>
        </w:rPr>
        <w:t xml:space="preserve"> </w:t>
      </w:r>
      <w:r>
        <w:t>on</w:t>
      </w:r>
      <w:r>
        <w:rPr>
          <w:spacing w:val="-5"/>
        </w:rPr>
        <w:t xml:space="preserve"> </w:t>
      </w:r>
      <w:r>
        <w:t>the</w:t>
      </w:r>
      <w:r>
        <w:rPr>
          <w:spacing w:val="-5"/>
        </w:rPr>
        <w:t xml:space="preserve"> </w:t>
      </w:r>
      <w:r>
        <w:t>designated submittal</w:t>
      </w:r>
      <w:r>
        <w:rPr>
          <w:spacing w:val="-3"/>
        </w:rPr>
        <w:t xml:space="preserve"> </w:t>
      </w:r>
      <w:r>
        <w:t>date</w:t>
      </w:r>
      <w:r>
        <w:rPr>
          <w:spacing w:val="-5"/>
        </w:rPr>
        <w:t xml:space="preserve"> </w:t>
      </w:r>
      <w:r>
        <w:t>and</w:t>
      </w:r>
      <w:r>
        <w:rPr>
          <w:spacing w:val="-5"/>
        </w:rPr>
        <w:t xml:space="preserve"> </w:t>
      </w:r>
      <w:r>
        <w:t>time,</w:t>
      </w:r>
      <w:r>
        <w:rPr>
          <w:spacing w:val="-6"/>
        </w:rPr>
        <w:t xml:space="preserve"> </w:t>
      </w:r>
      <w:r>
        <w:t>the application must be accurate and complete beforehand.</w:t>
      </w:r>
    </w:p>
    <w:p w14:paraId="45201388" w14:textId="77777777" w:rsidR="00AE06C8" w:rsidRDefault="00B44A13">
      <w:pPr>
        <w:pStyle w:val="ListParagraph"/>
        <w:numPr>
          <w:ilvl w:val="1"/>
          <w:numId w:val="8"/>
        </w:numPr>
        <w:tabs>
          <w:tab w:val="left" w:pos="1081"/>
        </w:tabs>
        <w:spacing w:before="77"/>
        <w:ind w:right="1122"/>
      </w:pPr>
      <w:r>
        <w:t>For</w:t>
      </w:r>
      <w:r>
        <w:rPr>
          <w:spacing w:val="-4"/>
        </w:rPr>
        <w:t xml:space="preserve"> </w:t>
      </w:r>
      <w:r>
        <w:t>detailed</w:t>
      </w:r>
      <w:r>
        <w:rPr>
          <w:spacing w:val="-1"/>
        </w:rPr>
        <w:t xml:space="preserve"> </w:t>
      </w:r>
      <w:r>
        <w:t>instructions</w:t>
      </w:r>
      <w:r>
        <w:rPr>
          <w:spacing w:val="-7"/>
        </w:rPr>
        <w:t xml:space="preserve"> </w:t>
      </w:r>
      <w:r>
        <w:t>on</w:t>
      </w:r>
      <w:r>
        <w:rPr>
          <w:spacing w:val="-1"/>
        </w:rPr>
        <w:t xml:space="preserve"> </w:t>
      </w:r>
      <w:r>
        <w:t>what</w:t>
      </w:r>
      <w:r>
        <w:rPr>
          <w:spacing w:val="-6"/>
        </w:rPr>
        <w:t xml:space="preserve"> </w:t>
      </w:r>
      <w:r>
        <w:t>to</w:t>
      </w:r>
      <w:r>
        <w:rPr>
          <w:spacing w:val="-5"/>
        </w:rPr>
        <w:t xml:space="preserve"> </w:t>
      </w:r>
      <w:r>
        <w:t>do</w:t>
      </w:r>
      <w:r>
        <w:rPr>
          <w:spacing w:val="-1"/>
        </w:rPr>
        <w:t xml:space="preserve"> </w:t>
      </w:r>
      <w:r>
        <w:t>on</w:t>
      </w:r>
      <w:r>
        <w:rPr>
          <w:spacing w:val="-1"/>
        </w:rPr>
        <w:t xml:space="preserve"> </w:t>
      </w:r>
      <w:r>
        <w:t>submission</w:t>
      </w:r>
      <w:r>
        <w:rPr>
          <w:spacing w:val="-5"/>
        </w:rPr>
        <w:t xml:space="preserve"> </w:t>
      </w:r>
      <w:r>
        <w:t>day,</w:t>
      </w:r>
      <w:r>
        <w:rPr>
          <w:spacing w:val="-6"/>
        </w:rPr>
        <w:t xml:space="preserve"> </w:t>
      </w:r>
      <w:r>
        <w:t>refer</w:t>
      </w:r>
      <w:r>
        <w:rPr>
          <w:spacing w:val="-4"/>
        </w:rPr>
        <w:t xml:space="preserve"> </w:t>
      </w:r>
      <w:r>
        <w:t>to</w:t>
      </w:r>
      <w:r>
        <w:rPr>
          <w:spacing w:val="-1"/>
        </w:rPr>
        <w:t xml:space="preserve"> </w:t>
      </w:r>
      <w:r>
        <w:t>P3</w:t>
      </w:r>
      <w:r>
        <w:rPr>
          <w:spacing w:val="-1"/>
        </w:rPr>
        <w:t xml:space="preserve"> </w:t>
      </w:r>
      <w:r>
        <w:t>training</w:t>
      </w:r>
      <w:r>
        <w:rPr>
          <w:spacing w:val="-1"/>
        </w:rPr>
        <w:t xml:space="preserve"> </w:t>
      </w:r>
      <w:r>
        <w:t>videos that are available on the Help page within P3.</w:t>
      </w:r>
    </w:p>
    <w:p w14:paraId="45201389" w14:textId="77777777" w:rsidR="00AE06C8" w:rsidRDefault="00B44A13">
      <w:pPr>
        <w:pStyle w:val="ListParagraph"/>
        <w:numPr>
          <w:ilvl w:val="1"/>
          <w:numId w:val="8"/>
        </w:numPr>
        <w:tabs>
          <w:tab w:val="left" w:pos="1081"/>
        </w:tabs>
        <w:spacing w:before="78"/>
        <w:ind w:right="1233"/>
      </w:pPr>
      <w:r>
        <w:t>TNMP</w:t>
      </w:r>
      <w:r>
        <w:rPr>
          <w:spacing w:val="-1"/>
        </w:rPr>
        <w:t xml:space="preserve"> </w:t>
      </w:r>
      <w:r>
        <w:t>will</w:t>
      </w:r>
      <w:r>
        <w:rPr>
          <w:spacing w:val="-3"/>
        </w:rPr>
        <w:t xml:space="preserve"> </w:t>
      </w:r>
      <w:r>
        <w:t>review</w:t>
      </w:r>
      <w:r>
        <w:rPr>
          <w:spacing w:val="-3"/>
        </w:rPr>
        <w:t xml:space="preserve"> </w:t>
      </w:r>
      <w:r>
        <w:t>all</w:t>
      </w:r>
      <w:r>
        <w:rPr>
          <w:spacing w:val="-8"/>
        </w:rPr>
        <w:t xml:space="preserve"> </w:t>
      </w:r>
      <w:r>
        <w:t>applications</w:t>
      </w:r>
      <w:r>
        <w:rPr>
          <w:spacing w:val="-7"/>
        </w:rPr>
        <w:t xml:space="preserve"> </w:t>
      </w:r>
      <w:r>
        <w:t>received during</w:t>
      </w:r>
      <w:r>
        <w:rPr>
          <w:spacing w:val="-5"/>
        </w:rPr>
        <w:t xml:space="preserve"> </w:t>
      </w:r>
      <w:r>
        <w:t>the</w:t>
      </w:r>
      <w:r>
        <w:rPr>
          <w:spacing w:val="-3"/>
        </w:rPr>
        <w:t xml:space="preserve"> </w:t>
      </w:r>
      <w:r>
        <w:t>application</w:t>
      </w:r>
      <w:r>
        <w:rPr>
          <w:spacing w:val="-3"/>
        </w:rPr>
        <w:t xml:space="preserve"> </w:t>
      </w:r>
      <w:r>
        <w:t>period</w:t>
      </w:r>
      <w:r>
        <w:rPr>
          <w:spacing w:val="-5"/>
        </w:rPr>
        <w:t xml:space="preserve"> </w:t>
      </w:r>
      <w:r>
        <w:t>on</w:t>
      </w:r>
      <w:r>
        <w:rPr>
          <w:spacing w:val="-5"/>
        </w:rPr>
        <w:t xml:space="preserve"> </w:t>
      </w:r>
      <w:r>
        <w:t>an</w:t>
      </w:r>
      <w:r>
        <w:rPr>
          <w:spacing w:val="-1"/>
        </w:rPr>
        <w:t xml:space="preserve"> </w:t>
      </w:r>
      <w:r>
        <w:t>equal basis, without regard to the order in which they were received.</w:t>
      </w:r>
    </w:p>
    <w:p w14:paraId="4520138B" w14:textId="77777777" w:rsidR="00AE06C8" w:rsidRDefault="00B44A13">
      <w:pPr>
        <w:pStyle w:val="BodyText"/>
        <w:spacing w:before="91"/>
      </w:pPr>
      <w:r>
        <w:t>The</w:t>
      </w:r>
      <w:r>
        <w:rPr>
          <w:spacing w:val="-5"/>
        </w:rPr>
        <w:t xml:space="preserve"> </w:t>
      </w:r>
      <w:r>
        <w:t>information</w:t>
      </w:r>
      <w:r>
        <w:rPr>
          <w:spacing w:val="-3"/>
        </w:rPr>
        <w:t xml:space="preserve"> </w:t>
      </w:r>
      <w:r>
        <w:t>listed</w:t>
      </w:r>
      <w:r>
        <w:rPr>
          <w:spacing w:val="-7"/>
        </w:rPr>
        <w:t xml:space="preserve"> </w:t>
      </w:r>
      <w:r>
        <w:t>below</w:t>
      </w:r>
      <w:r>
        <w:rPr>
          <w:spacing w:val="-5"/>
        </w:rPr>
        <w:t xml:space="preserve"> </w:t>
      </w:r>
      <w:r>
        <w:t>is</w:t>
      </w:r>
      <w:r>
        <w:rPr>
          <w:spacing w:val="-4"/>
        </w:rPr>
        <w:t xml:space="preserve"> </w:t>
      </w:r>
      <w:r>
        <w:t>required</w:t>
      </w:r>
      <w:r>
        <w:rPr>
          <w:spacing w:val="-6"/>
        </w:rPr>
        <w:t xml:space="preserve"> </w:t>
      </w:r>
      <w:r>
        <w:t>of</w:t>
      </w:r>
      <w:r>
        <w:rPr>
          <w:spacing w:val="-8"/>
        </w:rPr>
        <w:t xml:space="preserve"> </w:t>
      </w:r>
      <w:r>
        <w:t>all</w:t>
      </w:r>
      <w:r>
        <w:rPr>
          <w:spacing w:val="-5"/>
        </w:rPr>
        <w:t xml:space="preserve"> </w:t>
      </w:r>
      <w:r>
        <w:t>Project</w:t>
      </w:r>
      <w:r>
        <w:rPr>
          <w:spacing w:val="-7"/>
        </w:rPr>
        <w:t xml:space="preserve"> </w:t>
      </w:r>
      <w:r>
        <w:rPr>
          <w:spacing w:val="-2"/>
        </w:rPr>
        <w:t>Sponsors:</w:t>
      </w:r>
    </w:p>
    <w:p w14:paraId="4520138C" w14:textId="77777777" w:rsidR="00AE06C8" w:rsidRDefault="00B44A13">
      <w:pPr>
        <w:pStyle w:val="ListParagraph"/>
        <w:numPr>
          <w:ilvl w:val="1"/>
          <w:numId w:val="8"/>
        </w:numPr>
        <w:tabs>
          <w:tab w:val="left" w:pos="1080"/>
        </w:tabs>
        <w:spacing w:before="121"/>
        <w:ind w:left="1080" w:hanging="360"/>
      </w:pPr>
      <w:r>
        <w:t>Project</w:t>
      </w:r>
      <w:r>
        <w:rPr>
          <w:spacing w:val="-9"/>
        </w:rPr>
        <w:t xml:space="preserve"> </w:t>
      </w:r>
      <w:r>
        <w:t>Sponsor</w:t>
      </w:r>
      <w:r>
        <w:rPr>
          <w:spacing w:val="-8"/>
        </w:rPr>
        <w:t xml:space="preserve"> </w:t>
      </w:r>
      <w:r>
        <w:rPr>
          <w:spacing w:val="-4"/>
        </w:rPr>
        <w:t>name.</w:t>
      </w:r>
    </w:p>
    <w:p w14:paraId="4520138D" w14:textId="77777777" w:rsidR="00AE06C8" w:rsidRDefault="00B44A13">
      <w:pPr>
        <w:pStyle w:val="ListParagraph"/>
        <w:numPr>
          <w:ilvl w:val="1"/>
          <w:numId w:val="8"/>
        </w:numPr>
        <w:tabs>
          <w:tab w:val="left" w:pos="1080"/>
        </w:tabs>
        <w:spacing w:before="76"/>
        <w:ind w:left="1080" w:hanging="360"/>
      </w:pPr>
      <w:r>
        <w:t>W9/federal</w:t>
      </w:r>
      <w:r>
        <w:rPr>
          <w:spacing w:val="-6"/>
        </w:rPr>
        <w:t xml:space="preserve"> </w:t>
      </w:r>
      <w:r>
        <w:t>tax</w:t>
      </w:r>
      <w:r>
        <w:rPr>
          <w:spacing w:val="-4"/>
        </w:rPr>
        <w:t xml:space="preserve"> </w:t>
      </w:r>
      <w:r>
        <w:t>identification</w:t>
      </w:r>
      <w:r>
        <w:rPr>
          <w:spacing w:val="-8"/>
        </w:rPr>
        <w:t xml:space="preserve"> </w:t>
      </w:r>
      <w:r>
        <w:t>number</w:t>
      </w:r>
      <w:r>
        <w:rPr>
          <w:spacing w:val="-11"/>
        </w:rPr>
        <w:t xml:space="preserve"> </w:t>
      </w:r>
      <w:r>
        <w:t>of</w:t>
      </w:r>
      <w:r>
        <w:rPr>
          <w:spacing w:val="-8"/>
        </w:rPr>
        <w:t xml:space="preserve"> </w:t>
      </w:r>
      <w:r>
        <w:t>Project</w:t>
      </w:r>
      <w:r>
        <w:rPr>
          <w:spacing w:val="-3"/>
        </w:rPr>
        <w:t xml:space="preserve"> </w:t>
      </w:r>
      <w:r>
        <w:rPr>
          <w:spacing w:val="-2"/>
        </w:rPr>
        <w:t>Sponsor.</w:t>
      </w:r>
    </w:p>
    <w:p w14:paraId="4520138E" w14:textId="77777777" w:rsidR="00AE06C8" w:rsidRDefault="00B44A13">
      <w:pPr>
        <w:pStyle w:val="ListParagraph"/>
        <w:numPr>
          <w:ilvl w:val="1"/>
          <w:numId w:val="8"/>
        </w:numPr>
        <w:tabs>
          <w:tab w:val="left" w:pos="1080"/>
        </w:tabs>
        <w:spacing w:before="81"/>
        <w:ind w:left="1080" w:hanging="360"/>
      </w:pPr>
      <w:r>
        <w:t>Parent</w:t>
      </w:r>
      <w:r>
        <w:rPr>
          <w:spacing w:val="-3"/>
        </w:rPr>
        <w:t xml:space="preserve"> </w:t>
      </w:r>
      <w:r>
        <w:t>company</w:t>
      </w:r>
      <w:r>
        <w:rPr>
          <w:spacing w:val="-9"/>
        </w:rPr>
        <w:t xml:space="preserve"> </w:t>
      </w:r>
      <w:r>
        <w:t>(if</w:t>
      </w:r>
      <w:r>
        <w:rPr>
          <w:spacing w:val="-2"/>
        </w:rPr>
        <w:t xml:space="preserve"> </w:t>
      </w:r>
      <w:r>
        <w:t>any)</w:t>
      </w:r>
      <w:r>
        <w:rPr>
          <w:spacing w:val="-6"/>
        </w:rPr>
        <w:t xml:space="preserve"> </w:t>
      </w:r>
      <w:r>
        <w:t>and</w:t>
      </w:r>
      <w:r>
        <w:rPr>
          <w:spacing w:val="-7"/>
        </w:rPr>
        <w:t xml:space="preserve"> </w:t>
      </w:r>
      <w:r>
        <w:t>affiliated</w:t>
      </w:r>
      <w:r>
        <w:rPr>
          <w:spacing w:val="-2"/>
        </w:rPr>
        <w:t xml:space="preserve"> </w:t>
      </w:r>
      <w:r>
        <w:t>firms</w:t>
      </w:r>
      <w:r>
        <w:rPr>
          <w:spacing w:val="-4"/>
        </w:rPr>
        <w:t xml:space="preserve"> </w:t>
      </w:r>
      <w:r>
        <w:t>(if</w:t>
      </w:r>
      <w:r>
        <w:rPr>
          <w:spacing w:val="-7"/>
        </w:rPr>
        <w:t xml:space="preserve"> </w:t>
      </w:r>
      <w:r>
        <w:rPr>
          <w:spacing w:val="-4"/>
        </w:rPr>
        <w:t>any).</w:t>
      </w:r>
    </w:p>
    <w:p w14:paraId="4520138F" w14:textId="77777777" w:rsidR="00AE06C8" w:rsidRDefault="00B44A13">
      <w:pPr>
        <w:pStyle w:val="ListParagraph"/>
        <w:numPr>
          <w:ilvl w:val="1"/>
          <w:numId w:val="8"/>
        </w:numPr>
        <w:tabs>
          <w:tab w:val="left" w:pos="1080"/>
        </w:tabs>
        <w:spacing w:before="77"/>
        <w:ind w:left="1080" w:hanging="360"/>
      </w:pPr>
      <w:r>
        <w:t>Contact</w:t>
      </w:r>
      <w:r>
        <w:rPr>
          <w:spacing w:val="-8"/>
        </w:rPr>
        <w:t xml:space="preserve"> </w:t>
      </w:r>
      <w:r>
        <w:t>name,</w:t>
      </w:r>
      <w:r>
        <w:rPr>
          <w:spacing w:val="-6"/>
        </w:rPr>
        <w:t xml:space="preserve"> </w:t>
      </w:r>
      <w:r>
        <w:t>address,</w:t>
      </w:r>
      <w:r>
        <w:rPr>
          <w:spacing w:val="-5"/>
        </w:rPr>
        <w:t xml:space="preserve"> </w:t>
      </w:r>
      <w:r>
        <w:t>phone</w:t>
      </w:r>
      <w:r>
        <w:rPr>
          <w:spacing w:val="-5"/>
        </w:rPr>
        <w:t xml:space="preserve"> </w:t>
      </w:r>
      <w:r>
        <w:t>number,</w:t>
      </w:r>
      <w:r>
        <w:rPr>
          <w:spacing w:val="-5"/>
        </w:rPr>
        <w:t xml:space="preserve"> </w:t>
      </w:r>
      <w:r>
        <w:t>fax</w:t>
      </w:r>
      <w:r>
        <w:rPr>
          <w:spacing w:val="-2"/>
        </w:rPr>
        <w:t xml:space="preserve"> </w:t>
      </w:r>
      <w:r>
        <w:t>number,</w:t>
      </w:r>
      <w:r>
        <w:rPr>
          <w:spacing w:val="-1"/>
        </w:rPr>
        <w:t xml:space="preserve"> </w:t>
      </w:r>
      <w:r>
        <w:t>e-mail</w:t>
      </w:r>
      <w:r>
        <w:rPr>
          <w:spacing w:val="-7"/>
        </w:rPr>
        <w:t xml:space="preserve"> </w:t>
      </w:r>
      <w:r>
        <w:rPr>
          <w:spacing w:val="-2"/>
        </w:rPr>
        <w:t>address.</w:t>
      </w:r>
    </w:p>
    <w:p w14:paraId="1FD2FA9C" w14:textId="77777777" w:rsidR="001A4F2D" w:rsidRDefault="001A4F2D">
      <w:pPr>
        <w:pStyle w:val="ListParagraph"/>
        <w:numPr>
          <w:ilvl w:val="1"/>
          <w:numId w:val="8"/>
        </w:numPr>
        <w:tabs>
          <w:tab w:val="left" w:pos="1081"/>
        </w:tabs>
        <w:spacing w:before="76"/>
        <w:ind w:right="1010"/>
      </w:pPr>
    </w:p>
    <w:p w14:paraId="45201390" w14:textId="31A19B63" w:rsidR="00AE06C8" w:rsidRDefault="00B44A13">
      <w:pPr>
        <w:pStyle w:val="ListParagraph"/>
        <w:numPr>
          <w:ilvl w:val="1"/>
          <w:numId w:val="8"/>
        </w:numPr>
        <w:tabs>
          <w:tab w:val="left" w:pos="1081"/>
        </w:tabs>
        <w:spacing w:before="76"/>
        <w:ind w:right="1010"/>
      </w:pPr>
      <w:r>
        <w:lastRenderedPageBreak/>
        <w:t>Name</w:t>
      </w:r>
      <w:r>
        <w:rPr>
          <w:spacing w:val="-7"/>
        </w:rPr>
        <w:t xml:space="preserve"> </w:t>
      </w:r>
      <w:r>
        <w:t>and</w:t>
      </w:r>
      <w:r>
        <w:rPr>
          <w:spacing w:val="-3"/>
        </w:rPr>
        <w:t xml:space="preserve"> </w:t>
      </w:r>
      <w:r>
        <w:t>contact</w:t>
      </w:r>
      <w:r>
        <w:rPr>
          <w:spacing w:val="-1"/>
        </w:rPr>
        <w:t xml:space="preserve"> </w:t>
      </w:r>
      <w:r>
        <w:t>information</w:t>
      </w:r>
      <w:r>
        <w:rPr>
          <w:spacing w:val="-3"/>
        </w:rPr>
        <w:t xml:space="preserve"> </w:t>
      </w:r>
      <w:r>
        <w:t>of</w:t>
      </w:r>
      <w:r>
        <w:rPr>
          <w:spacing w:val="-3"/>
        </w:rPr>
        <w:t xml:space="preserve"> </w:t>
      </w:r>
      <w:r>
        <w:t>representative(s)</w:t>
      </w:r>
      <w:r>
        <w:rPr>
          <w:spacing w:val="-6"/>
        </w:rPr>
        <w:t xml:space="preserve"> </w:t>
      </w:r>
      <w:r>
        <w:t>that</w:t>
      </w:r>
      <w:r>
        <w:rPr>
          <w:spacing w:val="-3"/>
        </w:rPr>
        <w:t xml:space="preserve"> </w:t>
      </w:r>
      <w:r>
        <w:t>will</w:t>
      </w:r>
      <w:r>
        <w:rPr>
          <w:spacing w:val="-5"/>
        </w:rPr>
        <w:t xml:space="preserve"> </w:t>
      </w:r>
      <w:r>
        <w:t>have</w:t>
      </w:r>
      <w:r>
        <w:rPr>
          <w:spacing w:val="-7"/>
        </w:rPr>
        <w:t xml:space="preserve"> </w:t>
      </w:r>
      <w:r>
        <w:t>direct</w:t>
      </w:r>
      <w:r>
        <w:rPr>
          <w:spacing w:val="-3"/>
        </w:rPr>
        <w:t xml:space="preserve"> </w:t>
      </w:r>
      <w:r>
        <w:t>interaction</w:t>
      </w:r>
      <w:r>
        <w:rPr>
          <w:spacing w:val="-7"/>
        </w:rPr>
        <w:t xml:space="preserve"> </w:t>
      </w:r>
      <w:r>
        <w:t xml:space="preserve">with </w:t>
      </w:r>
      <w:r>
        <w:rPr>
          <w:spacing w:val="-2"/>
        </w:rPr>
        <w:t>customers.</w:t>
      </w:r>
    </w:p>
    <w:p w14:paraId="45201391" w14:textId="77777777" w:rsidR="00AE06C8" w:rsidRDefault="00B44A13">
      <w:pPr>
        <w:pStyle w:val="ListParagraph"/>
        <w:numPr>
          <w:ilvl w:val="1"/>
          <w:numId w:val="8"/>
        </w:numPr>
        <w:tabs>
          <w:tab w:val="left" w:pos="1080"/>
        </w:tabs>
        <w:spacing w:before="82"/>
        <w:ind w:left="1080" w:hanging="360"/>
      </w:pPr>
      <w:r>
        <w:t>Names,</w:t>
      </w:r>
      <w:r>
        <w:rPr>
          <w:spacing w:val="-6"/>
        </w:rPr>
        <w:t xml:space="preserve"> </w:t>
      </w:r>
      <w:r>
        <w:t>addresses,</w:t>
      </w:r>
      <w:r>
        <w:rPr>
          <w:spacing w:val="-5"/>
        </w:rPr>
        <w:t xml:space="preserve"> </w:t>
      </w:r>
      <w:r>
        <w:t>etc.,</w:t>
      </w:r>
      <w:r>
        <w:rPr>
          <w:spacing w:val="-6"/>
        </w:rPr>
        <w:t xml:space="preserve"> </w:t>
      </w:r>
      <w:r>
        <w:t>of</w:t>
      </w:r>
      <w:r>
        <w:rPr>
          <w:spacing w:val="-5"/>
        </w:rPr>
        <w:t xml:space="preserve"> </w:t>
      </w:r>
      <w:r>
        <w:t>all</w:t>
      </w:r>
      <w:r>
        <w:rPr>
          <w:spacing w:val="-2"/>
        </w:rPr>
        <w:t xml:space="preserve"> subcontractors.</w:t>
      </w:r>
    </w:p>
    <w:p w14:paraId="45201392" w14:textId="77777777" w:rsidR="00AE06C8" w:rsidRDefault="00B44A13">
      <w:pPr>
        <w:pStyle w:val="ListParagraph"/>
        <w:numPr>
          <w:ilvl w:val="1"/>
          <w:numId w:val="8"/>
        </w:numPr>
        <w:tabs>
          <w:tab w:val="left" w:pos="1081"/>
        </w:tabs>
        <w:spacing w:before="76"/>
        <w:ind w:right="743"/>
      </w:pPr>
      <w:r>
        <w:t>A copy of all current industry licenses and certifications</w:t>
      </w:r>
      <w:r>
        <w:rPr>
          <w:spacing w:val="19"/>
        </w:rPr>
        <w:t xml:space="preserve"> </w:t>
      </w:r>
      <w:r>
        <w:t>relevant to the measures they will</w:t>
      </w:r>
      <w:r>
        <w:rPr>
          <w:spacing w:val="-4"/>
        </w:rPr>
        <w:t xml:space="preserve"> </w:t>
      </w:r>
      <w:r>
        <w:t>install,</w:t>
      </w:r>
      <w:r>
        <w:rPr>
          <w:spacing w:val="-7"/>
        </w:rPr>
        <w:t xml:space="preserve"> </w:t>
      </w:r>
      <w:r>
        <w:t>e.g.,</w:t>
      </w:r>
      <w:r>
        <w:rPr>
          <w:spacing w:val="-1"/>
        </w:rPr>
        <w:t xml:space="preserve"> </w:t>
      </w:r>
      <w:r>
        <w:t>Texas</w:t>
      </w:r>
      <w:r>
        <w:rPr>
          <w:spacing w:val="-8"/>
        </w:rPr>
        <w:t xml:space="preserve"> </w:t>
      </w:r>
      <w:r>
        <w:t>air</w:t>
      </w:r>
      <w:r>
        <w:rPr>
          <w:spacing w:val="-5"/>
        </w:rPr>
        <w:t xml:space="preserve"> </w:t>
      </w:r>
      <w:r>
        <w:t>conditioning</w:t>
      </w:r>
      <w:r>
        <w:rPr>
          <w:spacing w:val="-6"/>
        </w:rPr>
        <w:t xml:space="preserve"> </w:t>
      </w:r>
      <w:r>
        <w:t>and</w:t>
      </w:r>
      <w:r>
        <w:rPr>
          <w:spacing w:val="-2"/>
        </w:rPr>
        <w:t xml:space="preserve"> </w:t>
      </w:r>
      <w:r>
        <w:t>refrigeration license,</w:t>
      </w:r>
      <w:r>
        <w:rPr>
          <w:spacing w:val="-2"/>
        </w:rPr>
        <w:t xml:space="preserve"> </w:t>
      </w:r>
      <w:r>
        <w:t>other</w:t>
      </w:r>
      <w:r>
        <w:rPr>
          <w:spacing w:val="-5"/>
        </w:rPr>
        <w:t xml:space="preserve"> </w:t>
      </w:r>
      <w:r>
        <w:t>relevant</w:t>
      </w:r>
      <w:r>
        <w:rPr>
          <w:spacing w:val="-2"/>
        </w:rPr>
        <w:t xml:space="preserve"> </w:t>
      </w:r>
      <w:r>
        <w:t>third-party training courses completed, Texas State Board of Plumbing Examiners license, etc.</w:t>
      </w:r>
    </w:p>
    <w:p w14:paraId="45201393" w14:textId="77777777" w:rsidR="00AE06C8" w:rsidRDefault="00B44A13">
      <w:pPr>
        <w:pStyle w:val="ListParagraph"/>
        <w:numPr>
          <w:ilvl w:val="2"/>
          <w:numId w:val="8"/>
        </w:numPr>
        <w:tabs>
          <w:tab w:val="left" w:pos="1441"/>
        </w:tabs>
        <w:spacing w:before="79"/>
        <w:ind w:right="750"/>
      </w:pPr>
      <w:r>
        <w:t>Project Sponsors intending to perform the Duct Sealing or Air Infiltration measures must</w:t>
      </w:r>
      <w:r>
        <w:rPr>
          <w:spacing w:val="-4"/>
        </w:rPr>
        <w:t xml:space="preserve"> </w:t>
      </w:r>
      <w:r>
        <w:t>carry</w:t>
      </w:r>
      <w:r>
        <w:rPr>
          <w:spacing w:val="-5"/>
        </w:rPr>
        <w:t xml:space="preserve"> </w:t>
      </w:r>
      <w:r>
        <w:t>certifications</w:t>
      </w:r>
      <w:r>
        <w:rPr>
          <w:spacing w:val="-5"/>
        </w:rPr>
        <w:t xml:space="preserve"> </w:t>
      </w:r>
      <w:r>
        <w:t>applicable</w:t>
      </w:r>
      <w:r>
        <w:rPr>
          <w:spacing w:val="-4"/>
        </w:rPr>
        <w:t xml:space="preserve"> </w:t>
      </w:r>
      <w:r>
        <w:t>to</w:t>
      </w:r>
      <w:r>
        <w:rPr>
          <w:spacing w:val="-4"/>
        </w:rPr>
        <w:t xml:space="preserve"> </w:t>
      </w:r>
      <w:r>
        <w:t>those</w:t>
      </w:r>
      <w:r>
        <w:rPr>
          <w:spacing w:val="-4"/>
        </w:rPr>
        <w:t xml:space="preserve"> </w:t>
      </w:r>
      <w:r>
        <w:t>testing</w:t>
      </w:r>
      <w:r>
        <w:rPr>
          <w:spacing w:val="-4"/>
        </w:rPr>
        <w:t xml:space="preserve"> </w:t>
      </w:r>
      <w:r>
        <w:t>procedures.</w:t>
      </w:r>
      <w:r>
        <w:rPr>
          <w:spacing w:val="-4"/>
        </w:rPr>
        <w:t xml:space="preserve"> </w:t>
      </w:r>
      <w:r>
        <w:t>These</w:t>
      </w:r>
      <w:r>
        <w:rPr>
          <w:spacing w:val="-4"/>
        </w:rPr>
        <w:t xml:space="preserve"> </w:t>
      </w:r>
      <w:r>
        <w:t>include</w:t>
      </w:r>
      <w:r>
        <w:rPr>
          <w:spacing w:val="-8"/>
        </w:rPr>
        <w:t xml:space="preserve"> </w:t>
      </w:r>
      <w:r>
        <w:t>one</w:t>
      </w:r>
      <w:r>
        <w:rPr>
          <w:spacing w:val="-4"/>
        </w:rPr>
        <w:t xml:space="preserve"> </w:t>
      </w:r>
      <w:r>
        <w:t>or more of the following:</w:t>
      </w:r>
    </w:p>
    <w:p w14:paraId="45201394" w14:textId="77777777" w:rsidR="00AE06C8" w:rsidRDefault="00B44A13">
      <w:pPr>
        <w:pStyle w:val="ListParagraph"/>
        <w:numPr>
          <w:ilvl w:val="3"/>
          <w:numId w:val="8"/>
        </w:numPr>
        <w:tabs>
          <w:tab w:val="left" w:pos="1800"/>
        </w:tabs>
        <w:spacing w:before="79" w:line="267" w:lineRule="exact"/>
        <w:ind w:left="1800" w:hanging="359"/>
      </w:pPr>
      <w:r>
        <w:t>HERS</w:t>
      </w:r>
      <w:r>
        <w:rPr>
          <w:spacing w:val="-2"/>
        </w:rPr>
        <w:t xml:space="preserve"> </w:t>
      </w:r>
      <w:r>
        <w:t>Rater</w:t>
      </w:r>
      <w:r>
        <w:rPr>
          <w:spacing w:val="-4"/>
        </w:rPr>
        <w:t xml:space="preserve"> </w:t>
      </w:r>
      <w:r>
        <w:rPr>
          <w:spacing w:val="-2"/>
        </w:rPr>
        <w:t>(RESNET)</w:t>
      </w:r>
    </w:p>
    <w:p w14:paraId="45201395" w14:textId="77777777" w:rsidR="00AE06C8" w:rsidRDefault="00B44A13">
      <w:pPr>
        <w:pStyle w:val="ListParagraph"/>
        <w:numPr>
          <w:ilvl w:val="3"/>
          <w:numId w:val="8"/>
        </w:numPr>
        <w:tabs>
          <w:tab w:val="left" w:pos="1800"/>
        </w:tabs>
        <w:spacing w:line="267" w:lineRule="exact"/>
        <w:ind w:left="1800" w:hanging="359"/>
      </w:pPr>
      <w:r>
        <w:t>Building</w:t>
      </w:r>
      <w:r>
        <w:rPr>
          <w:spacing w:val="-8"/>
        </w:rPr>
        <w:t xml:space="preserve"> </w:t>
      </w:r>
      <w:r>
        <w:t>Analyst</w:t>
      </w:r>
      <w:r>
        <w:rPr>
          <w:spacing w:val="-9"/>
        </w:rPr>
        <w:t xml:space="preserve"> </w:t>
      </w:r>
      <w:r>
        <w:t>Professional</w:t>
      </w:r>
      <w:r>
        <w:rPr>
          <w:spacing w:val="-5"/>
        </w:rPr>
        <w:t xml:space="preserve"> </w:t>
      </w:r>
      <w:r>
        <w:rPr>
          <w:spacing w:val="-4"/>
        </w:rPr>
        <w:t>(BPI)</w:t>
      </w:r>
    </w:p>
    <w:p w14:paraId="45201396" w14:textId="77777777" w:rsidR="00AE06C8" w:rsidRDefault="00B44A13">
      <w:pPr>
        <w:pStyle w:val="ListParagraph"/>
        <w:numPr>
          <w:ilvl w:val="3"/>
          <w:numId w:val="8"/>
        </w:numPr>
        <w:tabs>
          <w:tab w:val="left" w:pos="1800"/>
        </w:tabs>
        <w:spacing w:line="269" w:lineRule="exact"/>
        <w:ind w:left="1800" w:hanging="359"/>
      </w:pPr>
      <w:r>
        <w:t>Building</w:t>
      </w:r>
      <w:r>
        <w:rPr>
          <w:spacing w:val="-9"/>
        </w:rPr>
        <w:t xml:space="preserve"> </w:t>
      </w:r>
      <w:r>
        <w:t>Envelope</w:t>
      </w:r>
      <w:r>
        <w:rPr>
          <w:spacing w:val="-9"/>
        </w:rPr>
        <w:t xml:space="preserve"> </w:t>
      </w:r>
      <w:r>
        <w:t>Professional</w:t>
      </w:r>
      <w:r>
        <w:rPr>
          <w:spacing w:val="-6"/>
        </w:rPr>
        <w:t xml:space="preserve"> </w:t>
      </w:r>
      <w:r>
        <w:rPr>
          <w:spacing w:val="-4"/>
        </w:rPr>
        <w:t>(BPI)</w:t>
      </w:r>
    </w:p>
    <w:p w14:paraId="45201397" w14:textId="77777777" w:rsidR="00AE06C8" w:rsidRDefault="00B44A13">
      <w:pPr>
        <w:pStyle w:val="ListParagraph"/>
        <w:numPr>
          <w:ilvl w:val="3"/>
          <w:numId w:val="8"/>
        </w:numPr>
        <w:tabs>
          <w:tab w:val="left" w:pos="1800"/>
        </w:tabs>
        <w:spacing w:line="269" w:lineRule="exact"/>
        <w:ind w:left="1800" w:hanging="359"/>
      </w:pPr>
      <w:r>
        <w:t>Energy</w:t>
      </w:r>
      <w:r>
        <w:rPr>
          <w:spacing w:val="-9"/>
        </w:rPr>
        <w:t xml:space="preserve"> </w:t>
      </w:r>
      <w:r>
        <w:t>Smart</w:t>
      </w:r>
      <w:r>
        <w:rPr>
          <w:spacing w:val="-3"/>
        </w:rPr>
        <w:t xml:space="preserve"> </w:t>
      </w:r>
      <w:r>
        <w:t>Contractor</w:t>
      </w:r>
      <w:r>
        <w:rPr>
          <w:spacing w:val="-5"/>
        </w:rPr>
        <w:t xml:space="preserve"> </w:t>
      </w:r>
      <w:r>
        <w:rPr>
          <w:spacing w:val="-2"/>
        </w:rPr>
        <w:t>(RESNET)</w:t>
      </w:r>
    </w:p>
    <w:p w14:paraId="45201398" w14:textId="77777777" w:rsidR="00AE06C8" w:rsidRDefault="00B44A13">
      <w:pPr>
        <w:pStyle w:val="ListParagraph"/>
        <w:numPr>
          <w:ilvl w:val="1"/>
          <w:numId w:val="8"/>
        </w:numPr>
        <w:tabs>
          <w:tab w:val="left" w:pos="1081"/>
        </w:tabs>
        <w:spacing w:before="81"/>
        <w:ind w:right="1029"/>
      </w:pPr>
      <w:r>
        <w:t>Project</w:t>
      </w:r>
      <w:r>
        <w:rPr>
          <w:spacing w:val="-7"/>
        </w:rPr>
        <w:t xml:space="preserve"> </w:t>
      </w:r>
      <w:r>
        <w:t>Sponsors</w:t>
      </w:r>
      <w:r>
        <w:rPr>
          <w:spacing w:val="-6"/>
        </w:rPr>
        <w:t xml:space="preserve"> </w:t>
      </w:r>
      <w:r>
        <w:t>applying</w:t>
      </w:r>
      <w:r>
        <w:rPr>
          <w:spacing w:val="-2"/>
        </w:rPr>
        <w:t xml:space="preserve"> </w:t>
      </w:r>
      <w:r>
        <w:t>for</w:t>
      </w:r>
      <w:r>
        <w:rPr>
          <w:spacing w:val="-3"/>
        </w:rPr>
        <w:t xml:space="preserve"> </w:t>
      </w:r>
      <w:r>
        <w:t>solar/storage/EVSE</w:t>
      </w:r>
      <w:r>
        <w:rPr>
          <w:spacing w:val="-4"/>
        </w:rPr>
        <w:t xml:space="preserve"> </w:t>
      </w:r>
      <w:r>
        <w:t>measure</w:t>
      </w:r>
      <w:r>
        <w:rPr>
          <w:spacing w:val="-2"/>
        </w:rPr>
        <w:t xml:space="preserve"> </w:t>
      </w:r>
      <w:r>
        <w:t>incentives</w:t>
      </w:r>
      <w:r>
        <w:rPr>
          <w:spacing w:val="-9"/>
        </w:rPr>
        <w:t xml:space="preserve"> </w:t>
      </w:r>
      <w:r>
        <w:t>must</w:t>
      </w:r>
      <w:r>
        <w:rPr>
          <w:spacing w:val="-7"/>
        </w:rPr>
        <w:t xml:space="preserve"> </w:t>
      </w:r>
      <w:r>
        <w:t>work</w:t>
      </w:r>
      <w:r>
        <w:rPr>
          <w:spacing w:val="-3"/>
        </w:rPr>
        <w:t xml:space="preserve"> </w:t>
      </w:r>
      <w:r>
        <w:t>with installers that are currently licensed Texas Electrical contractors.</w:t>
      </w:r>
    </w:p>
    <w:p w14:paraId="45201399" w14:textId="77777777" w:rsidR="00AE06C8" w:rsidRDefault="00B44A13">
      <w:pPr>
        <w:pStyle w:val="ListParagraph"/>
        <w:numPr>
          <w:ilvl w:val="1"/>
          <w:numId w:val="8"/>
        </w:numPr>
        <w:tabs>
          <w:tab w:val="left" w:pos="1081"/>
        </w:tabs>
        <w:spacing w:before="78"/>
        <w:ind w:right="979"/>
      </w:pPr>
      <w:r>
        <w:t>Project</w:t>
      </w:r>
      <w:r>
        <w:rPr>
          <w:spacing w:val="-6"/>
        </w:rPr>
        <w:t xml:space="preserve"> </w:t>
      </w:r>
      <w:r>
        <w:t>Sponsors</w:t>
      </w:r>
      <w:r>
        <w:rPr>
          <w:spacing w:val="-5"/>
        </w:rPr>
        <w:t xml:space="preserve"> </w:t>
      </w:r>
      <w:r>
        <w:t>applying</w:t>
      </w:r>
      <w:r>
        <w:rPr>
          <w:spacing w:val="-1"/>
        </w:rPr>
        <w:t xml:space="preserve"> </w:t>
      </w:r>
      <w:r>
        <w:t>for</w:t>
      </w:r>
      <w:r>
        <w:rPr>
          <w:spacing w:val="-2"/>
        </w:rPr>
        <w:t xml:space="preserve"> </w:t>
      </w:r>
      <w:r>
        <w:t>HVAC</w:t>
      </w:r>
      <w:r>
        <w:rPr>
          <w:spacing w:val="-8"/>
        </w:rPr>
        <w:t xml:space="preserve"> </w:t>
      </w:r>
      <w:r>
        <w:t>measure</w:t>
      </w:r>
      <w:r>
        <w:rPr>
          <w:spacing w:val="-5"/>
        </w:rPr>
        <w:t xml:space="preserve"> </w:t>
      </w:r>
      <w:r>
        <w:t>incentives</w:t>
      </w:r>
      <w:r>
        <w:rPr>
          <w:spacing w:val="-3"/>
        </w:rPr>
        <w:t xml:space="preserve"> </w:t>
      </w:r>
      <w:r>
        <w:t>must</w:t>
      </w:r>
      <w:r>
        <w:rPr>
          <w:spacing w:val="-1"/>
        </w:rPr>
        <w:t xml:space="preserve"> </w:t>
      </w:r>
      <w:r>
        <w:t>work</w:t>
      </w:r>
      <w:r>
        <w:rPr>
          <w:spacing w:val="-7"/>
        </w:rPr>
        <w:t xml:space="preserve"> </w:t>
      </w:r>
      <w:r>
        <w:t>with</w:t>
      </w:r>
      <w:r>
        <w:rPr>
          <w:spacing w:val="-1"/>
        </w:rPr>
        <w:t xml:space="preserve"> </w:t>
      </w:r>
      <w:r>
        <w:t>installers</w:t>
      </w:r>
      <w:r>
        <w:rPr>
          <w:spacing w:val="-2"/>
        </w:rPr>
        <w:t xml:space="preserve"> </w:t>
      </w:r>
      <w:r>
        <w:t>that are currently licensed Texas HVAC contractors.</w:t>
      </w:r>
    </w:p>
    <w:p w14:paraId="4520139A" w14:textId="77777777" w:rsidR="00AE06C8" w:rsidRDefault="00B44A13">
      <w:pPr>
        <w:pStyle w:val="BodyText"/>
        <w:spacing w:before="78"/>
        <w:ind w:right="720"/>
      </w:pPr>
      <w:r>
        <w:t>TNMP</w:t>
      </w:r>
      <w:r>
        <w:rPr>
          <w:spacing w:val="-2"/>
        </w:rPr>
        <w:t xml:space="preserve"> </w:t>
      </w:r>
      <w:r>
        <w:t>also</w:t>
      </w:r>
      <w:r>
        <w:rPr>
          <w:spacing w:val="-6"/>
        </w:rPr>
        <w:t xml:space="preserve"> </w:t>
      </w:r>
      <w:r>
        <w:t>requires</w:t>
      </w:r>
      <w:r>
        <w:rPr>
          <w:spacing w:val="-8"/>
        </w:rPr>
        <w:t xml:space="preserve"> </w:t>
      </w:r>
      <w:r>
        <w:t>Project</w:t>
      </w:r>
      <w:r>
        <w:rPr>
          <w:spacing w:val="-2"/>
        </w:rPr>
        <w:t xml:space="preserve"> </w:t>
      </w:r>
      <w:r>
        <w:t>Sponsors</w:t>
      </w:r>
      <w:r>
        <w:rPr>
          <w:spacing w:val="-3"/>
        </w:rPr>
        <w:t xml:space="preserve"> </w:t>
      </w:r>
      <w:r>
        <w:t>to</w:t>
      </w:r>
      <w:r>
        <w:rPr>
          <w:spacing w:val="-6"/>
        </w:rPr>
        <w:t xml:space="preserve"> </w:t>
      </w:r>
      <w:r>
        <w:t>demonstrate</w:t>
      </w:r>
      <w:r>
        <w:rPr>
          <w:spacing w:val="-6"/>
        </w:rPr>
        <w:t xml:space="preserve"> </w:t>
      </w:r>
      <w:r>
        <w:t>their</w:t>
      </w:r>
      <w:r>
        <w:rPr>
          <w:spacing w:val="-5"/>
        </w:rPr>
        <w:t xml:space="preserve"> </w:t>
      </w:r>
      <w:r>
        <w:t>qualifications</w:t>
      </w:r>
      <w:r>
        <w:rPr>
          <w:spacing w:val="-8"/>
        </w:rPr>
        <w:t xml:space="preserve"> </w:t>
      </w:r>
      <w:r>
        <w:t>and</w:t>
      </w:r>
      <w:r>
        <w:rPr>
          <w:spacing w:val="-2"/>
        </w:rPr>
        <w:t xml:space="preserve"> </w:t>
      </w:r>
      <w:r>
        <w:t>experience</w:t>
      </w:r>
      <w:r>
        <w:rPr>
          <w:spacing w:val="-2"/>
        </w:rPr>
        <w:t xml:space="preserve"> </w:t>
      </w:r>
      <w:r>
        <w:t>as</w:t>
      </w:r>
      <w:r>
        <w:rPr>
          <w:spacing w:val="-3"/>
        </w:rPr>
        <w:t xml:space="preserve"> </w:t>
      </w:r>
      <w:r>
        <w:t xml:space="preserve">part of the application process to help ensure that the proposed projects will be successful in delivering the estimated energy savings. The Project Sponsor’s application should include the </w:t>
      </w:r>
      <w:r>
        <w:rPr>
          <w:spacing w:val="-2"/>
        </w:rPr>
        <w:t>following:</w:t>
      </w:r>
    </w:p>
    <w:p w14:paraId="4520139B" w14:textId="77777777" w:rsidR="00AE06C8" w:rsidRDefault="00B44A13">
      <w:pPr>
        <w:pStyle w:val="ListParagraph"/>
        <w:numPr>
          <w:ilvl w:val="1"/>
          <w:numId w:val="8"/>
        </w:numPr>
        <w:tabs>
          <w:tab w:val="left" w:pos="1081"/>
        </w:tabs>
        <w:spacing w:before="121"/>
        <w:ind w:right="1550"/>
      </w:pPr>
      <w:r>
        <w:t>A</w:t>
      </w:r>
      <w:r>
        <w:rPr>
          <w:spacing w:val="-3"/>
        </w:rPr>
        <w:t xml:space="preserve"> </w:t>
      </w:r>
      <w:r>
        <w:t>brief</w:t>
      </w:r>
      <w:r>
        <w:rPr>
          <w:spacing w:val="-3"/>
        </w:rPr>
        <w:t xml:space="preserve"> </w:t>
      </w:r>
      <w:r>
        <w:t>statement</w:t>
      </w:r>
      <w:r>
        <w:rPr>
          <w:spacing w:val="-3"/>
        </w:rPr>
        <w:t xml:space="preserve"> </w:t>
      </w:r>
      <w:r>
        <w:t>of</w:t>
      </w:r>
      <w:r>
        <w:rPr>
          <w:spacing w:val="-3"/>
        </w:rPr>
        <w:t xml:space="preserve"> </w:t>
      </w:r>
      <w:r>
        <w:t>the</w:t>
      </w:r>
      <w:r>
        <w:rPr>
          <w:spacing w:val="-7"/>
        </w:rPr>
        <w:t xml:space="preserve"> </w:t>
      </w:r>
      <w:r>
        <w:t>Project</w:t>
      </w:r>
      <w:r>
        <w:rPr>
          <w:spacing w:val="-8"/>
        </w:rPr>
        <w:t xml:space="preserve"> </w:t>
      </w:r>
      <w:r>
        <w:t>Sponsor’s</w:t>
      </w:r>
      <w:r>
        <w:rPr>
          <w:spacing w:val="-4"/>
        </w:rPr>
        <w:t xml:space="preserve"> </w:t>
      </w:r>
      <w:r>
        <w:t>capabilities</w:t>
      </w:r>
      <w:r>
        <w:rPr>
          <w:spacing w:val="-4"/>
        </w:rPr>
        <w:t xml:space="preserve"> </w:t>
      </w:r>
      <w:r>
        <w:t>and</w:t>
      </w:r>
      <w:r>
        <w:rPr>
          <w:spacing w:val="-7"/>
        </w:rPr>
        <w:t xml:space="preserve"> </w:t>
      </w:r>
      <w:r>
        <w:t>experience</w:t>
      </w:r>
      <w:r>
        <w:rPr>
          <w:spacing w:val="-3"/>
        </w:rPr>
        <w:t xml:space="preserve"> </w:t>
      </w:r>
      <w:r>
        <w:t>(500</w:t>
      </w:r>
      <w:r>
        <w:rPr>
          <w:spacing w:val="-3"/>
        </w:rPr>
        <w:t xml:space="preserve"> </w:t>
      </w:r>
      <w:r>
        <w:t xml:space="preserve">word </w:t>
      </w:r>
      <w:r>
        <w:rPr>
          <w:spacing w:val="-2"/>
        </w:rPr>
        <w:t>maximum).</w:t>
      </w:r>
    </w:p>
    <w:p w14:paraId="4520139C" w14:textId="3414CFD1" w:rsidR="00AE06C8" w:rsidRDefault="00B44A13">
      <w:pPr>
        <w:pStyle w:val="ListParagraph"/>
        <w:numPr>
          <w:ilvl w:val="1"/>
          <w:numId w:val="8"/>
        </w:numPr>
        <w:tabs>
          <w:tab w:val="left" w:pos="1081"/>
        </w:tabs>
        <w:spacing w:before="77"/>
        <w:ind w:right="803"/>
      </w:pPr>
      <w:r>
        <w:t>Evidence that the Project Sponsor itself and any subcontractors possess all applicable licenses and insurance. Evidence includes a list of applicable licenses, license holders and</w:t>
      </w:r>
      <w:r>
        <w:rPr>
          <w:spacing w:val="-1"/>
        </w:rPr>
        <w:t xml:space="preserve"> </w:t>
      </w:r>
      <w:r>
        <w:t>license</w:t>
      </w:r>
      <w:r>
        <w:rPr>
          <w:spacing w:val="-5"/>
        </w:rPr>
        <w:t xml:space="preserve"> </w:t>
      </w:r>
      <w:r>
        <w:t>numbers.</w:t>
      </w:r>
      <w:r>
        <w:rPr>
          <w:spacing w:val="-6"/>
        </w:rPr>
        <w:t xml:space="preserve"> </w:t>
      </w:r>
      <w:r>
        <w:t>By</w:t>
      </w:r>
      <w:r>
        <w:rPr>
          <w:spacing w:val="-6"/>
        </w:rPr>
        <w:t xml:space="preserve"> </w:t>
      </w:r>
      <w:r>
        <w:t>participating</w:t>
      </w:r>
      <w:r>
        <w:rPr>
          <w:spacing w:val="-5"/>
        </w:rPr>
        <w:t xml:space="preserve"> </w:t>
      </w:r>
      <w:r>
        <w:t>in</w:t>
      </w:r>
      <w:r>
        <w:rPr>
          <w:spacing w:val="-5"/>
        </w:rPr>
        <w:t xml:space="preserve"> </w:t>
      </w:r>
      <w:r>
        <w:t>the</w:t>
      </w:r>
      <w:r>
        <w:rPr>
          <w:spacing w:val="-1"/>
        </w:rPr>
        <w:t xml:space="preserve"> </w:t>
      </w:r>
      <w:r>
        <w:t>program</w:t>
      </w:r>
      <w:r>
        <w:rPr>
          <w:spacing w:val="-4"/>
        </w:rPr>
        <w:t xml:space="preserve"> </w:t>
      </w:r>
      <w:r>
        <w:t>Project</w:t>
      </w:r>
      <w:r>
        <w:rPr>
          <w:spacing w:val="-6"/>
        </w:rPr>
        <w:t xml:space="preserve"> </w:t>
      </w:r>
      <w:r>
        <w:t>Sponsors</w:t>
      </w:r>
      <w:r>
        <w:rPr>
          <w:spacing w:val="-2"/>
        </w:rPr>
        <w:t xml:space="preserve"> </w:t>
      </w:r>
      <w:r>
        <w:t>affirms</w:t>
      </w:r>
      <w:r>
        <w:rPr>
          <w:spacing w:val="-6"/>
        </w:rPr>
        <w:t xml:space="preserve"> </w:t>
      </w:r>
      <w:r>
        <w:t>that</w:t>
      </w:r>
      <w:r>
        <w:rPr>
          <w:spacing w:val="-6"/>
        </w:rPr>
        <w:t xml:space="preserve"> </w:t>
      </w:r>
      <w:r>
        <w:t xml:space="preserve">each subcontractor also meets all licensing and insurance requirements of the program applicable to the work </w:t>
      </w:r>
      <w:r w:rsidR="00A5069D">
        <w:t>performed and</w:t>
      </w:r>
      <w:r>
        <w:t xml:space="preserve"> must be prepared to provide documentation to that effect upon request.</w:t>
      </w:r>
    </w:p>
    <w:p w14:paraId="4520139D" w14:textId="77777777" w:rsidR="00AE06C8" w:rsidRDefault="00B44A13">
      <w:pPr>
        <w:pStyle w:val="ListParagraph"/>
        <w:numPr>
          <w:ilvl w:val="1"/>
          <w:numId w:val="8"/>
        </w:numPr>
        <w:tabs>
          <w:tab w:val="left" w:pos="1081"/>
        </w:tabs>
        <w:spacing w:before="79"/>
        <w:ind w:right="845"/>
      </w:pPr>
      <w:r>
        <w:t>Three</w:t>
      </w:r>
      <w:r>
        <w:rPr>
          <w:spacing w:val="-6"/>
        </w:rPr>
        <w:t xml:space="preserve"> </w:t>
      </w:r>
      <w:r>
        <w:t>(3)</w:t>
      </w:r>
      <w:r>
        <w:rPr>
          <w:spacing w:val="-5"/>
        </w:rPr>
        <w:t xml:space="preserve"> </w:t>
      </w:r>
      <w:r>
        <w:t>utility/client/customer</w:t>
      </w:r>
      <w:r>
        <w:rPr>
          <w:spacing w:val="-5"/>
        </w:rPr>
        <w:t xml:space="preserve"> </w:t>
      </w:r>
      <w:r>
        <w:t>references</w:t>
      </w:r>
      <w:r>
        <w:rPr>
          <w:spacing w:val="-8"/>
        </w:rPr>
        <w:t xml:space="preserve"> </w:t>
      </w:r>
      <w:r>
        <w:t>for</w:t>
      </w:r>
      <w:r>
        <w:rPr>
          <w:spacing w:val="-10"/>
        </w:rPr>
        <w:t xml:space="preserve"> </w:t>
      </w:r>
      <w:r>
        <w:t>projects</w:t>
      </w:r>
      <w:r>
        <w:rPr>
          <w:spacing w:val="-3"/>
        </w:rPr>
        <w:t xml:space="preserve"> </w:t>
      </w:r>
      <w:r>
        <w:t>similar</w:t>
      </w:r>
      <w:r>
        <w:rPr>
          <w:spacing w:val="-5"/>
        </w:rPr>
        <w:t xml:space="preserve"> </w:t>
      </w:r>
      <w:r>
        <w:t>in</w:t>
      </w:r>
      <w:r>
        <w:rPr>
          <w:spacing w:val="-6"/>
        </w:rPr>
        <w:t xml:space="preserve"> </w:t>
      </w:r>
      <w:r>
        <w:t>nature</w:t>
      </w:r>
      <w:r>
        <w:rPr>
          <w:spacing w:val="-2"/>
        </w:rPr>
        <w:t xml:space="preserve"> </w:t>
      </w:r>
      <w:r>
        <w:t>to</w:t>
      </w:r>
      <w:r>
        <w:rPr>
          <w:spacing w:val="-2"/>
        </w:rPr>
        <w:t xml:space="preserve"> </w:t>
      </w:r>
      <w:r>
        <w:t>that</w:t>
      </w:r>
      <w:r>
        <w:rPr>
          <w:spacing w:val="-2"/>
        </w:rPr>
        <w:t xml:space="preserve"> </w:t>
      </w:r>
      <w:r>
        <w:t>proposed in this application (include contact name, address, and phone number).</w:t>
      </w:r>
    </w:p>
    <w:p w14:paraId="4520139E" w14:textId="77777777" w:rsidR="00AE06C8" w:rsidRDefault="00B44A13">
      <w:pPr>
        <w:pStyle w:val="ListParagraph"/>
        <w:numPr>
          <w:ilvl w:val="1"/>
          <w:numId w:val="8"/>
        </w:numPr>
        <w:tabs>
          <w:tab w:val="left" w:pos="1081"/>
        </w:tabs>
        <w:spacing w:before="78"/>
        <w:ind w:right="777"/>
      </w:pPr>
      <w:r>
        <w:t>Disclosure</w:t>
      </w:r>
      <w:r>
        <w:rPr>
          <w:spacing w:val="-4"/>
        </w:rPr>
        <w:t xml:space="preserve"> </w:t>
      </w:r>
      <w:r>
        <w:t>of</w:t>
      </w:r>
      <w:r>
        <w:rPr>
          <w:spacing w:val="-5"/>
        </w:rPr>
        <w:t xml:space="preserve"> </w:t>
      </w:r>
      <w:r>
        <w:t>any</w:t>
      </w:r>
      <w:r>
        <w:rPr>
          <w:spacing w:val="-1"/>
        </w:rPr>
        <w:t xml:space="preserve"> </w:t>
      </w:r>
      <w:r>
        <w:t>legal</w:t>
      </w:r>
      <w:r>
        <w:rPr>
          <w:spacing w:val="-2"/>
        </w:rPr>
        <w:t xml:space="preserve"> </w:t>
      </w:r>
      <w:r>
        <w:t>judgments</w:t>
      </w:r>
      <w:r>
        <w:rPr>
          <w:spacing w:val="-6"/>
        </w:rPr>
        <w:t xml:space="preserve"> </w:t>
      </w:r>
      <w:r>
        <w:t>pending,</w:t>
      </w:r>
      <w:r>
        <w:rPr>
          <w:spacing w:val="-5"/>
        </w:rPr>
        <w:t xml:space="preserve"> </w:t>
      </w:r>
      <w:r>
        <w:t>or</w:t>
      </w:r>
      <w:r>
        <w:rPr>
          <w:spacing w:val="-8"/>
        </w:rPr>
        <w:t xml:space="preserve"> </w:t>
      </w:r>
      <w:r>
        <w:t>entered</w:t>
      </w:r>
      <w:r>
        <w:rPr>
          <w:spacing w:val="-4"/>
        </w:rPr>
        <w:t xml:space="preserve"> </w:t>
      </w:r>
      <w:r>
        <w:t>in the</w:t>
      </w:r>
      <w:r>
        <w:rPr>
          <w:spacing w:val="-4"/>
        </w:rPr>
        <w:t xml:space="preserve"> </w:t>
      </w:r>
      <w:r>
        <w:t>previous</w:t>
      </w:r>
      <w:r>
        <w:rPr>
          <w:spacing w:val="-6"/>
        </w:rPr>
        <w:t xml:space="preserve"> </w:t>
      </w:r>
      <w:r>
        <w:t>two</w:t>
      </w:r>
      <w:r>
        <w:rPr>
          <w:spacing w:val="-4"/>
        </w:rPr>
        <w:t xml:space="preserve"> </w:t>
      </w:r>
      <w:r>
        <w:t>years,</w:t>
      </w:r>
      <w:r>
        <w:rPr>
          <w:spacing w:val="-5"/>
        </w:rPr>
        <w:t xml:space="preserve"> </w:t>
      </w:r>
      <w:r>
        <w:t xml:space="preserve">against Project Sponsor, as well as a current list of pending litigation filed against Project </w:t>
      </w:r>
      <w:r>
        <w:rPr>
          <w:spacing w:val="-2"/>
        </w:rPr>
        <w:t>Sponsor.</w:t>
      </w:r>
    </w:p>
    <w:p w14:paraId="4520139F" w14:textId="77777777" w:rsidR="00AE06C8" w:rsidRDefault="00B44A13">
      <w:pPr>
        <w:pStyle w:val="BodyText"/>
        <w:spacing w:before="80"/>
        <w:ind w:right="796"/>
      </w:pPr>
      <w:r>
        <w:t>Project</w:t>
      </w:r>
      <w:r>
        <w:rPr>
          <w:spacing w:val="-6"/>
        </w:rPr>
        <w:t xml:space="preserve"> </w:t>
      </w:r>
      <w:r>
        <w:t>sponsors</w:t>
      </w:r>
      <w:r>
        <w:rPr>
          <w:spacing w:val="-7"/>
        </w:rPr>
        <w:t xml:space="preserve"> </w:t>
      </w:r>
      <w:r>
        <w:t>must</w:t>
      </w:r>
      <w:r>
        <w:rPr>
          <w:spacing w:val="-1"/>
        </w:rPr>
        <w:t xml:space="preserve"> </w:t>
      </w:r>
      <w:r>
        <w:t>provide</w:t>
      </w:r>
      <w:r>
        <w:rPr>
          <w:spacing w:val="-1"/>
        </w:rPr>
        <w:t xml:space="preserve"> </w:t>
      </w:r>
      <w:r>
        <w:t>a</w:t>
      </w:r>
      <w:r>
        <w:rPr>
          <w:spacing w:val="-5"/>
        </w:rPr>
        <w:t xml:space="preserve"> </w:t>
      </w:r>
      <w:r>
        <w:t>listing</w:t>
      </w:r>
      <w:r>
        <w:rPr>
          <w:spacing w:val="-1"/>
        </w:rPr>
        <w:t xml:space="preserve"> </w:t>
      </w:r>
      <w:r>
        <w:t>of</w:t>
      </w:r>
      <w:r>
        <w:rPr>
          <w:spacing w:val="-1"/>
        </w:rPr>
        <w:t xml:space="preserve"> </w:t>
      </w:r>
      <w:r>
        <w:t>certifications</w:t>
      </w:r>
      <w:r>
        <w:rPr>
          <w:spacing w:val="-7"/>
        </w:rPr>
        <w:t xml:space="preserve"> </w:t>
      </w:r>
      <w:r>
        <w:t>or</w:t>
      </w:r>
      <w:r>
        <w:rPr>
          <w:spacing w:val="-4"/>
        </w:rPr>
        <w:t xml:space="preserve"> </w:t>
      </w:r>
      <w:r>
        <w:t>licenses</w:t>
      </w:r>
      <w:r>
        <w:rPr>
          <w:spacing w:val="-7"/>
        </w:rPr>
        <w:t xml:space="preserve"> </w:t>
      </w:r>
      <w:r>
        <w:t>held</w:t>
      </w:r>
      <w:r>
        <w:rPr>
          <w:spacing w:val="-1"/>
        </w:rPr>
        <w:t xml:space="preserve"> </w:t>
      </w:r>
      <w:r>
        <w:t>(e.g.,</w:t>
      </w:r>
      <w:r>
        <w:rPr>
          <w:spacing w:val="-1"/>
        </w:rPr>
        <w:t xml:space="preserve"> </w:t>
      </w:r>
      <w:r>
        <w:t>HVAC</w:t>
      </w:r>
      <w:r>
        <w:rPr>
          <w:spacing w:val="-3"/>
        </w:rPr>
        <w:t xml:space="preserve"> </w:t>
      </w:r>
      <w:r>
        <w:t>license),</w:t>
      </w:r>
      <w:r>
        <w:rPr>
          <w:spacing w:val="-6"/>
        </w:rPr>
        <w:t xml:space="preserve"> </w:t>
      </w:r>
      <w:r>
        <w:t>or relevant third-party training courses completed.</w:t>
      </w:r>
    </w:p>
    <w:p w14:paraId="452013A0" w14:textId="77777777" w:rsidR="00AE06C8" w:rsidRDefault="00B44A13">
      <w:pPr>
        <w:pStyle w:val="BodyText"/>
        <w:spacing w:before="118"/>
        <w:ind w:right="796"/>
      </w:pPr>
      <w:r>
        <w:t>Project</w:t>
      </w:r>
      <w:r>
        <w:rPr>
          <w:spacing w:val="-5"/>
        </w:rPr>
        <w:t xml:space="preserve"> </w:t>
      </w:r>
      <w:r>
        <w:t>Sponsors</w:t>
      </w:r>
      <w:r>
        <w:rPr>
          <w:spacing w:val="-6"/>
        </w:rPr>
        <w:t xml:space="preserve"> </w:t>
      </w:r>
      <w:r>
        <w:t>are</w:t>
      </w:r>
      <w:r>
        <w:rPr>
          <w:spacing w:val="-4"/>
        </w:rPr>
        <w:t xml:space="preserve"> </w:t>
      </w:r>
      <w:r>
        <w:t>asked</w:t>
      </w:r>
      <w:r>
        <w:rPr>
          <w:spacing w:val="-4"/>
        </w:rPr>
        <w:t xml:space="preserve"> </w:t>
      </w:r>
      <w:r>
        <w:t>to</w:t>
      </w:r>
      <w:r>
        <w:rPr>
          <w:spacing w:val="-4"/>
        </w:rPr>
        <w:t xml:space="preserve"> </w:t>
      </w:r>
      <w:r>
        <w:t>describe</w:t>
      </w:r>
      <w:r>
        <w:rPr>
          <w:spacing w:val="-4"/>
        </w:rPr>
        <w:t xml:space="preserve"> </w:t>
      </w:r>
      <w:r>
        <w:t>the customer</w:t>
      </w:r>
      <w:r>
        <w:rPr>
          <w:spacing w:val="-8"/>
        </w:rPr>
        <w:t xml:space="preserve"> </w:t>
      </w:r>
      <w:r>
        <w:t>types</w:t>
      </w:r>
      <w:r>
        <w:rPr>
          <w:spacing w:val="-6"/>
        </w:rPr>
        <w:t xml:space="preserve"> </w:t>
      </w:r>
      <w:r>
        <w:t>being targeted</w:t>
      </w:r>
      <w:r>
        <w:rPr>
          <w:spacing w:val="-4"/>
        </w:rPr>
        <w:t xml:space="preserve"> </w:t>
      </w:r>
      <w:r>
        <w:t>and/or building/dwelling characteristics being targeted.</w:t>
      </w:r>
    </w:p>
    <w:p w14:paraId="452013A1" w14:textId="77777777" w:rsidR="00AE06C8" w:rsidRDefault="00B44A13">
      <w:pPr>
        <w:pStyle w:val="BodyText"/>
        <w:spacing w:before="122"/>
        <w:ind w:right="796"/>
      </w:pPr>
      <w:r>
        <w:t>Project</w:t>
      </w:r>
      <w:r>
        <w:rPr>
          <w:spacing w:val="-5"/>
        </w:rPr>
        <w:t xml:space="preserve"> </w:t>
      </w:r>
      <w:r>
        <w:t>Sponsors</w:t>
      </w:r>
      <w:r>
        <w:rPr>
          <w:spacing w:val="-6"/>
        </w:rPr>
        <w:t xml:space="preserve"> </w:t>
      </w:r>
      <w:r>
        <w:t>are</w:t>
      </w:r>
      <w:r>
        <w:rPr>
          <w:spacing w:val="-4"/>
        </w:rPr>
        <w:t xml:space="preserve"> </w:t>
      </w:r>
      <w:r>
        <w:t>also</w:t>
      </w:r>
      <w:r>
        <w:rPr>
          <w:spacing w:val="-4"/>
        </w:rPr>
        <w:t xml:space="preserve"> </w:t>
      </w:r>
      <w:r>
        <w:t>asked</w:t>
      </w:r>
      <w:r>
        <w:rPr>
          <w:spacing w:val="-4"/>
        </w:rPr>
        <w:t xml:space="preserve"> </w:t>
      </w:r>
      <w:r>
        <w:t>to</w:t>
      </w:r>
      <w:r>
        <w:rPr>
          <w:spacing w:val="-4"/>
        </w:rPr>
        <w:t xml:space="preserve"> </w:t>
      </w:r>
      <w:r>
        <w:t>describe</w:t>
      </w:r>
      <w:r>
        <w:rPr>
          <w:spacing w:val="-4"/>
        </w:rPr>
        <w:t xml:space="preserve"> </w:t>
      </w:r>
      <w:r>
        <w:t>the</w:t>
      </w:r>
      <w:r>
        <w:rPr>
          <w:spacing w:val="-4"/>
        </w:rPr>
        <w:t xml:space="preserve"> </w:t>
      </w:r>
      <w:r>
        <w:t>marketing</w:t>
      </w:r>
      <w:r>
        <w:rPr>
          <w:spacing w:val="-4"/>
        </w:rPr>
        <w:t xml:space="preserve"> </w:t>
      </w:r>
      <w:r>
        <w:t>mechanisms intended</w:t>
      </w:r>
      <w:r>
        <w:rPr>
          <w:spacing w:val="-4"/>
        </w:rPr>
        <w:t xml:space="preserve"> </w:t>
      </w:r>
      <w:r>
        <w:t>to</w:t>
      </w:r>
      <w:r>
        <w:rPr>
          <w:spacing w:val="-4"/>
        </w:rPr>
        <w:t xml:space="preserve"> </w:t>
      </w:r>
      <w:r>
        <w:t>be used and to describe previous projects that were successfully completed by the Project Sponsor utilizing similar marketing methods.</w:t>
      </w:r>
    </w:p>
    <w:p w14:paraId="1FBDF1AA" w14:textId="12B30496" w:rsidR="00F5053D" w:rsidRPr="00773A56" w:rsidRDefault="47BC7428" w:rsidP="00F5053D">
      <w:pPr>
        <w:spacing w:before="240" w:after="160" w:line="276" w:lineRule="auto"/>
      </w:pPr>
      <w:r w:rsidRPr="006E069E">
        <w:t>All marketing materials must be submitted for review and approval prior to use.</w:t>
      </w:r>
      <w:r w:rsidRPr="006E069E">
        <w:rPr>
          <w:spacing w:val="40"/>
        </w:rPr>
        <w:t xml:space="preserve"> </w:t>
      </w:r>
      <w:r w:rsidRPr="006E069E">
        <w:t>Please submit your marketing materials via e</w:t>
      </w:r>
      <w:r w:rsidR="00287BF5">
        <w:t xml:space="preserve">mail to </w:t>
      </w:r>
      <w:hyperlink r:id="rId27" w:history="1">
        <w:r w:rsidR="003E6EEF" w:rsidRPr="00281471">
          <w:rPr>
            <w:rStyle w:val="Hyperlink"/>
          </w:rPr>
          <w:t>Dianne.Mana-ay@tnmp.com</w:t>
        </w:r>
      </w:hyperlink>
      <w:r w:rsidR="003E6EEF">
        <w:t xml:space="preserve"> </w:t>
      </w:r>
      <w:r w:rsidRPr="006E069E">
        <w:t>and</w:t>
      </w:r>
      <w:r w:rsidR="001132FB">
        <w:t xml:space="preserve"> </w:t>
      </w:r>
      <w:r w:rsidR="00773A56">
        <w:t>CC</w:t>
      </w:r>
      <w:r w:rsidR="003E6EEF">
        <w:t xml:space="preserve"> </w:t>
      </w:r>
      <w:hyperlink r:id="rId28" w:history="1">
        <w:r w:rsidR="00773A56" w:rsidRPr="00773A56">
          <w:rPr>
            <w:rStyle w:val="Hyperlink"/>
          </w:rPr>
          <w:t>rlovenguth@frontierenergy.com</w:t>
        </w:r>
      </w:hyperlink>
      <w:r w:rsidR="00773A56" w:rsidRPr="00773A56">
        <w:t xml:space="preserve"> </w:t>
      </w:r>
      <w:r w:rsidRPr="006E069E">
        <w:t>and/or bring them</w:t>
      </w:r>
      <w:r w:rsidRPr="006E069E">
        <w:rPr>
          <w:spacing w:val="-9"/>
        </w:rPr>
        <w:t xml:space="preserve"> </w:t>
      </w:r>
      <w:r w:rsidRPr="006E069E">
        <w:t>to</w:t>
      </w:r>
      <w:r w:rsidRPr="006E069E">
        <w:rPr>
          <w:spacing w:val="-5"/>
        </w:rPr>
        <w:t xml:space="preserve"> </w:t>
      </w:r>
      <w:r w:rsidRPr="006E069E">
        <w:t>the</w:t>
      </w:r>
      <w:r w:rsidRPr="006E069E">
        <w:rPr>
          <w:spacing w:val="-1"/>
        </w:rPr>
        <w:t xml:space="preserve"> </w:t>
      </w:r>
      <w:r w:rsidR="001743FD">
        <w:t>meeting</w:t>
      </w:r>
      <w:r w:rsidRPr="006E069E">
        <w:t>.</w:t>
      </w:r>
      <w:r w:rsidRPr="006E069E">
        <w:rPr>
          <w:spacing w:val="-3"/>
        </w:rPr>
        <w:t xml:space="preserve"> </w:t>
      </w:r>
      <w:r w:rsidRPr="006E069E">
        <w:t>You</w:t>
      </w:r>
      <w:r w:rsidRPr="006E069E">
        <w:rPr>
          <w:spacing w:val="-5"/>
        </w:rPr>
        <w:t xml:space="preserve"> </w:t>
      </w:r>
      <w:r w:rsidRPr="006E069E">
        <w:t>are</w:t>
      </w:r>
      <w:r w:rsidRPr="006E069E">
        <w:rPr>
          <w:spacing w:val="-5"/>
        </w:rPr>
        <w:t xml:space="preserve"> </w:t>
      </w:r>
      <w:r w:rsidRPr="006E069E">
        <w:t>not</w:t>
      </w:r>
      <w:r w:rsidRPr="006E069E">
        <w:rPr>
          <w:spacing w:val="-6"/>
        </w:rPr>
        <w:t xml:space="preserve"> </w:t>
      </w:r>
      <w:r w:rsidRPr="006E069E">
        <w:t>allowed</w:t>
      </w:r>
      <w:r w:rsidRPr="006E069E">
        <w:rPr>
          <w:spacing w:val="-1"/>
        </w:rPr>
        <w:t xml:space="preserve"> </w:t>
      </w:r>
      <w:r w:rsidRPr="006E069E">
        <w:t>to</w:t>
      </w:r>
      <w:r w:rsidRPr="006E069E">
        <w:rPr>
          <w:spacing w:val="-1"/>
        </w:rPr>
        <w:t xml:space="preserve"> </w:t>
      </w:r>
      <w:r w:rsidRPr="006E069E">
        <w:t>use</w:t>
      </w:r>
      <w:r w:rsidRPr="006E069E">
        <w:rPr>
          <w:spacing w:val="-5"/>
        </w:rPr>
        <w:t xml:space="preserve"> </w:t>
      </w:r>
      <w:r w:rsidRPr="006E069E">
        <w:t>any</w:t>
      </w:r>
      <w:r w:rsidRPr="006E069E">
        <w:rPr>
          <w:spacing w:val="-2"/>
        </w:rPr>
        <w:t xml:space="preserve"> </w:t>
      </w:r>
      <w:r w:rsidRPr="006E069E">
        <w:t>marketing</w:t>
      </w:r>
      <w:r w:rsidRPr="006E069E">
        <w:rPr>
          <w:spacing w:val="-1"/>
        </w:rPr>
        <w:t xml:space="preserve"> </w:t>
      </w:r>
      <w:r w:rsidRPr="006E069E">
        <w:t>materials</w:t>
      </w:r>
      <w:r w:rsidRPr="006E069E">
        <w:rPr>
          <w:spacing w:val="-2"/>
        </w:rPr>
        <w:t xml:space="preserve"> </w:t>
      </w:r>
      <w:r w:rsidRPr="006E069E">
        <w:t>until</w:t>
      </w:r>
      <w:r w:rsidRPr="006E069E">
        <w:rPr>
          <w:spacing w:val="-8"/>
        </w:rPr>
        <w:t xml:space="preserve"> </w:t>
      </w:r>
      <w:r w:rsidR="001743FD">
        <w:rPr>
          <w:spacing w:val="-8"/>
        </w:rPr>
        <w:t xml:space="preserve">they are </w:t>
      </w:r>
      <w:r w:rsidRPr="006E069E">
        <w:t>approved by Program Manager.</w:t>
      </w:r>
    </w:p>
    <w:p w14:paraId="0BAE18FF" w14:textId="144922D0" w:rsidR="00AE06C8" w:rsidRPr="00A70A9E" w:rsidRDefault="0C27468E" w:rsidP="00F5053D">
      <w:pPr>
        <w:spacing w:before="240" w:after="160" w:line="276" w:lineRule="auto"/>
        <w:rPr>
          <w:rFonts w:eastAsia="Aptos"/>
        </w:rPr>
      </w:pPr>
      <w:r w:rsidRPr="00A70A9E">
        <w:rPr>
          <w:rFonts w:eastAsia="Aptos"/>
        </w:rPr>
        <w:t xml:space="preserve">Failure to submit marketing materials for review prior to use, or the discovery of unapproved marketing </w:t>
      </w:r>
      <w:r w:rsidRPr="00A70A9E">
        <w:rPr>
          <w:rFonts w:eastAsia="Aptos"/>
        </w:rPr>
        <w:lastRenderedPageBreak/>
        <w:t>materials being utilized during the program year, may result in corrective action. Please refer to Section 6.2 for detailed information on the corrective action process.</w:t>
      </w:r>
    </w:p>
    <w:p w14:paraId="452013A4" w14:textId="77777777" w:rsidR="00AE06C8" w:rsidRDefault="47BC7428" w:rsidP="003E6EEF">
      <w:pPr>
        <w:pStyle w:val="BodyText"/>
        <w:spacing w:before="122"/>
        <w:ind w:left="0"/>
      </w:pPr>
      <w:r>
        <w:t>For</w:t>
      </w:r>
      <w:r>
        <w:rPr>
          <w:spacing w:val="-10"/>
        </w:rPr>
        <w:t xml:space="preserve"> </w:t>
      </w:r>
      <w:r>
        <w:t>more</w:t>
      </w:r>
      <w:r>
        <w:rPr>
          <w:spacing w:val="-4"/>
        </w:rPr>
        <w:t xml:space="preserve"> </w:t>
      </w:r>
      <w:r>
        <w:t>information</w:t>
      </w:r>
      <w:r>
        <w:rPr>
          <w:spacing w:val="-5"/>
        </w:rPr>
        <w:t xml:space="preserve"> </w:t>
      </w:r>
      <w:r>
        <w:t>on</w:t>
      </w:r>
      <w:r>
        <w:rPr>
          <w:spacing w:val="-8"/>
        </w:rPr>
        <w:t xml:space="preserve"> </w:t>
      </w:r>
      <w:r>
        <w:t>marketing</w:t>
      </w:r>
      <w:r>
        <w:rPr>
          <w:spacing w:val="-8"/>
        </w:rPr>
        <w:t xml:space="preserve"> </w:t>
      </w:r>
      <w:r>
        <w:t>materials,</w:t>
      </w:r>
      <w:r>
        <w:rPr>
          <w:spacing w:val="-4"/>
        </w:rPr>
        <w:t xml:space="preserve"> </w:t>
      </w:r>
      <w:r>
        <w:t>please</w:t>
      </w:r>
      <w:r>
        <w:rPr>
          <w:spacing w:val="3"/>
        </w:rPr>
        <w:t xml:space="preserve"> </w:t>
      </w:r>
      <w:r>
        <w:t>refer</w:t>
      </w:r>
      <w:r>
        <w:rPr>
          <w:spacing w:val="-7"/>
        </w:rPr>
        <w:t xml:space="preserve"> </w:t>
      </w:r>
      <w:r>
        <w:t>to</w:t>
      </w:r>
      <w:r>
        <w:rPr>
          <w:spacing w:val="-4"/>
        </w:rPr>
        <w:t xml:space="preserve"> </w:t>
      </w:r>
      <w:r>
        <w:t>section</w:t>
      </w:r>
      <w:r>
        <w:rPr>
          <w:spacing w:val="-8"/>
        </w:rPr>
        <w:t xml:space="preserve"> </w:t>
      </w:r>
      <w:r>
        <w:rPr>
          <w:spacing w:val="-2"/>
        </w:rPr>
        <w:t>2.1.1.</w:t>
      </w:r>
    </w:p>
    <w:p w14:paraId="452013A5" w14:textId="5C82F516" w:rsidR="00AE06C8" w:rsidRDefault="00B44A13" w:rsidP="003E6EEF">
      <w:pPr>
        <w:pStyle w:val="BodyText"/>
        <w:spacing w:before="117"/>
        <w:ind w:left="0" w:right="796"/>
      </w:pPr>
      <w:r>
        <w:t>At</w:t>
      </w:r>
      <w:r>
        <w:rPr>
          <w:spacing w:val="-2"/>
        </w:rPr>
        <w:t xml:space="preserve"> </w:t>
      </w:r>
      <w:r>
        <w:t>the</w:t>
      </w:r>
      <w:r>
        <w:rPr>
          <w:spacing w:val="-6"/>
        </w:rPr>
        <w:t xml:space="preserve"> </w:t>
      </w:r>
      <w:r>
        <w:t>time</w:t>
      </w:r>
      <w:r>
        <w:rPr>
          <w:spacing w:val="-2"/>
        </w:rPr>
        <w:t xml:space="preserve"> </w:t>
      </w:r>
      <w:r>
        <w:t>the application</w:t>
      </w:r>
      <w:r>
        <w:rPr>
          <w:spacing w:val="-2"/>
        </w:rPr>
        <w:t xml:space="preserve"> </w:t>
      </w:r>
      <w:r>
        <w:t>is</w:t>
      </w:r>
      <w:r>
        <w:rPr>
          <w:spacing w:val="-3"/>
        </w:rPr>
        <w:t xml:space="preserve"> </w:t>
      </w:r>
      <w:r>
        <w:t>submitted</w:t>
      </w:r>
      <w:r>
        <w:rPr>
          <w:spacing w:val="-6"/>
        </w:rPr>
        <w:t xml:space="preserve"> </w:t>
      </w:r>
      <w:r>
        <w:t>online,</w:t>
      </w:r>
      <w:r>
        <w:rPr>
          <w:spacing w:val="-2"/>
        </w:rPr>
        <w:t xml:space="preserve"> </w:t>
      </w:r>
      <w:r>
        <w:t>the</w:t>
      </w:r>
      <w:r>
        <w:rPr>
          <w:spacing w:val="-10"/>
        </w:rPr>
        <w:t xml:space="preserve"> </w:t>
      </w:r>
      <w:r>
        <w:t>following</w:t>
      </w:r>
      <w:r>
        <w:rPr>
          <w:spacing w:val="-2"/>
        </w:rPr>
        <w:t xml:space="preserve"> </w:t>
      </w:r>
      <w:r>
        <w:t>documents</w:t>
      </w:r>
      <w:r>
        <w:rPr>
          <w:spacing w:val="-8"/>
        </w:rPr>
        <w:t xml:space="preserve"> </w:t>
      </w:r>
      <w:r>
        <w:t>must</w:t>
      </w:r>
      <w:r>
        <w:rPr>
          <w:spacing w:val="-7"/>
        </w:rPr>
        <w:t xml:space="preserve"> </w:t>
      </w:r>
      <w:r>
        <w:t>be</w:t>
      </w:r>
      <w:r>
        <w:rPr>
          <w:spacing w:val="-6"/>
        </w:rPr>
        <w:t xml:space="preserve"> </w:t>
      </w:r>
      <w:r>
        <w:t>uploaded</w:t>
      </w:r>
      <w:r>
        <w:rPr>
          <w:spacing w:val="-2"/>
        </w:rPr>
        <w:t xml:space="preserve"> </w:t>
      </w:r>
      <w:r>
        <w:t>into the database:</w:t>
      </w:r>
    </w:p>
    <w:p w14:paraId="452013A7" w14:textId="77777777" w:rsidR="00AE06C8" w:rsidRDefault="00B44A13">
      <w:pPr>
        <w:pStyle w:val="ListParagraph"/>
        <w:numPr>
          <w:ilvl w:val="1"/>
          <w:numId w:val="8"/>
        </w:numPr>
        <w:tabs>
          <w:tab w:val="left" w:pos="1080"/>
        </w:tabs>
        <w:spacing w:before="77"/>
        <w:ind w:left="1080" w:hanging="360"/>
      </w:pPr>
      <w:r>
        <w:t>A</w:t>
      </w:r>
      <w:r>
        <w:rPr>
          <w:spacing w:val="-1"/>
        </w:rPr>
        <w:t xml:space="preserve"> </w:t>
      </w:r>
      <w:r>
        <w:t>copy</w:t>
      </w:r>
      <w:r>
        <w:rPr>
          <w:spacing w:val="-5"/>
        </w:rPr>
        <w:t xml:space="preserve"> </w:t>
      </w:r>
      <w:r>
        <w:t>of</w:t>
      </w:r>
      <w:r>
        <w:rPr>
          <w:spacing w:val="2"/>
        </w:rPr>
        <w:t xml:space="preserve"> </w:t>
      </w:r>
      <w:r>
        <w:rPr>
          <w:spacing w:val="-7"/>
        </w:rPr>
        <w:t>W9</w:t>
      </w:r>
    </w:p>
    <w:p w14:paraId="452013A8" w14:textId="77777777" w:rsidR="00AE06C8" w:rsidRDefault="00B44A13">
      <w:pPr>
        <w:pStyle w:val="ListParagraph"/>
        <w:numPr>
          <w:ilvl w:val="1"/>
          <w:numId w:val="8"/>
        </w:numPr>
        <w:tabs>
          <w:tab w:val="left" w:pos="1081"/>
        </w:tabs>
        <w:spacing w:before="76"/>
        <w:ind w:right="943"/>
      </w:pPr>
      <w:r>
        <w:t>The Frontier</w:t>
      </w:r>
      <w:r>
        <w:rPr>
          <w:spacing w:val="-4"/>
        </w:rPr>
        <w:t xml:space="preserve"> </w:t>
      </w:r>
      <w:r>
        <w:t>Energy</w:t>
      </w:r>
      <w:r>
        <w:rPr>
          <w:spacing w:val="-5"/>
        </w:rPr>
        <w:t xml:space="preserve"> </w:t>
      </w:r>
      <w:r>
        <w:t>Vendor</w:t>
      </w:r>
      <w:r>
        <w:rPr>
          <w:spacing w:val="-2"/>
        </w:rPr>
        <w:t xml:space="preserve"> </w:t>
      </w:r>
      <w:r>
        <w:t>Certification</w:t>
      </w:r>
      <w:r>
        <w:rPr>
          <w:spacing w:val="-3"/>
        </w:rPr>
        <w:t xml:space="preserve"> </w:t>
      </w:r>
      <w:r>
        <w:t>Form,</w:t>
      </w:r>
      <w:r>
        <w:rPr>
          <w:spacing w:val="-6"/>
        </w:rPr>
        <w:t xml:space="preserve"> </w:t>
      </w:r>
      <w:r>
        <w:t>ACH</w:t>
      </w:r>
      <w:r>
        <w:rPr>
          <w:spacing w:val="-3"/>
        </w:rPr>
        <w:t xml:space="preserve"> </w:t>
      </w:r>
      <w:r>
        <w:t>Authorization</w:t>
      </w:r>
      <w:r>
        <w:rPr>
          <w:spacing w:val="-1"/>
        </w:rPr>
        <w:t xml:space="preserve"> </w:t>
      </w:r>
      <w:r>
        <w:t>Form</w:t>
      </w:r>
      <w:r>
        <w:rPr>
          <w:spacing w:val="-1"/>
        </w:rPr>
        <w:t xml:space="preserve"> </w:t>
      </w:r>
      <w:r>
        <w:t>and</w:t>
      </w:r>
      <w:r>
        <w:rPr>
          <w:spacing w:val="-1"/>
        </w:rPr>
        <w:t xml:space="preserve"> </w:t>
      </w:r>
      <w:r>
        <w:t>copy</w:t>
      </w:r>
      <w:r>
        <w:rPr>
          <w:spacing w:val="-7"/>
        </w:rPr>
        <w:t xml:space="preserve"> </w:t>
      </w:r>
      <w:r>
        <w:t>of</w:t>
      </w:r>
      <w:r>
        <w:rPr>
          <w:spacing w:val="-6"/>
        </w:rPr>
        <w:t xml:space="preserve"> </w:t>
      </w:r>
      <w:r>
        <w:t>a cancelled check so payments can be made to Project Sponsor.</w:t>
      </w:r>
    </w:p>
    <w:p w14:paraId="452013A9" w14:textId="77777777" w:rsidR="00AE06C8" w:rsidRDefault="00B44A13">
      <w:pPr>
        <w:pStyle w:val="ListParagraph"/>
        <w:numPr>
          <w:ilvl w:val="1"/>
          <w:numId w:val="8"/>
        </w:numPr>
        <w:tabs>
          <w:tab w:val="left" w:pos="1081"/>
        </w:tabs>
        <w:spacing w:before="82"/>
        <w:ind w:right="1593"/>
      </w:pPr>
      <w:r>
        <w:t>Insurance:</w:t>
      </w:r>
      <w:r>
        <w:rPr>
          <w:spacing w:val="-7"/>
        </w:rPr>
        <w:t xml:space="preserve"> </w:t>
      </w:r>
      <w:r>
        <w:t>Project</w:t>
      </w:r>
      <w:r>
        <w:rPr>
          <w:spacing w:val="-3"/>
        </w:rPr>
        <w:t xml:space="preserve"> </w:t>
      </w:r>
      <w:r>
        <w:t>Sponsors</w:t>
      </w:r>
      <w:r>
        <w:rPr>
          <w:spacing w:val="-3"/>
        </w:rPr>
        <w:t xml:space="preserve"> </w:t>
      </w:r>
      <w:r>
        <w:t>and</w:t>
      </w:r>
      <w:r>
        <w:rPr>
          <w:spacing w:val="-3"/>
        </w:rPr>
        <w:t xml:space="preserve"> </w:t>
      </w:r>
      <w:r>
        <w:t>subcontractors</w:t>
      </w:r>
      <w:r>
        <w:rPr>
          <w:spacing w:val="-8"/>
        </w:rPr>
        <w:t xml:space="preserve"> </w:t>
      </w:r>
      <w:r>
        <w:t>must</w:t>
      </w:r>
      <w:r>
        <w:rPr>
          <w:spacing w:val="-3"/>
        </w:rPr>
        <w:t xml:space="preserve"> </w:t>
      </w:r>
      <w:r>
        <w:t>submit</w:t>
      </w:r>
      <w:r>
        <w:rPr>
          <w:spacing w:val="-7"/>
        </w:rPr>
        <w:t xml:space="preserve"> </w:t>
      </w:r>
      <w:r>
        <w:t>proof</w:t>
      </w:r>
      <w:r>
        <w:rPr>
          <w:spacing w:val="-7"/>
        </w:rPr>
        <w:t xml:space="preserve"> </w:t>
      </w:r>
      <w:r>
        <w:t>of</w:t>
      </w:r>
      <w:r>
        <w:rPr>
          <w:spacing w:val="-3"/>
        </w:rPr>
        <w:t xml:space="preserve"> </w:t>
      </w:r>
      <w:r>
        <w:t>insurance conforming to the requirements listed in the SOP Agreement.</w:t>
      </w:r>
    </w:p>
    <w:p w14:paraId="452013AA" w14:textId="51887940" w:rsidR="00AE06C8" w:rsidRDefault="47BC7428">
      <w:pPr>
        <w:pStyle w:val="ListParagraph"/>
        <w:numPr>
          <w:ilvl w:val="1"/>
          <w:numId w:val="8"/>
        </w:numPr>
        <w:tabs>
          <w:tab w:val="left" w:pos="1081"/>
        </w:tabs>
        <w:spacing w:before="80" w:line="237" w:lineRule="auto"/>
        <w:ind w:right="983"/>
      </w:pPr>
      <w:r>
        <w:t>A copy of all current industry licenses and certifications pertaining to applicable measures</w:t>
      </w:r>
      <w:r>
        <w:rPr>
          <w:spacing w:val="-5"/>
        </w:rPr>
        <w:t xml:space="preserve"> </w:t>
      </w:r>
      <w:r>
        <w:t>for</w:t>
      </w:r>
      <w:r>
        <w:rPr>
          <w:spacing w:val="-7"/>
        </w:rPr>
        <w:t xml:space="preserve"> </w:t>
      </w:r>
      <w:r>
        <w:t>the</w:t>
      </w:r>
      <w:r>
        <w:rPr>
          <w:spacing w:val="-6"/>
        </w:rPr>
        <w:t xml:space="preserve"> </w:t>
      </w:r>
      <w:r>
        <w:t>Project</w:t>
      </w:r>
      <w:r>
        <w:rPr>
          <w:spacing w:val="-4"/>
        </w:rPr>
        <w:t xml:space="preserve"> </w:t>
      </w:r>
      <w:r>
        <w:t>Sponsor:</w:t>
      </w:r>
      <w:r>
        <w:rPr>
          <w:spacing w:val="-4"/>
        </w:rPr>
        <w:t xml:space="preserve"> </w:t>
      </w:r>
      <w:r>
        <w:t>HERS</w:t>
      </w:r>
      <w:r>
        <w:rPr>
          <w:spacing w:val="-3"/>
        </w:rPr>
        <w:t xml:space="preserve"> </w:t>
      </w:r>
      <w:r>
        <w:t>(RESNET),</w:t>
      </w:r>
      <w:r>
        <w:rPr>
          <w:spacing w:val="-4"/>
        </w:rPr>
        <w:t xml:space="preserve"> </w:t>
      </w:r>
      <w:r>
        <w:t>BPI,</w:t>
      </w:r>
      <w:r>
        <w:rPr>
          <w:spacing w:val="-4"/>
        </w:rPr>
        <w:t xml:space="preserve"> </w:t>
      </w:r>
      <w:r>
        <w:t>HPP,</w:t>
      </w:r>
      <w:r>
        <w:rPr>
          <w:spacing w:val="-4"/>
        </w:rPr>
        <w:t xml:space="preserve"> </w:t>
      </w:r>
      <w:r>
        <w:t>insulation</w:t>
      </w:r>
      <w:r>
        <w:rPr>
          <w:spacing w:val="-4"/>
        </w:rPr>
        <w:t xml:space="preserve"> </w:t>
      </w:r>
      <w:r>
        <w:t>installation, HVAC, electrical, RESNET, etc.</w:t>
      </w:r>
      <w:r w:rsidR="4283C5D3">
        <w:t xml:space="preserve"> </w:t>
      </w:r>
    </w:p>
    <w:p w14:paraId="452013AB" w14:textId="29E185E6" w:rsidR="00AE06C8" w:rsidRDefault="00B44A13">
      <w:pPr>
        <w:pStyle w:val="BodyText"/>
        <w:spacing w:before="86"/>
        <w:ind w:right="796"/>
      </w:pPr>
      <w:r>
        <w:t>Please note,</w:t>
      </w:r>
      <w:r>
        <w:rPr>
          <w:spacing w:val="-1"/>
        </w:rPr>
        <w:t xml:space="preserve"> </w:t>
      </w:r>
      <w:r>
        <w:t>Projects</w:t>
      </w:r>
      <w:r>
        <w:rPr>
          <w:spacing w:val="-2"/>
        </w:rPr>
        <w:t xml:space="preserve"> </w:t>
      </w:r>
      <w:r>
        <w:t>Sponsors</w:t>
      </w:r>
      <w:r>
        <w:rPr>
          <w:spacing w:val="-2"/>
        </w:rPr>
        <w:t xml:space="preserve"> </w:t>
      </w:r>
      <w:r>
        <w:t>must fill out</w:t>
      </w:r>
      <w:r>
        <w:rPr>
          <w:spacing w:val="-1"/>
        </w:rPr>
        <w:t xml:space="preserve"> </w:t>
      </w:r>
      <w:r>
        <w:t>an application for Residential</w:t>
      </w:r>
      <w:r>
        <w:rPr>
          <w:spacing w:val="-3"/>
        </w:rPr>
        <w:t xml:space="preserve"> </w:t>
      </w:r>
      <w:r>
        <w:t xml:space="preserve">and Hard-to-Reach </w:t>
      </w:r>
      <w:r w:rsidR="00296193">
        <w:t>separately,</w:t>
      </w:r>
      <w:r>
        <w:rPr>
          <w:spacing w:val="-2"/>
        </w:rPr>
        <w:t xml:space="preserve"> </w:t>
      </w:r>
      <w:r>
        <w:t>but</w:t>
      </w:r>
      <w:r>
        <w:rPr>
          <w:spacing w:val="-6"/>
        </w:rPr>
        <w:t xml:space="preserve"> </w:t>
      </w:r>
      <w:r>
        <w:t>they can</w:t>
      </w:r>
      <w:r>
        <w:rPr>
          <w:spacing w:val="-5"/>
        </w:rPr>
        <w:t xml:space="preserve"> </w:t>
      </w:r>
      <w:r>
        <w:t>upload</w:t>
      </w:r>
      <w:r>
        <w:rPr>
          <w:spacing w:val="-5"/>
        </w:rPr>
        <w:t xml:space="preserve"> </w:t>
      </w:r>
      <w:r>
        <w:t>all</w:t>
      </w:r>
      <w:r>
        <w:rPr>
          <w:spacing w:val="-3"/>
        </w:rPr>
        <w:t xml:space="preserve"> </w:t>
      </w:r>
      <w:r>
        <w:t>required</w:t>
      </w:r>
      <w:r>
        <w:rPr>
          <w:spacing w:val="-5"/>
        </w:rPr>
        <w:t xml:space="preserve"> </w:t>
      </w:r>
      <w:r>
        <w:t>documentation</w:t>
      </w:r>
      <w:r>
        <w:rPr>
          <w:spacing w:val="-1"/>
        </w:rPr>
        <w:t xml:space="preserve"> </w:t>
      </w:r>
      <w:r>
        <w:t>to</w:t>
      </w:r>
      <w:r>
        <w:rPr>
          <w:spacing w:val="-5"/>
        </w:rPr>
        <w:t xml:space="preserve"> </w:t>
      </w:r>
      <w:r>
        <w:t>the</w:t>
      </w:r>
      <w:r>
        <w:rPr>
          <w:spacing w:val="-1"/>
        </w:rPr>
        <w:t xml:space="preserve"> </w:t>
      </w:r>
      <w:r>
        <w:t>Residential</w:t>
      </w:r>
      <w:r>
        <w:rPr>
          <w:spacing w:val="-8"/>
        </w:rPr>
        <w:t xml:space="preserve"> </w:t>
      </w:r>
      <w:r>
        <w:t>profile. Failure</w:t>
      </w:r>
      <w:r>
        <w:rPr>
          <w:spacing w:val="-5"/>
        </w:rPr>
        <w:t xml:space="preserve"> </w:t>
      </w:r>
      <w:r>
        <w:t xml:space="preserve">to provide required documents with the application may result in automatic rejection of the </w:t>
      </w:r>
      <w:r>
        <w:rPr>
          <w:spacing w:val="-2"/>
        </w:rPr>
        <w:t>application.</w:t>
      </w:r>
    </w:p>
    <w:p w14:paraId="452013AC" w14:textId="77777777" w:rsidR="00AE06C8" w:rsidRDefault="00B44A13" w:rsidP="00D2181F">
      <w:pPr>
        <w:pStyle w:val="Heading3"/>
        <w:numPr>
          <w:ilvl w:val="2"/>
          <w:numId w:val="34"/>
        </w:numPr>
        <w:tabs>
          <w:tab w:val="left" w:pos="1078"/>
        </w:tabs>
        <w:spacing w:before="121"/>
        <w:ind w:left="1078" w:hanging="718"/>
      </w:pPr>
      <w:bookmarkStart w:id="34" w:name="_Toc216711726"/>
      <w:r>
        <w:t>Review of</w:t>
      </w:r>
      <w:r>
        <w:rPr>
          <w:spacing w:val="-8"/>
        </w:rPr>
        <w:t xml:space="preserve"> </w:t>
      </w:r>
      <w:r>
        <w:t>Project</w:t>
      </w:r>
      <w:r>
        <w:rPr>
          <w:spacing w:val="-7"/>
        </w:rPr>
        <w:t xml:space="preserve"> </w:t>
      </w:r>
      <w:r>
        <w:t>Sponsor</w:t>
      </w:r>
      <w:r>
        <w:rPr>
          <w:spacing w:val="-5"/>
        </w:rPr>
        <w:t xml:space="preserve"> </w:t>
      </w:r>
      <w:r>
        <w:rPr>
          <w:spacing w:val="-2"/>
        </w:rPr>
        <w:t>Applications</w:t>
      </w:r>
      <w:bookmarkEnd w:id="34"/>
    </w:p>
    <w:p w14:paraId="452013AD" w14:textId="56A56904" w:rsidR="00AE06C8" w:rsidRDefault="00B44A13">
      <w:pPr>
        <w:pStyle w:val="BodyText"/>
        <w:spacing w:before="113"/>
        <w:ind w:right="720"/>
      </w:pPr>
      <w:r>
        <w:t>Once</w:t>
      </w:r>
      <w:r>
        <w:rPr>
          <w:spacing w:val="-4"/>
        </w:rPr>
        <w:t xml:space="preserve"> </w:t>
      </w:r>
      <w:r>
        <w:t>the</w:t>
      </w:r>
      <w:r>
        <w:rPr>
          <w:spacing w:val="-5"/>
        </w:rPr>
        <w:t xml:space="preserve"> </w:t>
      </w:r>
      <w:r>
        <w:t>applications</w:t>
      </w:r>
      <w:r>
        <w:rPr>
          <w:spacing w:val="-7"/>
        </w:rPr>
        <w:t xml:space="preserve"> </w:t>
      </w:r>
      <w:r>
        <w:t>have</w:t>
      </w:r>
      <w:r>
        <w:rPr>
          <w:spacing w:val="-5"/>
        </w:rPr>
        <w:t xml:space="preserve"> </w:t>
      </w:r>
      <w:r>
        <w:t>been</w:t>
      </w:r>
      <w:r>
        <w:rPr>
          <w:spacing w:val="-4"/>
        </w:rPr>
        <w:t xml:space="preserve"> </w:t>
      </w:r>
      <w:r>
        <w:t>received,</w:t>
      </w:r>
      <w:r>
        <w:rPr>
          <w:spacing w:val="-1"/>
        </w:rPr>
        <w:t xml:space="preserve"> </w:t>
      </w:r>
      <w:r>
        <w:t>the</w:t>
      </w:r>
      <w:r>
        <w:rPr>
          <w:spacing w:val="-5"/>
        </w:rPr>
        <w:t xml:space="preserve"> </w:t>
      </w:r>
      <w:r>
        <w:t>Program Manager</w:t>
      </w:r>
      <w:r>
        <w:rPr>
          <w:spacing w:val="-2"/>
        </w:rPr>
        <w:t xml:space="preserve"> </w:t>
      </w:r>
      <w:r w:rsidR="7DA9823C">
        <w:t>may</w:t>
      </w:r>
      <w:r>
        <w:rPr>
          <w:spacing w:val="-3"/>
        </w:rPr>
        <w:t xml:space="preserve"> </w:t>
      </w:r>
      <w:r>
        <w:t>work</w:t>
      </w:r>
      <w:r>
        <w:rPr>
          <w:spacing w:val="-2"/>
        </w:rPr>
        <w:t xml:space="preserve"> </w:t>
      </w:r>
      <w:r>
        <w:t>with</w:t>
      </w:r>
      <w:r>
        <w:rPr>
          <w:spacing w:val="-4"/>
        </w:rPr>
        <w:t xml:space="preserve"> </w:t>
      </w:r>
      <w:r>
        <w:t>selected</w:t>
      </w:r>
      <w:r>
        <w:rPr>
          <w:spacing w:val="-4"/>
        </w:rPr>
        <w:t xml:space="preserve"> </w:t>
      </w:r>
      <w:r>
        <w:t>Project Sponsors to schedule a meeting. During this meeting, the Program Staff will meet with the Project Sponsor and everyone on their team that will work in the TNMP service territory promoting the program. The purpose of the meeting is to improve understanding of program requirements and communications, so that accepted Project Sponsors are well-prepared to answer questions from potential Customers throughout the program year. After the meeting, TNMP will make final selections of Project Sponsors to work with the program. Pre-approval does not guarantee acceptance into the programs.</w:t>
      </w:r>
    </w:p>
    <w:p w14:paraId="452013AE" w14:textId="4F7F83B2" w:rsidR="00AE06C8" w:rsidRDefault="00B44A13">
      <w:pPr>
        <w:pStyle w:val="BodyText"/>
        <w:spacing w:before="122"/>
        <w:ind w:right="796"/>
      </w:pPr>
      <w:r>
        <w:t xml:space="preserve">Approved Project Sponsors will be able to access the implementation sections of both the Residential and HTR programs (including </w:t>
      </w:r>
      <w:r w:rsidR="001621F6">
        <w:t>set-asides</w:t>
      </w:r>
      <w:r>
        <w:t>) within P3. From these sections, Project</w:t>
      </w:r>
      <w:r>
        <w:rPr>
          <w:spacing w:val="-5"/>
        </w:rPr>
        <w:t xml:space="preserve"> </w:t>
      </w:r>
      <w:r>
        <w:t>Sponsors</w:t>
      </w:r>
      <w:r>
        <w:rPr>
          <w:spacing w:val="-2"/>
        </w:rPr>
        <w:t xml:space="preserve"> </w:t>
      </w:r>
      <w:r>
        <w:t>will</w:t>
      </w:r>
      <w:r>
        <w:rPr>
          <w:spacing w:val="-3"/>
        </w:rPr>
        <w:t xml:space="preserve"> </w:t>
      </w:r>
      <w:r>
        <w:t>be</w:t>
      </w:r>
      <w:r>
        <w:rPr>
          <w:spacing w:val="-5"/>
        </w:rPr>
        <w:t xml:space="preserve"> </w:t>
      </w:r>
      <w:r>
        <w:t>able</w:t>
      </w:r>
      <w:r>
        <w:rPr>
          <w:spacing w:val="-1"/>
        </w:rPr>
        <w:t xml:space="preserve"> </w:t>
      </w:r>
      <w:r>
        <w:t>to</w:t>
      </w:r>
      <w:r>
        <w:rPr>
          <w:spacing w:val="-1"/>
        </w:rPr>
        <w:t xml:space="preserve"> </w:t>
      </w:r>
      <w:r>
        <w:t>see</w:t>
      </w:r>
      <w:r>
        <w:rPr>
          <w:spacing w:val="-5"/>
        </w:rPr>
        <w:t xml:space="preserve"> </w:t>
      </w:r>
      <w:r>
        <w:t>how</w:t>
      </w:r>
      <w:r>
        <w:rPr>
          <w:spacing w:val="-7"/>
        </w:rPr>
        <w:t xml:space="preserve"> </w:t>
      </w:r>
      <w:r>
        <w:t>much</w:t>
      </w:r>
      <w:r>
        <w:rPr>
          <w:spacing w:val="-5"/>
        </w:rPr>
        <w:t xml:space="preserve"> </w:t>
      </w:r>
      <w:r>
        <w:t>project</w:t>
      </w:r>
      <w:r>
        <w:rPr>
          <w:spacing w:val="-1"/>
        </w:rPr>
        <w:t xml:space="preserve"> </w:t>
      </w:r>
      <w:r>
        <w:t>incentive</w:t>
      </w:r>
      <w:r>
        <w:rPr>
          <w:spacing w:val="-5"/>
        </w:rPr>
        <w:t xml:space="preserve"> </w:t>
      </w:r>
      <w:r>
        <w:t>money</w:t>
      </w:r>
      <w:r>
        <w:rPr>
          <w:spacing w:val="-6"/>
        </w:rPr>
        <w:t xml:space="preserve"> </w:t>
      </w:r>
      <w:r>
        <w:t>is</w:t>
      </w:r>
      <w:r>
        <w:rPr>
          <w:spacing w:val="-2"/>
        </w:rPr>
        <w:t xml:space="preserve"> </w:t>
      </w:r>
      <w:r>
        <w:t>left</w:t>
      </w:r>
      <w:r>
        <w:rPr>
          <w:spacing w:val="-1"/>
        </w:rPr>
        <w:t xml:space="preserve"> </w:t>
      </w:r>
      <w:r>
        <w:t>in the</w:t>
      </w:r>
      <w:r>
        <w:rPr>
          <w:spacing w:val="-5"/>
        </w:rPr>
        <w:t xml:space="preserve"> </w:t>
      </w:r>
      <w:r>
        <w:t>programs’ incentive budgets and will be able to submit invoices for the measure installations that have been completed. No further approvals</w:t>
      </w:r>
      <w:r>
        <w:rPr>
          <w:spacing w:val="-1"/>
        </w:rPr>
        <w:t xml:space="preserve"> </w:t>
      </w:r>
      <w:r>
        <w:t>are required from TNMP to begin work</w:t>
      </w:r>
      <w:r>
        <w:rPr>
          <w:spacing w:val="-1"/>
        </w:rPr>
        <w:t xml:space="preserve"> </w:t>
      </w:r>
      <w:r>
        <w:t>in the program.</w:t>
      </w:r>
    </w:p>
    <w:p w14:paraId="452013AF" w14:textId="77777777" w:rsidR="00AE06C8" w:rsidRDefault="00B44A13">
      <w:pPr>
        <w:pStyle w:val="BodyText"/>
        <w:spacing w:before="118"/>
      </w:pPr>
      <w:r>
        <w:t>TNMP</w:t>
      </w:r>
      <w:r>
        <w:rPr>
          <w:spacing w:val="-5"/>
        </w:rPr>
        <w:t xml:space="preserve"> </w:t>
      </w:r>
      <w:r>
        <w:t>may</w:t>
      </w:r>
      <w:r>
        <w:rPr>
          <w:spacing w:val="-3"/>
        </w:rPr>
        <w:t xml:space="preserve"> </w:t>
      </w:r>
      <w:r>
        <w:t>reject</w:t>
      </w:r>
      <w:r>
        <w:rPr>
          <w:spacing w:val="-7"/>
        </w:rPr>
        <w:t xml:space="preserve"> </w:t>
      </w:r>
      <w:r>
        <w:t>an</w:t>
      </w:r>
      <w:r>
        <w:rPr>
          <w:spacing w:val="-6"/>
        </w:rPr>
        <w:t xml:space="preserve"> </w:t>
      </w:r>
      <w:r>
        <w:t>application</w:t>
      </w:r>
      <w:r>
        <w:rPr>
          <w:spacing w:val="-2"/>
        </w:rPr>
        <w:t xml:space="preserve"> </w:t>
      </w:r>
      <w:r>
        <w:rPr>
          <w:spacing w:val="-5"/>
        </w:rPr>
        <w:t>if:</w:t>
      </w:r>
    </w:p>
    <w:p w14:paraId="452013B0" w14:textId="77777777" w:rsidR="00AE06C8" w:rsidRDefault="00B44A13">
      <w:pPr>
        <w:pStyle w:val="ListParagraph"/>
        <w:numPr>
          <w:ilvl w:val="0"/>
          <w:numId w:val="7"/>
        </w:numPr>
        <w:tabs>
          <w:tab w:val="left" w:pos="1080"/>
        </w:tabs>
        <w:spacing w:before="121"/>
        <w:ind w:left="1080" w:hanging="360"/>
      </w:pPr>
      <w:r>
        <w:t>The</w:t>
      </w:r>
      <w:r>
        <w:rPr>
          <w:spacing w:val="-10"/>
        </w:rPr>
        <w:t xml:space="preserve"> </w:t>
      </w:r>
      <w:r>
        <w:t>application</w:t>
      </w:r>
      <w:r>
        <w:rPr>
          <w:spacing w:val="-4"/>
        </w:rPr>
        <w:t xml:space="preserve"> </w:t>
      </w:r>
      <w:r>
        <w:t>is</w:t>
      </w:r>
      <w:r>
        <w:rPr>
          <w:spacing w:val="-10"/>
        </w:rPr>
        <w:t xml:space="preserve"> </w:t>
      </w:r>
      <w:r>
        <w:t>received</w:t>
      </w:r>
      <w:r>
        <w:rPr>
          <w:spacing w:val="-7"/>
        </w:rPr>
        <w:t xml:space="preserve"> </w:t>
      </w:r>
      <w:r>
        <w:t>after</w:t>
      </w:r>
      <w:r>
        <w:rPr>
          <w:spacing w:val="-12"/>
        </w:rPr>
        <w:t xml:space="preserve"> </w:t>
      </w:r>
      <w:r>
        <w:t>the</w:t>
      </w:r>
      <w:r>
        <w:rPr>
          <w:spacing w:val="2"/>
        </w:rPr>
        <w:t xml:space="preserve"> </w:t>
      </w:r>
      <w:r>
        <w:t>application</w:t>
      </w:r>
      <w:r>
        <w:rPr>
          <w:spacing w:val="-4"/>
        </w:rPr>
        <w:t xml:space="preserve"> </w:t>
      </w:r>
      <w:r>
        <w:t>submittal</w:t>
      </w:r>
      <w:r>
        <w:rPr>
          <w:spacing w:val="-10"/>
        </w:rPr>
        <w:t xml:space="preserve"> </w:t>
      </w:r>
      <w:r>
        <w:rPr>
          <w:spacing w:val="-2"/>
        </w:rPr>
        <w:t>deadline;</w:t>
      </w:r>
    </w:p>
    <w:p w14:paraId="452013B1" w14:textId="77777777" w:rsidR="00AE06C8" w:rsidRDefault="00B44A13">
      <w:pPr>
        <w:pStyle w:val="ListParagraph"/>
        <w:numPr>
          <w:ilvl w:val="0"/>
          <w:numId w:val="7"/>
        </w:numPr>
        <w:tabs>
          <w:tab w:val="left" w:pos="1080"/>
        </w:tabs>
        <w:spacing w:before="81"/>
        <w:ind w:left="1080" w:hanging="360"/>
      </w:pPr>
      <w:r>
        <w:t>The</w:t>
      </w:r>
      <w:r>
        <w:rPr>
          <w:spacing w:val="-9"/>
        </w:rPr>
        <w:t xml:space="preserve"> </w:t>
      </w:r>
      <w:r>
        <w:t>Project</w:t>
      </w:r>
      <w:r>
        <w:rPr>
          <w:spacing w:val="-4"/>
        </w:rPr>
        <w:t xml:space="preserve"> </w:t>
      </w:r>
      <w:r>
        <w:t>Sponsor</w:t>
      </w:r>
      <w:r>
        <w:rPr>
          <w:spacing w:val="-6"/>
        </w:rPr>
        <w:t xml:space="preserve"> </w:t>
      </w:r>
      <w:r>
        <w:t>fails</w:t>
      </w:r>
      <w:r>
        <w:rPr>
          <w:spacing w:val="-8"/>
        </w:rPr>
        <w:t xml:space="preserve"> </w:t>
      </w:r>
      <w:r>
        <w:t>to</w:t>
      </w:r>
      <w:r>
        <w:rPr>
          <w:spacing w:val="-7"/>
        </w:rPr>
        <w:t xml:space="preserve"> </w:t>
      </w:r>
      <w:r>
        <w:t>meet</w:t>
      </w:r>
      <w:r>
        <w:rPr>
          <w:spacing w:val="-8"/>
        </w:rPr>
        <w:t xml:space="preserve"> </w:t>
      </w:r>
      <w:r>
        <w:t>program</w:t>
      </w:r>
      <w:r>
        <w:rPr>
          <w:spacing w:val="-6"/>
        </w:rPr>
        <w:t xml:space="preserve"> </w:t>
      </w:r>
      <w:r>
        <w:t>eligibility</w:t>
      </w:r>
      <w:r>
        <w:rPr>
          <w:spacing w:val="-4"/>
        </w:rPr>
        <w:t xml:space="preserve"> </w:t>
      </w:r>
      <w:r>
        <w:rPr>
          <w:spacing w:val="-2"/>
        </w:rPr>
        <w:t>requirements;</w:t>
      </w:r>
    </w:p>
    <w:p w14:paraId="452013B2" w14:textId="77777777" w:rsidR="00AE06C8" w:rsidRDefault="00B44A13">
      <w:pPr>
        <w:pStyle w:val="ListParagraph"/>
        <w:numPr>
          <w:ilvl w:val="0"/>
          <w:numId w:val="7"/>
        </w:numPr>
        <w:tabs>
          <w:tab w:val="left" w:pos="1080"/>
        </w:tabs>
        <w:spacing w:before="76"/>
        <w:ind w:left="1080" w:hanging="360"/>
      </w:pPr>
      <w:r>
        <w:t>The</w:t>
      </w:r>
      <w:r>
        <w:rPr>
          <w:spacing w:val="-9"/>
        </w:rPr>
        <w:t xml:space="preserve"> </w:t>
      </w:r>
      <w:r>
        <w:t>Project</w:t>
      </w:r>
      <w:r>
        <w:rPr>
          <w:spacing w:val="-2"/>
        </w:rPr>
        <w:t xml:space="preserve"> </w:t>
      </w:r>
      <w:r>
        <w:t>Sponsor</w:t>
      </w:r>
      <w:r>
        <w:rPr>
          <w:spacing w:val="-6"/>
        </w:rPr>
        <w:t xml:space="preserve"> </w:t>
      </w:r>
      <w:r>
        <w:t>fails</w:t>
      </w:r>
      <w:r>
        <w:rPr>
          <w:spacing w:val="-8"/>
        </w:rPr>
        <w:t xml:space="preserve"> </w:t>
      </w:r>
      <w:r>
        <w:t>to</w:t>
      </w:r>
      <w:r>
        <w:rPr>
          <w:spacing w:val="-2"/>
        </w:rPr>
        <w:t xml:space="preserve"> </w:t>
      </w:r>
      <w:r>
        <w:t>respond</w:t>
      </w:r>
      <w:r>
        <w:rPr>
          <w:spacing w:val="-3"/>
        </w:rPr>
        <w:t xml:space="preserve"> </w:t>
      </w:r>
      <w:r>
        <w:t>to</w:t>
      </w:r>
      <w:r>
        <w:rPr>
          <w:spacing w:val="-6"/>
        </w:rPr>
        <w:t xml:space="preserve"> </w:t>
      </w:r>
      <w:r>
        <w:t>any</w:t>
      </w:r>
      <w:r>
        <w:rPr>
          <w:spacing w:val="-4"/>
        </w:rPr>
        <w:t xml:space="preserve"> </w:t>
      </w:r>
      <w:r>
        <w:t>request</w:t>
      </w:r>
      <w:r>
        <w:rPr>
          <w:spacing w:val="-2"/>
        </w:rPr>
        <w:t xml:space="preserve"> </w:t>
      </w:r>
      <w:r>
        <w:t>for</w:t>
      </w:r>
      <w:r>
        <w:rPr>
          <w:spacing w:val="-10"/>
        </w:rPr>
        <w:t xml:space="preserve"> </w:t>
      </w:r>
      <w:r>
        <w:t>additional</w:t>
      </w:r>
      <w:r>
        <w:rPr>
          <w:spacing w:val="-4"/>
        </w:rPr>
        <w:t xml:space="preserve"> </w:t>
      </w:r>
      <w:r>
        <w:rPr>
          <w:spacing w:val="-2"/>
        </w:rPr>
        <w:t>information;</w:t>
      </w:r>
    </w:p>
    <w:p w14:paraId="452013B3" w14:textId="77777777" w:rsidR="00AE06C8" w:rsidRDefault="00B44A13">
      <w:pPr>
        <w:pStyle w:val="ListParagraph"/>
        <w:numPr>
          <w:ilvl w:val="0"/>
          <w:numId w:val="7"/>
        </w:numPr>
        <w:tabs>
          <w:tab w:val="left" w:pos="1081"/>
        </w:tabs>
        <w:spacing w:before="76"/>
        <w:ind w:right="1027"/>
      </w:pPr>
      <w:r>
        <w:t>The</w:t>
      </w:r>
      <w:r>
        <w:rPr>
          <w:spacing w:val="-5"/>
        </w:rPr>
        <w:t xml:space="preserve"> </w:t>
      </w:r>
      <w:r>
        <w:t>Project</w:t>
      </w:r>
      <w:r>
        <w:rPr>
          <w:spacing w:val="-2"/>
        </w:rPr>
        <w:t xml:space="preserve"> </w:t>
      </w:r>
      <w:r>
        <w:t>Sponsor</w:t>
      </w:r>
      <w:r>
        <w:rPr>
          <w:spacing w:val="-4"/>
        </w:rPr>
        <w:t xml:space="preserve"> </w:t>
      </w:r>
      <w:r>
        <w:t>is</w:t>
      </w:r>
      <w:r>
        <w:rPr>
          <w:spacing w:val="-3"/>
        </w:rPr>
        <w:t xml:space="preserve"> </w:t>
      </w:r>
      <w:r>
        <w:t>found</w:t>
      </w:r>
      <w:r>
        <w:rPr>
          <w:spacing w:val="-5"/>
        </w:rPr>
        <w:t xml:space="preserve"> </w:t>
      </w:r>
      <w:r>
        <w:t>to</w:t>
      </w:r>
      <w:r>
        <w:rPr>
          <w:spacing w:val="-5"/>
        </w:rPr>
        <w:t xml:space="preserve"> </w:t>
      </w:r>
      <w:r>
        <w:t>have</w:t>
      </w:r>
      <w:r>
        <w:rPr>
          <w:spacing w:val="-5"/>
        </w:rPr>
        <w:t xml:space="preserve"> </w:t>
      </w:r>
      <w:r>
        <w:t>made</w:t>
      </w:r>
      <w:r>
        <w:rPr>
          <w:spacing w:val="-5"/>
        </w:rPr>
        <w:t xml:space="preserve"> </w:t>
      </w:r>
      <w:r>
        <w:t>material</w:t>
      </w:r>
      <w:r>
        <w:rPr>
          <w:spacing w:val="-4"/>
        </w:rPr>
        <w:t xml:space="preserve"> </w:t>
      </w:r>
      <w:r>
        <w:t>misrepresentations</w:t>
      </w:r>
      <w:r>
        <w:rPr>
          <w:spacing w:val="-7"/>
        </w:rPr>
        <w:t xml:space="preserve"> </w:t>
      </w:r>
      <w:r>
        <w:t>in</w:t>
      </w:r>
      <w:r>
        <w:rPr>
          <w:spacing w:val="-5"/>
        </w:rPr>
        <w:t xml:space="preserve"> </w:t>
      </w:r>
      <w:r>
        <w:t>the</w:t>
      </w:r>
      <w:r>
        <w:rPr>
          <w:spacing w:val="-2"/>
        </w:rPr>
        <w:t xml:space="preserve"> </w:t>
      </w:r>
      <w:r>
        <w:t xml:space="preserve">Project </w:t>
      </w:r>
      <w:r>
        <w:rPr>
          <w:spacing w:val="-2"/>
        </w:rPr>
        <w:t>Application;</w:t>
      </w:r>
    </w:p>
    <w:p w14:paraId="452013B4" w14:textId="77777777" w:rsidR="00AE06C8" w:rsidRDefault="00B44A13">
      <w:pPr>
        <w:pStyle w:val="ListParagraph"/>
        <w:numPr>
          <w:ilvl w:val="0"/>
          <w:numId w:val="7"/>
        </w:numPr>
        <w:tabs>
          <w:tab w:val="left" w:pos="1081"/>
        </w:tabs>
        <w:spacing w:before="78"/>
        <w:ind w:right="1196"/>
      </w:pPr>
      <w:r>
        <w:t>The</w:t>
      </w:r>
      <w:r>
        <w:rPr>
          <w:spacing w:val="-6"/>
        </w:rPr>
        <w:t xml:space="preserve"> </w:t>
      </w:r>
      <w:r>
        <w:t>Project</w:t>
      </w:r>
      <w:r>
        <w:rPr>
          <w:spacing w:val="-2"/>
        </w:rPr>
        <w:t xml:space="preserve"> </w:t>
      </w:r>
      <w:r>
        <w:t>Sponsor</w:t>
      </w:r>
      <w:r>
        <w:rPr>
          <w:spacing w:val="-5"/>
        </w:rPr>
        <w:t xml:space="preserve"> </w:t>
      </w:r>
      <w:r>
        <w:t>fails</w:t>
      </w:r>
      <w:r>
        <w:rPr>
          <w:spacing w:val="-8"/>
        </w:rPr>
        <w:t xml:space="preserve"> </w:t>
      </w:r>
      <w:r>
        <w:t>to</w:t>
      </w:r>
      <w:r>
        <w:rPr>
          <w:spacing w:val="-2"/>
        </w:rPr>
        <w:t xml:space="preserve"> </w:t>
      </w:r>
      <w:r>
        <w:t>comply</w:t>
      </w:r>
      <w:r>
        <w:rPr>
          <w:spacing w:val="-3"/>
        </w:rPr>
        <w:t xml:space="preserve"> </w:t>
      </w:r>
      <w:r>
        <w:t>with</w:t>
      </w:r>
      <w:r>
        <w:rPr>
          <w:spacing w:val="-6"/>
        </w:rPr>
        <w:t xml:space="preserve"> </w:t>
      </w:r>
      <w:r>
        <w:t>applicable</w:t>
      </w:r>
      <w:r>
        <w:rPr>
          <w:spacing w:val="-2"/>
        </w:rPr>
        <w:t xml:space="preserve"> </w:t>
      </w:r>
      <w:r>
        <w:t>federal,</w:t>
      </w:r>
      <w:r>
        <w:rPr>
          <w:spacing w:val="-2"/>
        </w:rPr>
        <w:t xml:space="preserve"> </w:t>
      </w:r>
      <w:r>
        <w:t>state</w:t>
      </w:r>
      <w:r>
        <w:rPr>
          <w:spacing w:val="-6"/>
        </w:rPr>
        <w:t xml:space="preserve"> </w:t>
      </w:r>
      <w:r>
        <w:t>and</w:t>
      </w:r>
      <w:r>
        <w:rPr>
          <w:spacing w:val="-2"/>
        </w:rPr>
        <w:t xml:space="preserve"> </w:t>
      </w:r>
      <w:r>
        <w:t>local</w:t>
      </w:r>
      <w:r>
        <w:rPr>
          <w:spacing w:val="-4"/>
        </w:rPr>
        <w:t xml:space="preserve"> </w:t>
      </w:r>
      <w:r>
        <w:t>laws</w:t>
      </w:r>
      <w:r>
        <w:rPr>
          <w:spacing w:val="-8"/>
        </w:rPr>
        <w:t xml:space="preserve"> </w:t>
      </w:r>
      <w:r>
        <w:t xml:space="preserve">and </w:t>
      </w:r>
      <w:r>
        <w:rPr>
          <w:spacing w:val="-2"/>
        </w:rPr>
        <w:t>regulations;</w:t>
      </w:r>
    </w:p>
    <w:p w14:paraId="452013B5" w14:textId="77777777" w:rsidR="00AE06C8" w:rsidRDefault="00B44A13">
      <w:pPr>
        <w:pStyle w:val="ListParagraph"/>
        <w:numPr>
          <w:ilvl w:val="0"/>
          <w:numId w:val="7"/>
        </w:numPr>
        <w:tabs>
          <w:tab w:val="left" w:pos="1080"/>
        </w:tabs>
        <w:spacing w:before="82"/>
        <w:ind w:left="1080" w:hanging="360"/>
      </w:pPr>
      <w:r>
        <w:t>Changes</w:t>
      </w:r>
      <w:r>
        <w:rPr>
          <w:spacing w:val="-5"/>
        </w:rPr>
        <w:t xml:space="preserve"> </w:t>
      </w:r>
      <w:r>
        <w:t>occur</w:t>
      </w:r>
      <w:r>
        <w:rPr>
          <w:spacing w:val="-6"/>
        </w:rPr>
        <w:t xml:space="preserve"> </w:t>
      </w:r>
      <w:r>
        <w:t>in</w:t>
      </w:r>
      <w:r>
        <w:rPr>
          <w:spacing w:val="-8"/>
        </w:rPr>
        <w:t xml:space="preserve"> </w:t>
      </w:r>
      <w:r>
        <w:t>laws</w:t>
      </w:r>
      <w:r>
        <w:rPr>
          <w:spacing w:val="-9"/>
        </w:rPr>
        <w:t xml:space="preserve"> </w:t>
      </w:r>
      <w:r>
        <w:t>or</w:t>
      </w:r>
      <w:r>
        <w:rPr>
          <w:spacing w:val="-6"/>
        </w:rPr>
        <w:t xml:space="preserve"> </w:t>
      </w:r>
      <w:r>
        <w:t>regulations</w:t>
      </w:r>
      <w:r>
        <w:rPr>
          <w:spacing w:val="-5"/>
        </w:rPr>
        <w:t xml:space="preserve"> </w:t>
      </w:r>
      <w:r>
        <w:t>directly</w:t>
      </w:r>
      <w:r>
        <w:rPr>
          <w:spacing w:val="-4"/>
        </w:rPr>
        <w:t xml:space="preserve"> </w:t>
      </w:r>
      <w:r>
        <w:t>affecting</w:t>
      </w:r>
      <w:r>
        <w:rPr>
          <w:spacing w:val="-7"/>
        </w:rPr>
        <w:t xml:space="preserve"> </w:t>
      </w:r>
      <w:r>
        <w:t>the</w:t>
      </w:r>
      <w:r>
        <w:rPr>
          <w:spacing w:val="-4"/>
        </w:rPr>
        <w:t xml:space="preserve"> </w:t>
      </w:r>
      <w:r>
        <w:t>Res/HTR</w:t>
      </w:r>
      <w:r>
        <w:rPr>
          <w:spacing w:val="-6"/>
        </w:rPr>
        <w:t xml:space="preserve"> </w:t>
      </w:r>
      <w:r>
        <w:t>SOP;</w:t>
      </w:r>
      <w:r>
        <w:rPr>
          <w:spacing w:val="-8"/>
        </w:rPr>
        <w:t xml:space="preserve"> </w:t>
      </w:r>
      <w:r>
        <w:rPr>
          <w:spacing w:val="-5"/>
        </w:rPr>
        <w:t>and</w:t>
      </w:r>
    </w:p>
    <w:p w14:paraId="452013B6" w14:textId="77777777" w:rsidR="00AE06C8" w:rsidRDefault="00B44A13">
      <w:pPr>
        <w:pStyle w:val="ListParagraph"/>
        <w:numPr>
          <w:ilvl w:val="0"/>
          <w:numId w:val="7"/>
        </w:numPr>
        <w:tabs>
          <w:tab w:val="left" w:pos="1081"/>
        </w:tabs>
        <w:spacing w:before="77"/>
        <w:ind w:right="840"/>
      </w:pPr>
      <w:r>
        <w:t>TNMP,</w:t>
      </w:r>
      <w:r>
        <w:rPr>
          <w:spacing w:val="-2"/>
        </w:rPr>
        <w:t xml:space="preserve"> </w:t>
      </w:r>
      <w:r>
        <w:t>in</w:t>
      </w:r>
      <w:r>
        <w:rPr>
          <w:spacing w:val="-2"/>
        </w:rPr>
        <w:t xml:space="preserve"> </w:t>
      </w:r>
      <w:r>
        <w:t>its</w:t>
      </w:r>
      <w:r>
        <w:rPr>
          <w:spacing w:val="-7"/>
        </w:rPr>
        <w:t xml:space="preserve"> </w:t>
      </w:r>
      <w:r>
        <w:t>sole</w:t>
      </w:r>
      <w:r>
        <w:rPr>
          <w:spacing w:val="-2"/>
        </w:rPr>
        <w:t xml:space="preserve"> </w:t>
      </w:r>
      <w:r>
        <w:t>judgment,</w:t>
      </w:r>
      <w:r>
        <w:rPr>
          <w:spacing w:val="-2"/>
        </w:rPr>
        <w:t xml:space="preserve"> </w:t>
      </w:r>
      <w:r>
        <w:t>determines</w:t>
      </w:r>
      <w:r>
        <w:rPr>
          <w:spacing w:val="-7"/>
        </w:rPr>
        <w:t xml:space="preserve"> </w:t>
      </w:r>
      <w:r>
        <w:t>that</w:t>
      </w:r>
      <w:r>
        <w:rPr>
          <w:spacing w:val="-6"/>
        </w:rPr>
        <w:t xml:space="preserve"> </w:t>
      </w:r>
      <w:r>
        <w:t>the</w:t>
      </w:r>
      <w:r>
        <w:rPr>
          <w:spacing w:val="-2"/>
        </w:rPr>
        <w:t xml:space="preserve"> </w:t>
      </w:r>
      <w:r>
        <w:t>Project</w:t>
      </w:r>
      <w:r>
        <w:rPr>
          <w:spacing w:val="-6"/>
        </w:rPr>
        <w:t xml:space="preserve"> </w:t>
      </w:r>
      <w:r>
        <w:t>Sponsor</w:t>
      </w:r>
      <w:r>
        <w:rPr>
          <w:spacing w:val="-5"/>
        </w:rPr>
        <w:t xml:space="preserve"> </w:t>
      </w:r>
      <w:r>
        <w:t>is</w:t>
      </w:r>
      <w:r>
        <w:rPr>
          <w:spacing w:val="-3"/>
        </w:rPr>
        <w:t xml:space="preserve"> </w:t>
      </w:r>
      <w:r>
        <w:t>incapable</w:t>
      </w:r>
      <w:r>
        <w:rPr>
          <w:spacing w:val="-6"/>
        </w:rPr>
        <w:t xml:space="preserve"> </w:t>
      </w:r>
      <w:r>
        <w:t>of</w:t>
      </w:r>
      <w:r>
        <w:rPr>
          <w:spacing w:val="-2"/>
        </w:rPr>
        <w:t xml:space="preserve"> </w:t>
      </w:r>
      <w:r>
        <w:t>fulfilling the terms and conditions of the Res/HTR SOP Agreement.</w:t>
      </w:r>
    </w:p>
    <w:p w14:paraId="452013B8" w14:textId="77777777" w:rsidR="00AE06C8" w:rsidRDefault="00B44A13">
      <w:pPr>
        <w:pStyle w:val="BodyText"/>
        <w:spacing w:before="91"/>
        <w:ind w:right="796"/>
      </w:pPr>
      <w:r>
        <w:t>TNMP reserves</w:t>
      </w:r>
      <w:r>
        <w:rPr>
          <w:spacing w:val="-1"/>
        </w:rPr>
        <w:t xml:space="preserve"> </w:t>
      </w:r>
      <w:r>
        <w:t>the</w:t>
      </w:r>
      <w:r>
        <w:rPr>
          <w:spacing w:val="-4"/>
        </w:rPr>
        <w:t xml:space="preserve"> </w:t>
      </w:r>
      <w:r>
        <w:t>right</w:t>
      </w:r>
      <w:r>
        <w:rPr>
          <w:spacing w:val="-5"/>
        </w:rPr>
        <w:t xml:space="preserve"> </w:t>
      </w:r>
      <w:r>
        <w:t>to</w:t>
      </w:r>
      <w:r>
        <w:rPr>
          <w:spacing w:val="-4"/>
        </w:rPr>
        <w:t xml:space="preserve"> </w:t>
      </w:r>
      <w:r>
        <w:t>limit</w:t>
      </w:r>
      <w:r>
        <w:rPr>
          <w:spacing w:val="-5"/>
        </w:rPr>
        <w:t xml:space="preserve"> </w:t>
      </w:r>
      <w:r>
        <w:t>or</w:t>
      </w:r>
      <w:r>
        <w:rPr>
          <w:spacing w:val="-8"/>
        </w:rPr>
        <w:t xml:space="preserve"> </w:t>
      </w:r>
      <w:r>
        <w:t>disqualify</w:t>
      </w:r>
      <w:r>
        <w:rPr>
          <w:spacing w:val="-6"/>
        </w:rPr>
        <w:t xml:space="preserve"> </w:t>
      </w:r>
      <w:r>
        <w:t>the participation</w:t>
      </w:r>
      <w:r>
        <w:rPr>
          <w:spacing w:val="-4"/>
        </w:rPr>
        <w:t xml:space="preserve"> </w:t>
      </w:r>
      <w:r>
        <w:t>of</w:t>
      </w:r>
      <w:r>
        <w:rPr>
          <w:spacing w:val="-5"/>
        </w:rPr>
        <w:t xml:space="preserve"> </w:t>
      </w:r>
      <w:r>
        <w:t>Project</w:t>
      </w:r>
      <w:r>
        <w:rPr>
          <w:spacing w:val="-5"/>
        </w:rPr>
        <w:t xml:space="preserve"> </w:t>
      </w:r>
      <w:r>
        <w:t>Sponsors</w:t>
      </w:r>
      <w:r>
        <w:rPr>
          <w:spacing w:val="-1"/>
        </w:rPr>
        <w:t xml:space="preserve"> </w:t>
      </w:r>
      <w:r>
        <w:t>who</w:t>
      </w:r>
      <w:r>
        <w:rPr>
          <w:spacing w:val="-4"/>
        </w:rPr>
        <w:t xml:space="preserve"> </w:t>
      </w:r>
      <w:r>
        <w:t>have performed poorly in previous TNMP or other utility standard offer programs.</w:t>
      </w:r>
    </w:p>
    <w:p w14:paraId="452013B9" w14:textId="77777777" w:rsidR="00AE06C8" w:rsidRDefault="00B44A13">
      <w:pPr>
        <w:pStyle w:val="BodyText"/>
        <w:spacing w:before="118"/>
        <w:ind w:right="796"/>
      </w:pPr>
      <w:r>
        <w:t>TNMP</w:t>
      </w:r>
      <w:r>
        <w:rPr>
          <w:spacing w:val="-1"/>
        </w:rPr>
        <w:t xml:space="preserve"> </w:t>
      </w:r>
      <w:r>
        <w:t>will</w:t>
      </w:r>
      <w:r>
        <w:rPr>
          <w:spacing w:val="-3"/>
        </w:rPr>
        <w:t xml:space="preserve"> </w:t>
      </w:r>
      <w:r>
        <w:t>notify</w:t>
      </w:r>
      <w:r>
        <w:rPr>
          <w:spacing w:val="-2"/>
        </w:rPr>
        <w:t xml:space="preserve"> </w:t>
      </w:r>
      <w:r>
        <w:t>each</w:t>
      </w:r>
      <w:r>
        <w:rPr>
          <w:spacing w:val="-5"/>
        </w:rPr>
        <w:t xml:space="preserve"> </w:t>
      </w:r>
      <w:r>
        <w:t>Project</w:t>
      </w:r>
      <w:r>
        <w:rPr>
          <w:spacing w:val="-6"/>
        </w:rPr>
        <w:t xml:space="preserve"> </w:t>
      </w:r>
      <w:r>
        <w:t>Sponsor</w:t>
      </w:r>
      <w:r>
        <w:rPr>
          <w:spacing w:val="-4"/>
        </w:rPr>
        <w:t xml:space="preserve"> </w:t>
      </w:r>
      <w:r>
        <w:t>of</w:t>
      </w:r>
      <w:r>
        <w:rPr>
          <w:spacing w:val="-1"/>
        </w:rPr>
        <w:t xml:space="preserve"> </w:t>
      </w:r>
      <w:r>
        <w:t>its</w:t>
      </w:r>
      <w:r>
        <w:rPr>
          <w:spacing w:val="-7"/>
        </w:rPr>
        <w:t xml:space="preserve"> </w:t>
      </w:r>
      <w:r>
        <w:t>application</w:t>
      </w:r>
      <w:r>
        <w:rPr>
          <w:spacing w:val="-1"/>
        </w:rPr>
        <w:t xml:space="preserve"> </w:t>
      </w:r>
      <w:r>
        <w:t>status.</w:t>
      </w:r>
      <w:r>
        <w:rPr>
          <w:spacing w:val="-1"/>
        </w:rPr>
        <w:t xml:space="preserve"> </w:t>
      </w:r>
      <w:r>
        <w:t>If</w:t>
      </w:r>
      <w:r>
        <w:rPr>
          <w:spacing w:val="-1"/>
        </w:rPr>
        <w:t xml:space="preserve"> </w:t>
      </w:r>
      <w:r>
        <w:t>an</w:t>
      </w:r>
      <w:r>
        <w:rPr>
          <w:spacing w:val="-5"/>
        </w:rPr>
        <w:t xml:space="preserve"> </w:t>
      </w:r>
      <w:r>
        <w:t>application</w:t>
      </w:r>
      <w:r>
        <w:rPr>
          <w:spacing w:val="-1"/>
        </w:rPr>
        <w:t xml:space="preserve"> </w:t>
      </w:r>
      <w:r>
        <w:t>is</w:t>
      </w:r>
      <w:r>
        <w:rPr>
          <w:spacing w:val="-7"/>
        </w:rPr>
        <w:t xml:space="preserve"> </w:t>
      </w:r>
      <w:r>
        <w:t>found incomplete or insufficient, TNMP may, at its sole discretion, reject it.</w:t>
      </w:r>
    </w:p>
    <w:p w14:paraId="452013BA" w14:textId="77777777" w:rsidR="00AE06C8" w:rsidRDefault="00B44A13">
      <w:pPr>
        <w:pStyle w:val="BodyText"/>
        <w:spacing w:before="123"/>
        <w:ind w:right="764"/>
      </w:pPr>
      <w:r>
        <w:lastRenderedPageBreak/>
        <w:t>TNMP</w:t>
      </w:r>
      <w:r>
        <w:rPr>
          <w:spacing w:val="-1"/>
        </w:rPr>
        <w:t xml:space="preserve"> </w:t>
      </w:r>
      <w:r>
        <w:t>may</w:t>
      </w:r>
      <w:r>
        <w:rPr>
          <w:spacing w:val="-2"/>
        </w:rPr>
        <w:t xml:space="preserve"> </w:t>
      </w:r>
      <w:r>
        <w:t>request</w:t>
      </w:r>
      <w:r>
        <w:rPr>
          <w:spacing w:val="-6"/>
        </w:rPr>
        <w:t xml:space="preserve"> </w:t>
      </w:r>
      <w:r>
        <w:t>clarification</w:t>
      </w:r>
      <w:r>
        <w:rPr>
          <w:spacing w:val="-5"/>
        </w:rPr>
        <w:t xml:space="preserve"> </w:t>
      </w:r>
      <w:r>
        <w:t>of,</w:t>
      </w:r>
      <w:r>
        <w:rPr>
          <w:spacing w:val="-1"/>
        </w:rPr>
        <w:t xml:space="preserve"> </w:t>
      </w:r>
      <w:r>
        <w:t>or</w:t>
      </w:r>
      <w:r>
        <w:rPr>
          <w:spacing w:val="-9"/>
        </w:rPr>
        <w:t xml:space="preserve"> </w:t>
      </w:r>
      <w:r>
        <w:t>additional</w:t>
      </w:r>
      <w:r>
        <w:rPr>
          <w:spacing w:val="-8"/>
        </w:rPr>
        <w:t xml:space="preserve"> </w:t>
      </w:r>
      <w:r>
        <w:t>information</w:t>
      </w:r>
      <w:r>
        <w:rPr>
          <w:spacing w:val="-5"/>
        </w:rPr>
        <w:t xml:space="preserve"> </w:t>
      </w:r>
      <w:r>
        <w:t>about,</w:t>
      </w:r>
      <w:r>
        <w:rPr>
          <w:spacing w:val="-6"/>
        </w:rPr>
        <w:t xml:space="preserve"> </w:t>
      </w:r>
      <w:r>
        <w:t>any</w:t>
      </w:r>
      <w:r>
        <w:rPr>
          <w:spacing w:val="-2"/>
        </w:rPr>
        <w:t xml:space="preserve"> </w:t>
      </w:r>
      <w:r>
        <w:t>item submitted</w:t>
      </w:r>
      <w:r>
        <w:rPr>
          <w:spacing w:val="-1"/>
        </w:rPr>
        <w:t xml:space="preserve"> </w:t>
      </w:r>
      <w:r>
        <w:t>as</w:t>
      </w:r>
      <w:r>
        <w:rPr>
          <w:spacing w:val="-7"/>
        </w:rPr>
        <w:t xml:space="preserve"> </w:t>
      </w:r>
      <w:r>
        <w:t>part</w:t>
      </w:r>
      <w:r>
        <w:rPr>
          <w:spacing w:val="-1"/>
        </w:rPr>
        <w:t xml:space="preserve"> </w:t>
      </w:r>
      <w:r>
        <w:t>of the application. Project Sponsors will have five business days to respond to such requests. If the clarification or additional information provided is not sufficiently responsive, TNMP may, at its sole discretion, request additional information, or discontinue its evaluation of the submittal.</w:t>
      </w:r>
    </w:p>
    <w:p w14:paraId="452013BB" w14:textId="77777777" w:rsidR="00AE06C8" w:rsidRDefault="00B44A13" w:rsidP="00D2181F">
      <w:pPr>
        <w:pStyle w:val="Heading3"/>
        <w:numPr>
          <w:ilvl w:val="2"/>
          <w:numId w:val="34"/>
        </w:numPr>
        <w:tabs>
          <w:tab w:val="left" w:pos="1078"/>
        </w:tabs>
        <w:ind w:left="1078" w:hanging="718"/>
      </w:pPr>
      <w:bookmarkStart w:id="35" w:name="_Toc216711727"/>
      <w:r>
        <w:t>Project</w:t>
      </w:r>
      <w:r>
        <w:rPr>
          <w:spacing w:val="-4"/>
        </w:rPr>
        <w:t xml:space="preserve"> </w:t>
      </w:r>
      <w:r>
        <w:t>Initiation</w:t>
      </w:r>
      <w:r>
        <w:rPr>
          <w:spacing w:val="-7"/>
        </w:rPr>
        <w:t xml:space="preserve"> </w:t>
      </w:r>
      <w:r>
        <w:t>and</w:t>
      </w:r>
      <w:r>
        <w:rPr>
          <w:spacing w:val="-2"/>
        </w:rPr>
        <w:t xml:space="preserve"> Submittal</w:t>
      </w:r>
      <w:bookmarkEnd w:id="35"/>
    </w:p>
    <w:p w14:paraId="452013BC" w14:textId="77777777" w:rsidR="00AE06C8" w:rsidRDefault="00B44A13">
      <w:pPr>
        <w:pStyle w:val="BodyText"/>
        <w:spacing w:before="112"/>
        <w:ind w:right="796"/>
      </w:pPr>
      <w:r>
        <w:t>The project application and submittal process exists within P3, and enables approved Project Sponsors to apply to reserve and receive incentives for projects on an incremental basis, as work is completed and invoiced. With this</w:t>
      </w:r>
      <w:r>
        <w:rPr>
          <w:spacing w:val="-1"/>
        </w:rPr>
        <w:t xml:space="preserve"> </w:t>
      </w:r>
      <w:r>
        <w:t>process, it is</w:t>
      </w:r>
      <w:r>
        <w:rPr>
          <w:spacing w:val="-1"/>
        </w:rPr>
        <w:t xml:space="preserve"> </w:t>
      </w:r>
      <w:r>
        <w:t>not necessary for the approved Project Sponsor to request incentives in advance to perform installations for customers. Instead, the funds</w:t>
      </w:r>
      <w:r>
        <w:rPr>
          <w:spacing w:val="-7"/>
        </w:rPr>
        <w:t xml:space="preserve"> </w:t>
      </w:r>
      <w:r>
        <w:t>are</w:t>
      </w:r>
      <w:r>
        <w:rPr>
          <w:spacing w:val="-1"/>
        </w:rPr>
        <w:t xml:space="preserve"> </w:t>
      </w:r>
      <w:r>
        <w:t>reserved</w:t>
      </w:r>
      <w:r>
        <w:rPr>
          <w:spacing w:val="-1"/>
        </w:rPr>
        <w:t xml:space="preserve"> </w:t>
      </w:r>
      <w:r>
        <w:t>for</w:t>
      </w:r>
      <w:r>
        <w:rPr>
          <w:spacing w:val="-4"/>
        </w:rPr>
        <w:t xml:space="preserve"> </w:t>
      </w:r>
      <w:r>
        <w:t>that</w:t>
      </w:r>
      <w:r>
        <w:rPr>
          <w:spacing w:val="-1"/>
        </w:rPr>
        <w:t xml:space="preserve"> </w:t>
      </w:r>
      <w:r>
        <w:t>sponsor</w:t>
      </w:r>
      <w:r>
        <w:rPr>
          <w:spacing w:val="-9"/>
        </w:rPr>
        <w:t xml:space="preserve"> </w:t>
      </w:r>
      <w:r>
        <w:t>upon</w:t>
      </w:r>
      <w:r>
        <w:rPr>
          <w:spacing w:val="-5"/>
        </w:rPr>
        <w:t xml:space="preserve"> </w:t>
      </w:r>
      <w:r>
        <w:t>the</w:t>
      </w:r>
      <w:r>
        <w:rPr>
          <w:spacing w:val="-1"/>
        </w:rPr>
        <w:t xml:space="preserve"> </w:t>
      </w:r>
      <w:r>
        <w:t>submission</w:t>
      </w:r>
      <w:r>
        <w:rPr>
          <w:spacing w:val="-1"/>
        </w:rPr>
        <w:t xml:space="preserve"> </w:t>
      </w:r>
      <w:r>
        <w:t>of</w:t>
      </w:r>
      <w:r>
        <w:rPr>
          <w:spacing w:val="-1"/>
        </w:rPr>
        <w:t xml:space="preserve"> </w:t>
      </w:r>
      <w:r>
        <w:t>a project</w:t>
      </w:r>
      <w:r>
        <w:rPr>
          <w:spacing w:val="-5"/>
        </w:rPr>
        <w:t xml:space="preserve"> </w:t>
      </w:r>
      <w:r>
        <w:t>through</w:t>
      </w:r>
      <w:r>
        <w:rPr>
          <w:spacing w:val="-5"/>
        </w:rPr>
        <w:t xml:space="preserve"> </w:t>
      </w:r>
      <w:r>
        <w:t>P3.</w:t>
      </w:r>
      <w:r>
        <w:rPr>
          <w:spacing w:val="-1"/>
        </w:rPr>
        <w:t xml:space="preserve"> </w:t>
      </w:r>
      <w:r>
        <w:t>The</w:t>
      </w:r>
      <w:r>
        <w:rPr>
          <w:spacing w:val="-1"/>
        </w:rPr>
        <w:t xml:space="preserve"> </w:t>
      </w:r>
      <w:r>
        <w:t>incentive money</w:t>
      </w:r>
      <w:r>
        <w:rPr>
          <w:spacing w:val="-1"/>
        </w:rPr>
        <w:t xml:space="preserve"> </w:t>
      </w:r>
      <w:r>
        <w:t>is an open pot and is reserved on a first come, first serve basis, based on the date and time of project submission.</w:t>
      </w:r>
    </w:p>
    <w:p w14:paraId="452013BD" w14:textId="77777777" w:rsidR="00AE06C8" w:rsidRDefault="00B44A13">
      <w:pPr>
        <w:pStyle w:val="BodyText"/>
        <w:spacing w:before="121"/>
        <w:ind w:right="796"/>
      </w:pPr>
      <w:r>
        <w:t>After receiving approval for their application(s), Project Sponsors may submit completed projects</w:t>
      </w:r>
      <w:r>
        <w:rPr>
          <w:spacing w:val="-2"/>
        </w:rPr>
        <w:t xml:space="preserve"> </w:t>
      </w:r>
      <w:r>
        <w:t>in</w:t>
      </w:r>
      <w:r>
        <w:rPr>
          <w:spacing w:val="-5"/>
        </w:rPr>
        <w:t xml:space="preserve"> </w:t>
      </w:r>
      <w:r>
        <w:t>the</w:t>
      </w:r>
      <w:r>
        <w:rPr>
          <w:spacing w:val="-1"/>
        </w:rPr>
        <w:t xml:space="preserve"> </w:t>
      </w:r>
      <w:r>
        <w:t>database</w:t>
      </w:r>
      <w:r>
        <w:rPr>
          <w:spacing w:val="-1"/>
        </w:rPr>
        <w:t xml:space="preserve"> </w:t>
      </w:r>
      <w:r>
        <w:t>so</w:t>
      </w:r>
      <w:r>
        <w:rPr>
          <w:spacing w:val="-5"/>
        </w:rPr>
        <w:t xml:space="preserve"> </w:t>
      </w:r>
      <w:r>
        <w:t>long</w:t>
      </w:r>
      <w:r>
        <w:rPr>
          <w:spacing w:val="-5"/>
        </w:rPr>
        <w:t xml:space="preserve"> </w:t>
      </w:r>
      <w:r>
        <w:t>as</w:t>
      </w:r>
      <w:r>
        <w:rPr>
          <w:spacing w:val="-2"/>
        </w:rPr>
        <w:t xml:space="preserve"> </w:t>
      </w:r>
      <w:r>
        <w:t>there</w:t>
      </w:r>
      <w:r>
        <w:rPr>
          <w:spacing w:val="-1"/>
        </w:rPr>
        <w:t xml:space="preserve"> </w:t>
      </w:r>
      <w:r>
        <w:t>are</w:t>
      </w:r>
      <w:r>
        <w:rPr>
          <w:spacing w:val="-1"/>
        </w:rPr>
        <w:t xml:space="preserve"> </w:t>
      </w:r>
      <w:r>
        <w:t>sufficient</w:t>
      </w:r>
      <w:r>
        <w:rPr>
          <w:spacing w:val="-6"/>
        </w:rPr>
        <w:t xml:space="preserve"> </w:t>
      </w:r>
      <w:r>
        <w:t>funds</w:t>
      </w:r>
      <w:r>
        <w:rPr>
          <w:spacing w:val="-7"/>
        </w:rPr>
        <w:t xml:space="preserve"> </w:t>
      </w:r>
      <w:r>
        <w:t>in</w:t>
      </w:r>
      <w:r>
        <w:rPr>
          <w:spacing w:val="-5"/>
        </w:rPr>
        <w:t xml:space="preserve"> </w:t>
      </w:r>
      <w:r>
        <w:t>the</w:t>
      </w:r>
      <w:r>
        <w:rPr>
          <w:spacing w:val="-1"/>
        </w:rPr>
        <w:t xml:space="preserve"> </w:t>
      </w:r>
      <w:r>
        <w:t>program</w:t>
      </w:r>
      <w:r>
        <w:rPr>
          <w:spacing w:val="-4"/>
        </w:rPr>
        <w:t xml:space="preserve"> </w:t>
      </w:r>
      <w:r>
        <w:t>budget</w:t>
      </w:r>
      <w:r>
        <w:rPr>
          <w:spacing w:val="-6"/>
        </w:rPr>
        <w:t xml:space="preserve"> </w:t>
      </w:r>
      <w:r>
        <w:t>and</w:t>
      </w:r>
      <w:r>
        <w:rPr>
          <w:spacing w:val="-5"/>
        </w:rPr>
        <w:t xml:space="preserve"> </w:t>
      </w:r>
      <w:r>
        <w:t>the Project Sponsor has not already met their incentive limit.</w:t>
      </w:r>
    </w:p>
    <w:p w14:paraId="452013BE" w14:textId="22725838" w:rsidR="00AE06C8" w:rsidRDefault="00B44A13">
      <w:pPr>
        <w:pStyle w:val="BodyText"/>
        <w:spacing w:before="120"/>
        <w:ind w:right="720"/>
      </w:pPr>
      <w:r>
        <w:t xml:space="preserve">All application forms, instructions, </w:t>
      </w:r>
      <w:r w:rsidR="00C34608">
        <w:t>and</w:t>
      </w:r>
      <w:r>
        <w:t xml:space="preserve"> frequently asked questions</w:t>
      </w:r>
      <w:r w:rsidR="00C34608">
        <w:t xml:space="preserve"> may be directed to</w:t>
      </w:r>
      <w:r>
        <w:t xml:space="preserve"> the </w:t>
      </w:r>
      <w:r w:rsidR="00C34608">
        <w:t>Program Manager</w:t>
      </w:r>
      <w:r>
        <w:t>.</w:t>
      </w:r>
      <w:r>
        <w:rPr>
          <w:spacing w:val="-6"/>
        </w:rPr>
        <w:t xml:space="preserve"> </w:t>
      </w:r>
      <w:r>
        <w:t>All</w:t>
      </w:r>
      <w:r>
        <w:rPr>
          <w:spacing w:val="-8"/>
        </w:rPr>
        <w:t xml:space="preserve"> </w:t>
      </w:r>
      <w:r>
        <w:t>project</w:t>
      </w:r>
      <w:r>
        <w:rPr>
          <w:spacing w:val="-1"/>
        </w:rPr>
        <w:t xml:space="preserve"> </w:t>
      </w:r>
      <w:r>
        <w:t>submittals</w:t>
      </w:r>
      <w:r>
        <w:rPr>
          <w:spacing w:val="-4"/>
        </w:rPr>
        <w:t xml:space="preserve"> </w:t>
      </w:r>
      <w:r>
        <w:t>must</w:t>
      </w:r>
      <w:r>
        <w:rPr>
          <w:spacing w:val="-6"/>
        </w:rPr>
        <w:t xml:space="preserve"> </w:t>
      </w:r>
      <w:r>
        <w:t>be</w:t>
      </w:r>
      <w:r>
        <w:rPr>
          <w:spacing w:val="-1"/>
        </w:rPr>
        <w:t xml:space="preserve"> </w:t>
      </w:r>
      <w:r>
        <w:t>completed</w:t>
      </w:r>
      <w:r>
        <w:rPr>
          <w:spacing w:val="-5"/>
        </w:rPr>
        <w:t xml:space="preserve"> </w:t>
      </w:r>
      <w:r>
        <w:t>and</w:t>
      </w:r>
      <w:r>
        <w:rPr>
          <w:spacing w:val="-1"/>
        </w:rPr>
        <w:t xml:space="preserve"> </w:t>
      </w:r>
      <w:r>
        <w:t>submitted</w:t>
      </w:r>
      <w:r>
        <w:rPr>
          <w:spacing w:val="-5"/>
        </w:rPr>
        <w:t xml:space="preserve"> </w:t>
      </w:r>
      <w:r>
        <w:t>online within</w:t>
      </w:r>
      <w:r>
        <w:rPr>
          <w:spacing w:val="-3"/>
        </w:rPr>
        <w:t xml:space="preserve"> </w:t>
      </w:r>
      <w:r>
        <w:t>P3.</w:t>
      </w:r>
      <w:r>
        <w:rPr>
          <w:spacing w:val="-2"/>
        </w:rPr>
        <w:t xml:space="preserve"> </w:t>
      </w:r>
      <w:r>
        <w:t>Projects</w:t>
      </w:r>
      <w:r>
        <w:rPr>
          <w:spacing w:val="-4"/>
        </w:rPr>
        <w:t xml:space="preserve"> </w:t>
      </w:r>
      <w:r>
        <w:t>may</w:t>
      </w:r>
      <w:r>
        <w:rPr>
          <w:spacing w:val="-5"/>
        </w:rPr>
        <w:t xml:space="preserve"> </w:t>
      </w:r>
      <w:r>
        <w:t>be submitted by approved</w:t>
      </w:r>
      <w:r>
        <w:rPr>
          <w:spacing w:val="-1"/>
        </w:rPr>
        <w:t xml:space="preserve"> </w:t>
      </w:r>
      <w:r>
        <w:t>Project Sponsors</w:t>
      </w:r>
      <w:r>
        <w:rPr>
          <w:spacing w:val="-5"/>
        </w:rPr>
        <w:t xml:space="preserve"> </w:t>
      </w:r>
      <w:r>
        <w:t>on a</w:t>
      </w:r>
      <w:r>
        <w:rPr>
          <w:spacing w:val="-3"/>
        </w:rPr>
        <w:t xml:space="preserve"> </w:t>
      </w:r>
      <w:r>
        <w:t>first come,</w:t>
      </w:r>
      <w:r>
        <w:rPr>
          <w:spacing w:val="-4"/>
        </w:rPr>
        <w:t xml:space="preserve"> </w:t>
      </w:r>
      <w:r>
        <w:t>first served basis. Once the Project Sponsors have completed filling out their application, they can submit it right away.</w:t>
      </w:r>
    </w:p>
    <w:p w14:paraId="452013BF" w14:textId="77777777" w:rsidR="00AE06C8" w:rsidRDefault="00B44A13">
      <w:pPr>
        <w:pStyle w:val="BodyText"/>
        <w:spacing w:before="123"/>
        <w:ind w:right="796"/>
      </w:pPr>
      <w:r>
        <w:t>One of the key requirements for Project Sponsors is that they perform installations and report the</w:t>
      </w:r>
      <w:r>
        <w:rPr>
          <w:spacing w:val="-5"/>
        </w:rPr>
        <w:t xml:space="preserve"> </w:t>
      </w:r>
      <w:r>
        <w:t>installation</w:t>
      </w:r>
      <w:r>
        <w:rPr>
          <w:spacing w:val="-5"/>
        </w:rPr>
        <w:t xml:space="preserve"> </w:t>
      </w:r>
      <w:r>
        <w:t>data</w:t>
      </w:r>
      <w:r>
        <w:rPr>
          <w:spacing w:val="-5"/>
        </w:rPr>
        <w:t xml:space="preserve"> </w:t>
      </w:r>
      <w:r>
        <w:t>by</w:t>
      </w:r>
      <w:r>
        <w:rPr>
          <w:spacing w:val="-2"/>
        </w:rPr>
        <w:t xml:space="preserve"> </w:t>
      </w:r>
      <w:r>
        <w:t>submitting</w:t>
      </w:r>
      <w:r>
        <w:rPr>
          <w:spacing w:val="-5"/>
        </w:rPr>
        <w:t xml:space="preserve"> </w:t>
      </w:r>
      <w:r>
        <w:t>a project through</w:t>
      </w:r>
      <w:r>
        <w:rPr>
          <w:spacing w:val="-1"/>
        </w:rPr>
        <w:t xml:space="preserve"> </w:t>
      </w:r>
      <w:r>
        <w:t>P3.</w:t>
      </w:r>
      <w:r>
        <w:rPr>
          <w:spacing w:val="-1"/>
        </w:rPr>
        <w:t xml:space="preserve"> </w:t>
      </w:r>
      <w:r>
        <w:t>Funds</w:t>
      </w:r>
      <w:r>
        <w:rPr>
          <w:spacing w:val="-7"/>
        </w:rPr>
        <w:t xml:space="preserve"> </w:t>
      </w:r>
      <w:r>
        <w:t>are</w:t>
      </w:r>
      <w:r>
        <w:rPr>
          <w:spacing w:val="-1"/>
        </w:rPr>
        <w:t xml:space="preserve"> </w:t>
      </w:r>
      <w:r>
        <w:t>reserved</w:t>
      </w:r>
      <w:r>
        <w:rPr>
          <w:spacing w:val="-5"/>
        </w:rPr>
        <w:t xml:space="preserve"> </w:t>
      </w:r>
      <w:r>
        <w:t>out</w:t>
      </w:r>
      <w:r>
        <w:rPr>
          <w:spacing w:val="-6"/>
        </w:rPr>
        <w:t xml:space="preserve"> </w:t>
      </w:r>
      <w:r>
        <w:t>of</w:t>
      </w:r>
      <w:r>
        <w:rPr>
          <w:spacing w:val="-1"/>
        </w:rPr>
        <w:t xml:space="preserve"> </w:t>
      </w:r>
      <w:r>
        <w:t>the</w:t>
      </w:r>
      <w:r>
        <w:rPr>
          <w:spacing w:val="-5"/>
        </w:rPr>
        <w:t xml:space="preserve"> </w:t>
      </w:r>
      <w:r>
        <w:t>program budget as Project Sponsors submit their invoices.</w:t>
      </w:r>
    </w:p>
    <w:p w14:paraId="452013C0" w14:textId="77777777" w:rsidR="00AE06C8" w:rsidRDefault="00B44A13">
      <w:pPr>
        <w:pStyle w:val="BodyText"/>
        <w:spacing w:before="119"/>
        <w:ind w:right="796"/>
      </w:pPr>
      <w:r>
        <w:t>Due to the nature of the first come first-served program design, Project Sponsors are encouraged</w:t>
      </w:r>
      <w:r>
        <w:rPr>
          <w:spacing w:val="-1"/>
        </w:rPr>
        <w:t xml:space="preserve"> </w:t>
      </w:r>
      <w:r>
        <w:t>to</w:t>
      </w:r>
      <w:r>
        <w:rPr>
          <w:spacing w:val="-1"/>
        </w:rPr>
        <w:t xml:space="preserve"> </w:t>
      </w:r>
      <w:r>
        <w:t>submit</w:t>
      </w:r>
      <w:r>
        <w:rPr>
          <w:spacing w:val="-6"/>
        </w:rPr>
        <w:t xml:space="preserve"> </w:t>
      </w:r>
      <w:r>
        <w:t>projects</w:t>
      </w:r>
      <w:r>
        <w:rPr>
          <w:spacing w:val="-7"/>
        </w:rPr>
        <w:t xml:space="preserve"> </w:t>
      </w:r>
      <w:r>
        <w:t>as</w:t>
      </w:r>
      <w:r>
        <w:rPr>
          <w:spacing w:val="-7"/>
        </w:rPr>
        <w:t xml:space="preserve"> </w:t>
      </w:r>
      <w:r>
        <w:t>early</w:t>
      </w:r>
      <w:r>
        <w:rPr>
          <w:spacing w:val="-7"/>
        </w:rPr>
        <w:t xml:space="preserve"> </w:t>
      </w:r>
      <w:r>
        <w:t>and</w:t>
      </w:r>
      <w:r>
        <w:rPr>
          <w:spacing w:val="-1"/>
        </w:rPr>
        <w:t xml:space="preserve"> </w:t>
      </w:r>
      <w:r>
        <w:t>as</w:t>
      </w:r>
      <w:r>
        <w:rPr>
          <w:spacing w:val="-2"/>
        </w:rPr>
        <w:t xml:space="preserve"> </w:t>
      </w:r>
      <w:r>
        <w:t>often</w:t>
      </w:r>
      <w:r>
        <w:rPr>
          <w:spacing w:val="-5"/>
        </w:rPr>
        <w:t xml:space="preserve"> </w:t>
      </w:r>
      <w:r>
        <w:t>as</w:t>
      </w:r>
      <w:r>
        <w:rPr>
          <w:spacing w:val="-7"/>
        </w:rPr>
        <w:t xml:space="preserve"> </w:t>
      </w:r>
      <w:r>
        <w:t>possible.</w:t>
      </w:r>
      <w:r>
        <w:rPr>
          <w:spacing w:val="-6"/>
        </w:rPr>
        <w:t xml:space="preserve"> </w:t>
      </w:r>
      <w:r>
        <w:t>Before</w:t>
      </w:r>
      <w:r>
        <w:rPr>
          <w:spacing w:val="-1"/>
        </w:rPr>
        <w:t xml:space="preserve"> </w:t>
      </w:r>
      <w:r>
        <w:t>submitting</w:t>
      </w:r>
      <w:r>
        <w:rPr>
          <w:spacing w:val="-5"/>
        </w:rPr>
        <w:t xml:space="preserve"> </w:t>
      </w:r>
      <w:r>
        <w:t>projects, ensure that all required documents are uploaded for each project.</w:t>
      </w:r>
    </w:p>
    <w:p w14:paraId="452013C1" w14:textId="77777777" w:rsidR="00AE06C8" w:rsidRDefault="00B44A13">
      <w:pPr>
        <w:spacing w:before="120"/>
        <w:ind w:left="1081" w:right="796"/>
        <w:rPr>
          <w:i/>
        </w:rPr>
      </w:pPr>
      <w:r>
        <w:rPr>
          <w:i/>
        </w:rPr>
        <w:t>If</w:t>
      </w:r>
      <w:r>
        <w:rPr>
          <w:i/>
          <w:spacing w:val="-1"/>
        </w:rPr>
        <w:t xml:space="preserve"> </w:t>
      </w:r>
      <w:r>
        <w:rPr>
          <w:i/>
        </w:rPr>
        <w:t>a</w:t>
      </w:r>
      <w:r>
        <w:rPr>
          <w:i/>
          <w:spacing w:val="-5"/>
        </w:rPr>
        <w:t xml:space="preserve"> </w:t>
      </w:r>
      <w:r>
        <w:rPr>
          <w:i/>
        </w:rPr>
        <w:t>Project</w:t>
      </w:r>
      <w:r>
        <w:rPr>
          <w:i/>
          <w:spacing w:val="-6"/>
        </w:rPr>
        <w:t xml:space="preserve"> </w:t>
      </w:r>
      <w:r>
        <w:rPr>
          <w:i/>
        </w:rPr>
        <w:t>Sponsor</w:t>
      </w:r>
      <w:r>
        <w:rPr>
          <w:i/>
          <w:spacing w:val="-4"/>
        </w:rPr>
        <w:t xml:space="preserve"> </w:t>
      </w:r>
      <w:r>
        <w:rPr>
          <w:i/>
        </w:rPr>
        <w:t>submits</w:t>
      </w:r>
      <w:r>
        <w:rPr>
          <w:i/>
          <w:spacing w:val="-7"/>
        </w:rPr>
        <w:t xml:space="preserve"> </w:t>
      </w:r>
      <w:r>
        <w:rPr>
          <w:i/>
        </w:rPr>
        <w:t>a project</w:t>
      </w:r>
      <w:r>
        <w:rPr>
          <w:i/>
          <w:spacing w:val="-5"/>
        </w:rPr>
        <w:t xml:space="preserve"> </w:t>
      </w:r>
      <w:r>
        <w:rPr>
          <w:i/>
        </w:rPr>
        <w:t>when</w:t>
      </w:r>
      <w:r>
        <w:rPr>
          <w:i/>
          <w:spacing w:val="-5"/>
        </w:rPr>
        <w:t xml:space="preserve"> </w:t>
      </w:r>
      <w:r>
        <w:rPr>
          <w:i/>
        </w:rPr>
        <w:t>program</w:t>
      </w:r>
      <w:r>
        <w:rPr>
          <w:i/>
          <w:spacing w:val="-4"/>
        </w:rPr>
        <w:t xml:space="preserve"> </w:t>
      </w:r>
      <w:r>
        <w:rPr>
          <w:i/>
        </w:rPr>
        <w:t>funds</w:t>
      </w:r>
      <w:r>
        <w:rPr>
          <w:i/>
          <w:spacing w:val="-2"/>
        </w:rPr>
        <w:t xml:space="preserve"> </w:t>
      </w:r>
      <w:r>
        <w:rPr>
          <w:i/>
        </w:rPr>
        <w:t>are</w:t>
      </w:r>
      <w:r>
        <w:rPr>
          <w:i/>
          <w:spacing w:val="-1"/>
        </w:rPr>
        <w:t xml:space="preserve"> </w:t>
      </w:r>
      <w:r>
        <w:rPr>
          <w:i/>
        </w:rPr>
        <w:t>close</w:t>
      </w:r>
      <w:r>
        <w:rPr>
          <w:i/>
          <w:spacing w:val="-1"/>
        </w:rPr>
        <w:t xml:space="preserve"> </w:t>
      </w:r>
      <w:r>
        <w:rPr>
          <w:i/>
        </w:rPr>
        <w:t>to</w:t>
      </w:r>
      <w:r>
        <w:rPr>
          <w:i/>
          <w:spacing w:val="-5"/>
        </w:rPr>
        <w:t xml:space="preserve"> </w:t>
      </w:r>
      <w:r>
        <w:rPr>
          <w:i/>
        </w:rPr>
        <w:t>being</w:t>
      </w:r>
      <w:r>
        <w:rPr>
          <w:i/>
          <w:spacing w:val="-5"/>
        </w:rPr>
        <w:t xml:space="preserve"> </w:t>
      </w:r>
      <w:r>
        <w:rPr>
          <w:i/>
        </w:rPr>
        <w:t>depleted, there is no guarantee that their project will be paid in full. It is the Project Sponsor’s responsibility to ensure there are ample funds in the program budget to cover the incentives associated with the measures they are installing. Projects installed and submitted after program funding has been depleted are not eligible to reapply in the following program year. Project Sponsors who submit large and/or late batches of completed projects may face penalties or disqualification.</w:t>
      </w:r>
    </w:p>
    <w:p w14:paraId="452013C2" w14:textId="77777777" w:rsidR="00AE06C8" w:rsidRDefault="00B44A13">
      <w:pPr>
        <w:spacing w:before="121"/>
        <w:ind w:left="1081" w:right="796"/>
        <w:rPr>
          <w:i/>
        </w:rPr>
      </w:pPr>
      <w:r>
        <w:rPr>
          <w:i/>
        </w:rPr>
        <w:t>Please note that when funds have run out in the program, there is no guarantee that TNMP</w:t>
      </w:r>
      <w:r>
        <w:rPr>
          <w:i/>
          <w:spacing w:val="-2"/>
        </w:rPr>
        <w:t xml:space="preserve"> </w:t>
      </w:r>
      <w:r>
        <w:rPr>
          <w:i/>
        </w:rPr>
        <w:t>will</w:t>
      </w:r>
      <w:r>
        <w:rPr>
          <w:i/>
          <w:spacing w:val="-4"/>
        </w:rPr>
        <w:t xml:space="preserve"> </w:t>
      </w:r>
      <w:r>
        <w:rPr>
          <w:i/>
        </w:rPr>
        <w:t>be</w:t>
      </w:r>
      <w:r>
        <w:rPr>
          <w:i/>
          <w:spacing w:val="-6"/>
        </w:rPr>
        <w:t xml:space="preserve"> </w:t>
      </w:r>
      <w:r>
        <w:rPr>
          <w:i/>
        </w:rPr>
        <w:t>able</w:t>
      </w:r>
      <w:r>
        <w:rPr>
          <w:i/>
          <w:spacing w:val="-2"/>
        </w:rPr>
        <w:t xml:space="preserve"> </w:t>
      </w:r>
      <w:r>
        <w:rPr>
          <w:i/>
        </w:rPr>
        <w:t>to</w:t>
      </w:r>
      <w:r>
        <w:rPr>
          <w:i/>
          <w:spacing w:val="-6"/>
        </w:rPr>
        <w:t xml:space="preserve"> </w:t>
      </w:r>
      <w:r>
        <w:rPr>
          <w:i/>
        </w:rPr>
        <w:t>pay</w:t>
      </w:r>
      <w:r>
        <w:rPr>
          <w:i/>
          <w:spacing w:val="-3"/>
        </w:rPr>
        <w:t xml:space="preserve"> </w:t>
      </w:r>
      <w:r>
        <w:rPr>
          <w:i/>
        </w:rPr>
        <w:t>incentives</w:t>
      </w:r>
      <w:r>
        <w:rPr>
          <w:i/>
          <w:spacing w:val="-3"/>
        </w:rPr>
        <w:t xml:space="preserve"> </w:t>
      </w:r>
      <w:r>
        <w:rPr>
          <w:i/>
        </w:rPr>
        <w:t>on</w:t>
      </w:r>
      <w:r>
        <w:rPr>
          <w:i/>
          <w:spacing w:val="-6"/>
        </w:rPr>
        <w:t xml:space="preserve"> </w:t>
      </w:r>
      <w:r>
        <w:rPr>
          <w:i/>
        </w:rPr>
        <w:t>non-submitted</w:t>
      </w:r>
      <w:r>
        <w:rPr>
          <w:i/>
          <w:spacing w:val="-2"/>
        </w:rPr>
        <w:t xml:space="preserve"> </w:t>
      </w:r>
      <w:r>
        <w:rPr>
          <w:i/>
        </w:rPr>
        <w:t>installations. Also,</w:t>
      </w:r>
      <w:r>
        <w:rPr>
          <w:i/>
          <w:spacing w:val="-7"/>
        </w:rPr>
        <w:t xml:space="preserve"> </w:t>
      </w:r>
      <w:r>
        <w:rPr>
          <w:i/>
        </w:rPr>
        <w:t>once</w:t>
      </w:r>
      <w:r>
        <w:rPr>
          <w:i/>
          <w:spacing w:val="-2"/>
        </w:rPr>
        <w:t xml:space="preserve"> </w:t>
      </w:r>
      <w:r>
        <w:rPr>
          <w:i/>
        </w:rPr>
        <w:t>the</w:t>
      </w:r>
      <w:r>
        <w:rPr>
          <w:i/>
          <w:spacing w:val="-2"/>
        </w:rPr>
        <w:t xml:space="preserve"> </w:t>
      </w:r>
      <w:r>
        <w:rPr>
          <w:i/>
        </w:rPr>
        <w:t xml:space="preserve">funds have been depleted, TNMP will not roll over homes to the next program year that were not paid. It is the Project Sponsor’s responsibility to monitor the program budget and determine if there are ample funds in the program budget before implementing </w:t>
      </w:r>
      <w:r>
        <w:rPr>
          <w:i/>
          <w:spacing w:val="-2"/>
        </w:rPr>
        <w:t>installations.</w:t>
      </w:r>
    </w:p>
    <w:p w14:paraId="452013C3" w14:textId="77777777" w:rsidR="00AE06C8" w:rsidRDefault="00B44A13">
      <w:pPr>
        <w:pStyle w:val="BodyText"/>
        <w:spacing w:before="119"/>
      </w:pPr>
      <w:r>
        <w:t>Project</w:t>
      </w:r>
      <w:r>
        <w:rPr>
          <w:spacing w:val="-8"/>
        </w:rPr>
        <w:t xml:space="preserve"> </w:t>
      </w:r>
      <w:r>
        <w:t>Sponsors</w:t>
      </w:r>
      <w:r>
        <w:rPr>
          <w:spacing w:val="-8"/>
        </w:rPr>
        <w:t xml:space="preserve"> </w:t>
      </w:r>
      <w:r>
        <w:t>have</w:t>
      </w:r>
      <w:r>
        <w:rPr>
          <w:spacing w:val="-2"/>
        </w:rPr>
        <w:t xml:space="preserve"> </w:t>
      </w:r>
      <w:r>
        <w:t>two</w:t>
      </w:r>
      <w:r>
        <w:rPr>
          <w:spacing w:val="-6"/>
        </w:rPr>
        <w:t xml:space="preserve"> </w:t>
      </w:r>
      <w:r>
        <w:t>options</w:t>
      </w:r>
      <w:r>
        <w:rPr>
          <w:spacing w:val="-8"/>
        </w:rPr>
        <w:t xml:space="preserve"> </w:t>
      </w:r>
      <w:r>
        <w:t>for</w:t>
      </w:r>
      <w:r>
        <w:rPr>
          <w:spacing w:val="-10"/>
        </w:rPr>
        <w:t xml:space="preserve"> </w:t>
      </w:r>
      <w:r>
        <w:t>submitting</w:t>
      </w:r>
      <w:r>
        <w:rPr>
          <w:spacing w:val="-6"/>
        </w:rPr>
        <w:t xml:space="preserve"> </w:t>
      </w:r>
      <w:r>
        <w:rPr>
          <w:spacing w:val="-2"/>
        </w:rPr>
        <w:t>projects:</w:t>
      </w:r>
    </w:p>
    <w:p w14:paraId="452013C4" w14:textId="77777777" w:rsidR="00AE06C8" w:rsidRDefault="00B44A13">
      <w:pPr>
        <w:spacing w:before="122"/>
        <w:ind w:left="360"/>
        <w:rPr>
          <w:i/>
        </w:rPr>
      </w:pPr>
      <w:r>
        <w:rPr>
          <w:i/>
        </w:rPr>
        <w:t>One-by-One</w:t>
      </w:r>
      <w:r>
        <w:rPr>
          <w:i/>
          <w:spacing w:val="-8"/>
        </w:rPr>
        <w:t xml:space="preserve"> </w:t>
      </w:r>
      <w:r>
        <w:rPr>
          <w:i/>
          <w:spacing w:val="-2"/>
        </w:rPr>
        <w:t>Submission</w:t>
      </w:r>
    </w:p>
    <w:p w14:paraId="37D89A8D" w14:textId="77777777" w:rsidR="00AE06C8" w:rsidRDefault="00B44A13" w:rsidP="00151A21">
      <w:pPr>
        <w:pStyle w:val="ListParagraph"/>
        <w:numPr>
          <w:ilvl w:val="0"/>
          <w:numId w:val="6"/>
        </w:numPr>
        <w:tabs>
          <w:tab w:val="left" w:pos="1079"/>
          <w:tab w:val="left" w:pos="1081"/>
        </w:tabs>
        <w:spacing w:before="93" w:line="237" w:lineRule="auto"/>
        <w:ind w:right="845"/>
      </w:pPr>
      <w:r>
        <w:t>Access</w:t>
      </w:r>
      <w:r>
        <w:rPr>
          <w:spacing w:val="-6"/>
        </w:rPr>
        <w:t xml:space="preserve"> </w:t>
      </w:r>
      <w:r>
        <w:t>your</w:t>
      </w:r>
      <w:r>
        <w:rPr>
          <w:spacing w:val="-3"/>
        </w:rPr>
        <w:t xml:space="preserve"> </w:t>
      </w:r>
      <w:r>
        <w:t>Project</w:t>
      </w:r>
      <w:r>
        <w:rPr>
          <w:spacing w:val="-5"/>
        </w:rPr>
        <w:t xml:space="preserve"> </w:t>
      </w:r>
      <w:r>
        <w:t>List</w:t>
      </w:r>
      <w:r>
        <w:rPr>
          <w:spacing w:val="-5"/>
        </w:rPr>
        <w:t xml:space="preserve"> </w:t>
      </w:r>
      <w:r>
        <w:t>and select</w:t>
      </w:r>
      <w:r>
        <w:rPr>
          <w:spacing w:val="-5"/>
        </w:rPr>
        <w:t xml:space="preserve"> </w:t>
      </w:r>
      <w:r>
        <w:t>the</w:t>
      </w:r>
      <w:r>
        <w:rPr>
          <w:spacing w:val="-4"/>
        </w:rPr>
        <w:t xml:space="preserve"> </w:t>
      </w:r>
      <w:r>
        <w:t>project you wish</w:t>
      </w:r>
      <w:r>
        <w:rPr>
          <w:spacing w:val="-4"/>
        </w:rPr>
        <w:t xml:space="preserve"> </w:t>
      </w:r>
      <w:r>
        <w:t>to</w:t>
      </w:r>
      <w:r>
        <w:rPr>
          <w:spacing w:val="-4"/>
        </w:rPr>
        <w:t xml:space="preserve"> </w:t>
      </w:r>
      <w:r>
        <w:t>submit. (Note:</w:t>
      </w:r>
      <w:r>
        <w:rPr>
          <w:spacing w:val="-5"/>
        </w:rPr>
        <w:t xml:space="preserve"> </w:t>
      </w:r>
      <w:r>
        <w:t>only</w:t>
      </w:r>
      <w:r>
        <w:rPr>
          <w:spacing w:val="-6"/>
        </w:rPr>
        <w:t xml:space="preserve"> </w:t>
      </w:r>
      <w:r>
        <w:t>projects</w:t>
      </w:r>
      <w:r>
        <w:rPr>
          <w:spacing w:val="-1"/>
        </w:rPr>
        <w:t xml:space="preserve"> </w:t>
      </w:r>
      <w:r>
        <w:t>in the “Work Completion Pending” status can be submitted.)</w:t>
      </w:r>
    </w:p>
    <w:p w14:paraId="452013C7" w14:textId="712BC95B" w:rsidR="00AE06C8" w:rsidRDefault="00B44A13">
      <w:pPr>
        <w:pStyle w:val="ListParagraph"/>
        <w:numPr>
          <w:ilvl w:val="0"/>
          <w:numId w:val="6"/>
        </w:numPr>
        <w:tabs>
          <w:tab w:val="left" w:pos="1079"/>
          <w:tab w:val="left" w:pos="1081"/>
        </w:tabs>
        <w:spacing w:before="93" w:line="237" w:lineRule="auto"/>
        <w:ind w:right="845"/>
      </w:pPr>
      <w:r>
        <w:t>Within</w:t>
      </w:r>
      <w:r>
        <w:rPr>
          <w:spacing w:val="-1"/>
        </w:rPr>
        <w:t xml:space="preserve"> </w:t>
      </w:r>
      <w:r>
        <w:t>the</w:t>
      </w:r>
      <w:r>
        <w:rPr>
          <w:spacing w:val="-5"/>
        </w:rPr>
        <w:t xml:space="preserve"> </w:t>
      </w:r>
      <w:r>
        <w:t>Project</w:t>
      </w:r>
      <w:r>
        <w:rPr>
          <w:spacing w:val="-1"/>
        </w:rPr>
        <w:t xml:space="preserve"> </w:t>
      </w:r>
      <w:r>
        <w:t>Details</w:t>
      </w:r>
      <w:r>
        <w:rPr>
          <w:spacing w:val="-7"/>
        </w:rPr>
        <w:t xml:space="preserve"> </w:t>
      </w:r>
      <w:r>
        <w:t>page,</w:t>
      </w:r>
      <w:r>
        <w:rPr>
          <w:spacing w:val="-1"/>
        </w:rPr>
        <w:t xml:space="preserve"> </w:t>
      </w:r>
      <w:r>
        <w:t>select</w:t>
      </w:r>
      <w:r>
        <w:rPr>
          <w:spacing w:val="-6"/>
        </w:rPr>
        <w:t xml:space="preserve"> </w:t>
      </w:r>
      <w:r>
        <w:t>the</w:t>
      </w:r>
      <w:r>
        <w:rPr>
          <w:spacing w:val="-1"/>
        </w:rPr>
        <w:t xml:space="preserve"> </w:t>
      </w:r>
      <w:r>
        <w:t>“Submit”</w:t>
      </w:r>
      <w:r>
        <w:rPr>
          <w:spacing w:val="-4"/>
        </w:rPr>
        <w:t xml:space="preserve"> </w:t>
      </w:r>
      <w:r>
        <w:t>from the</w:t>
      </w:r>
      <w:r>
        <w:rPr>
          <w:spacing w:val="-5"/>
        </w:rPr>
        <w:t xml:space="preserve"> </w:t>
      </w:r>
      <w:r>
        <w:t>dropdown</w:t>
      </w:r>
      <w:r>
        <w:rPr>
          <w:spacing w:val="-5"/>
        </w:rPr>
        <w:t xml:space="preserve"> </w:t>
      </w:r>
      <w:r>
        <w:t>menu</w:t>
      </w:r>
      <w:r>
        <w:rPr>
          <w:spacing w:val="-1"/>
        </w:rPr>
        <w:t xml:space="preserve"> </w:t>
      </w:r>
      <w:r>
        <w:t>(in</w:t>
      </w:r>
      <w:r>
        <w:rPr>
          <w:spacing w:val="-1"/>
        </w:rPr>
        <w:t xml:space="preserve"> </w:t>
      </w:r>
      <w:r>
        <w:t>the</w:t>
      </w:r>
      <w:r>
        <w:rPr>
          <w:spacing w:val="-5"/>
        </w:rPr>
        <w:t xml:space="preserve"> </w:t>
      </w:r>
      <w:r>
        <w:t>top right panel under the project status).</w:t>
      </w:r>
    </w:p>
    <w:p w14:paraId="452013C8" w14:textId="77777777" w:rsidR="00AE06C8" w:rsidRDefault="00B44A13">
      <w:pPr>
        <w:pStyle w:val="ListParagraph"/>
        <w:numPr>
          <w:ilvl w:val="0"/>
          <w:numId w:val="6"/>
        </w:numPr>
        <w:tabs>
          <w:tab w:val="left" w:pos="1079"/>
        </w:tabs>
        <w:spacing w:before="1"/>
        <w:ind w:left="1079" w:hanging="359"/>
      </w:pPr>
      <w:r>
        <w:t>Select</w:t>
      </w:r>
      <w:r>
        <w:rPr>
          <w:spacing w:val="-3"/>
        </w:rPr>
        <w:t xml:space="preserve"> </w:t>
      </w:r>
      <w:r>
        <w:t>the</w:t>
      </w:r>
      <w:r>
        <w:rPr>
          <w:spacing w:val="-3"/>
        </w:rPr>
        <w:t xml:space="preserve"> </w:t>
      </w:r>
      <w:r>
        <w:t>“Submit”</w:t>
      </w:r>
      <w:r>
        <w:rPr>
          <w:spacing w:val="-5"/>
        </w:rPr>
        <w:t xml:space="preserve"> </w:t>
      </w:r>
      <w:r>
        <w:t>button</w:t>
      </w:r>
      <w:r>
        <w:rPr>
          <w:spacing w:val="-2"/>
        </w:rPr>
        <w:t xml:space="preserve"> </w:t>
      </w:r>
      <w:r>
        <w:t>in</w:t>
      </w:r>
      <w:r>
        <w:rPr>
          <w:spacing w:val="-7"/>
        </w:rPr>
        <w:t xml:space="preserve"> </w:t>
      </w:r>
      <w:r>
        <w:t>blue</w:t>
      </w:r>
      <w:r>
        <w:rPr>
          <w:spacing w:val="-6"/>
        </w:rPr>
        <w:t xml:space="preserve"> </w:t>
      </w:r>
      <w:r>
        <w:t>to</w:t>
      </w:r>
      <w:r>
        <w:rPr>
          <w:spacing w:val="-6"/>
        </w:rPr>
        <w:t xml:space="preserve"> </w:t>
      </w:r>
      <w:r>
        <w:t>submit</w:t>
      </w:r>
      <w:r>
        <w:rPr>
          <w:spacing w:val="-7"/>
        </w:rPr>
        <w:t xml:space="preserve"> </w:t>
      </w:r>
      <w:r>
        <w:rPr>
          <w:spacing w:val="-2"/>
        </w:rPr>
        <w:t>project.</w:t>
      </w:r>
    </w:p>
    <w:p w14:paraId="452013C9" w14:textId="77777777" w:rsidR="00AE06C8" w:rsidRDefault="00B44A13">
      <w:pPr>
        <w:pStyle w:val="ListParagraph"/>
        <w:numPr>
          <w:ilvl w:val="0"/>
          <w:numId w:val="6"/>
        </w:numPr>
        <w:tabs>
          <w:tab w:val="left" w:pos="1079"/>
        </w:tabs>
        <w:spacing w:before="1"/>
        <w:ind w:left="1079" w:hanging="359"/>
      </w:pPr>
      <w:r>
        <w:t>Project</w:t>
      </w:r>
      <w:r>
        <w:rPr>
          <w:spacing w:val="-8"/>
        </w:rPr>
        <w:t xml:space="preserve"> </w:t>
      </w:r>
      <w:r>
        <w:t>will</w:t>
      </w:r>
      <w:r>
        <w:rPr>
          <w:spacing w:val="-4"/>
        </w:rPr>
        <w:t xml:space="preserve"> </w:t>
      </w:r>
      <w:r>
        <w:t>be</w:t>
      </w:r>
      <w:r>
        <w:rPr>
          <w:spacing w:val="-5"/>
        </w:rPr>
        <w:t xml:space="preserve"> </w:t>
      </w:r>
      <w:r>
        <w:t>submitted</w:t>
      </w:r>
      <w:r>
        <w:rPr>
          <w:spacing w:val="-1"/>
        </w:rPr>
        <w:t xml:space="preserve"> </w:t>
      </w:r>
      <w:r>
        <w:t>if</w:t>
      </w:r>
      <w:r>
        <w:rPr>
          <w:spacing w:val="-6"/>
        </w:rPr>
        <w:t xml:space="preserve"> </w:t>
      </w:r>
      <w:r>
        <w:t>it</w:t>
      </w:r>
      <w:r>
        <w:rPr>
          <w:spacing w:val="-6"/>
        </w:rPr>
        <w:t xml:space="preserve"> </w:t>
      </w:r>
      <w:r>
        <w:t>meets</w:t>
      </w:r>
      <w:r>
        <w:rPr>
          <w:spacing w:val="-2"/>
        </w:rPr>
        <w:t xml:space="preserve"> </w:t>
      </w:r>
      <w:r>
        <w:t>all</w:t>
      </w:r>
      <w:r>
        <w:rPr>
          <w:spacing w:val="-3"/>
        </w:rPr>
        <w:t xml:space="preserve"> </w:t>
      </w:r>
      <w:r>
        <w:t>program</w:t>
      </w:r>
      <w:r>
        <w:rPr>
          <w:spacing w:val="1"/>
        </w:rPr>
        <w:t xml:space="preserve"> </w:t>
      </w:r>
      <w:r>
        <w:rPr>
          <w:spacing w:val="-2"/>
        </w:rPr>
        <w:t>requirements.</w:t>
      </w:r>
    </w:p>
    <w:p w14:paraId="452013CA" w14:textId="77777777" w:rsidR="00AE06C8" w:rsidRDefault="00AE06C8">
      <w:pPr>
        <w:pStyle w:val="BodyText"/>
        <w:spacing w:before="4"/>
        <w:ind w:left="0"/>
      </w:pPr>
    </w:p>
    <w:p w14:paraId="452013CB" w14:textId="77777777" w:rsidR="00AE06C8" w:rsidRDefault="00B44A13">
      <w:pPr>
        <w:ind w:left="360"/>
        <w:rPr>
          <w:i/>
        </w:rPr>
      </w:pPr>
      <w:r>
        <w:rPr>
          <w:i/>
        </w:rPr>
        <w:t>Batch</w:t>
      </w:r>
      <w:r>
        <w:rPr>
          <w:i/>
          <w:spacing w:val="-5"/>
        </w:rPr>
        <w:t xml:space="preserve"> </w:t>
      </w:r>
      <w:r>
        <w:rPr>
          <w:i/>
          <w:spacing w:val="-2"/>
        </w:rPr>
        <w:t>Submission</w:t>
      </w:r>
    </w:p>
    <w:p w14:paraId="452013CC" w14:textId="77777777" w:rsidR="00AE06C8" w:rsidRDefault="00B44A13">
      <w:pPr>
        <w:pStyle w:val="ListParagraph"/>
        <w:numPr>
          <w:ilvl w:val="0"/>
          <w:numId w:val="5"/>
        </w:numPr>
        <w:tabs>
          <w:tab w:val="left" w:pos="1079"/>
          <w:tab w:val="left" w:pos="1081"/>
        </w:tabs>
        <w:spacing w:before="117"/>
        <w:ind w:right="723"/>
      </w:pPr>
      <w:r>
        <w:lastRenderedPageBreak/>
        <w:t>Access</w:t>
      </w:r>
      <w:r>
        <w:rPr>
          <w:spacing w:val="-6"/>
        </w:rPr>
        <w:t xml:space="preserve"> </w:t>
      </w:r>
      <w:r>
        <w:t>your</w:t>
      </w:r>
      <w:r>
        <w:rPr>
          <w:spacing w:val="-3"/>
        </w:rPr>
        <w:t xml:space="preserve"> </w:t>
      </w:r>
      <w:r>
        <w:t>Project</w:t>
      </w:r>
      <w:r>
        <w:rPr>
          <w:spacing w:val="-5"/>
        </w:rPr>
        <w:t xml:space="preserve"> </w:t>
      </w:r>
      <w:r>
        <w:t>List</w:t>
      </w:r>
      <w:r>
        <w:rPr>
          <w:spacing w:val="-5"/>
        </w:rPr>
        <w:t xml:space="preserve"> </w:t>
      </w:r>
      <w:r>
        <w:t>and</w:t>
      </w:r>
      <w:r>
        <w:rPr>
          <w:spacing w:val="-1"/>
        </w:rPr>
        <w:t xml:space="preserve"> </w:t>
      </w:r>
      <w:r>
        <w:t>select</w:t>
      </w:r>
      <w:r>
        <w:rPr>
          <w:spacing w:val="-5"/>
        </w:rPr>
        <w:t xml:space="preserve"> </w:t>
      </w:r>
      <w:r>
        <w:t>the</w:t>
      </w:r>
      <w:r>
        <w:rPr>
          <w:spacing w:val="-1"/>
        </w:rPr>
        <w:t xml:space="preserve"> </w:t>
      </w:r>
      <w:r>
        <w:t>checkboxes</w:t>
      </w:r>
      <w:r>
        <w:rPr>
          <w:spacing w:val="-1"/>
        </w:rPr>
        <w:t xml:space="preserve"> </w:t>
      </w:r>
      <w:r>
        <w:t>in</w:t>
      </w:r>
      <w:r>
        <w:rPr>
          <w:spacing w:val="-1"/>
        </w:rPr>
        <w:t xml:space="preserve"> </w:t>
      </w:r>
      <w:r>
        <w:t>the far-left column</w:t>
      </w:r>
      <w:r>
        <w:rPr>
          <w:spacing w:val="-4"/>
        </w:rPr>
        <w:t xml:space="preserve"> </w:t>
      </w:r>
      <w:r>
        <w:t>for</w:t>
      </w:r>
      <w:r>
        <w:rPr>
          <w:spacing w:val="-8"/>
        </w:rPr>
        <w:t xml:space="preserve"> </w:t>
      </w:r>
      <w:r>
        <w:t>each</w:t>
      </w:r>
      <w:r>
        <w:rPr>
          <w:spacing w:val="-4"/>
        </w:rPr>
        <w:t xml:space="preserve"> </w:t>
      </w:r>
      <w:r>
        <w:t>project that you wish to submit.</w:t>
      </w:r>
    </w:p>
    <w:p w14:paraId="452013CD" w14:textId="77777777" w:rsidR="00AE06C8" w:rsidRDefault="00B44A13">
      <w:pPr>
        <w:pStyle w:val="ListParagraph"/>
        <w:numPr>
          <w:ilvl w:val="1"/>
          <w:numId w:val="5"/>
        </w:numPr>
        <w:tabs>
          <w:tab w:val="left" w:pos="1800"/>
        </w:tabs>
        <w:spacing w:before="122"/>
        <w:ind w:left="1800" w:hanging="359"/>
      </w:pPr>
      <w:r>
        <w:t>Note:</w:t>
      </w:r>
      <w:r>
        <w:rPr>
          <w:spacing w:val="-9"/>
        </w:rPr>
        <w:t xml:space="preserve"> </w:t>
      </w:r>
      <w:r>
        <w:t>only</w:t>
      </w:r>
      <w:r>
        <w:rPr>
          <w:spacing w:val="-3"/>
        </w:rPr>
        <w:t xml:space="preserve"> </w:t>
      </w:r>
      <w:r>
        <w:t>projects</w:t>
      </w:r>
      <w:r>
        <w:rPr>
          <w:spacing w:val="-8"/>
        </w:rPr>
        <w:t xml:space="preserve"> </w:t>
      </w:r>
      <w:r>
        <w:t>in</w:t>
      </w:r>
      <w:r>
        <w:rPr>
          <w:spacing w:val="-6"/>
        </w:rPr>
        <w:t xml:space="preserve"> </w:t>
      </w:r>
      <w:r>
        <w:t>the</w:t>
      </w:r>
      <w:r>
        <w:rPr>
          <w:spacing w:val="-2"/>
        </w:rPr>
        <w:t xml:space="preserve"> </w:t>
      </w:r>
      <w:r>
        <w:t>“Work</w:t>
      </w:r>
      <w:r>
        <w:rPr>
          <w:spacing w:val="-4"/>
        </w:rPr>
        <w:t xml:space="preserve"> </w:t>
      </w:r>
      <w:r>
        <w:t>Completion</w:t>
      </w:r>
      <w:r>
        <w:rPr>
          <w:spacing w:val="-5"/>
        </w:rPr>
        <w:t xml:space="preserve"> </w:t>
      </w:r>
      <w:r>
        <w:t>Pending”</w:t>
      </w:r>
      <w:r>
        <w:rPr>
          <w:spacing w:val="-5"/>
        </w:rPr>
        <w:t xml:space="preserve"> </w:t>
      </w:r>
      <w:r>
        <w:t>status</w:t>
      </w:r>
      <w:r>
        <w:rPr>
          <w:spacing w:val="-4"/>
        </w:rPr>
        <w:t xml:space="preserve"> </w:t>
      </w:r>
      <w:r>
        <w:t>can</w:t>
      </w:r>
      <w:r>
        <w:rPr>
          <w:spacing w:val="-6"/>
        </w:rPr>
        <w:t xml:space="preserve"> </w:t>
      </w:r>
      <w:r>
        <w:t>be</w:t>
      </w:r>
      <w:r>
        <w:rPr>
          <w:spacing w:val="-5"/>
        </w:rPr>
        <w:t xml:space="preserve"> </w:t>
      </w:r>
      <w:r>
        <w:rPr>
          <w:spacing w:val="-2"/>
        </w:rPr>
        <w:t>submitted.</w:t>
      </w:r>
    </w:p>
    <w:p w14:paraId="452013CE" w14:textId="77777777" w:rsidR="00AE06C8" w:rsidRDefault="00B44A13">
      <w:pPr>
        <w:pStyle w:val="ListParagraph"/>
        <w:numPr>
          <w:ilvl w:val="0"/>
          <w:numId w:val="5"/>
        </w:numPr>
        <w:tabs>
          <w:tab w:val="left" w:pos="1079"/>
        </w:tabs>
        <w:spacing w:before="117"/>
        <w:ind w:left="1079" w:hanging="359"/>
      </w:pPr>
      <w:r>
        <w:t>Select</w:t>
      </w:r>
      <w:r>
        <w:rPr>
          <w:spacing w:val="-5"/>
        </w:rPr>
        <w:t xml:space="preserve"> </w:t>
      </w:r>
      <w:r>
        <w:t>the</w:t>
      </w:r>
      <w:r>
        <w:rPr>
          <w:spacing w:val="-5"/>
        </w:rPr>
        <w:t xml:space="preserve"> </w:t>
      </w:r>
      <w:r>
        <w:t>“Batch</w:t>
      </w:r>
      <w:r>
        <w:rPr>
          <w:spacing w:val="-8"/>
        </w:rPr>
        <w:t xml:space="preserve"> </w:t>
      </w:r>
      <w:r>
        <w:t>Action”</w:t>
      </w:r>
      <w:r>
        <w:rPr>
          <w:spacing w:val="-7"/>
        </w:rPr>
        <w:t xml:space="preserve"> </w:t>
      </w:r>
      <w:r>
        <w:t>dropdown</w:t>
      </w:r>
      <w:r>
        <w:rPr>
          <w:spacing w:val="-8"/>
        </w:rPr>
        <w:t xml:space="preserve"> </w:t>
      </w:r>
      <w:r>
        <w:rPr>
          <w:spacing w:val="-4"/>
        </w:rPr>
        <w:t>menu.</w:t>
      </w:r>
    </w:p>
    <w:p w14:paraId="452013CF" w14:textId="77777777" w:rsidR="00AE06C8" w:rsidRDefault="00B44A13">
      <w:pPr>
        <w:pStyle w:val="ListParagraph"/>
        <w:numPr>
          <w:ilvl w:val="0"/>
          <w:numId w:val="5"/>
        </w:numPr>
        <w:tabs>
          <w:tab w:val="left" w:pos="1079"/>
        </w:tabs>
        <w:spacing w:before="122"/>
        <w:ind w:left="1079" w:hanging="359"/>
      </w:pPr>
      <w:r>
        <w:t>Select</w:t>
      </w:r>
      <w:r>
        <w:rPr>
          <w:spacing w:val="-6"/>
        </w:rPr>
        <w:t xml:space="preserve"> </w:t>
      </w:r>
      <w:r>
        <w:t>“Submit”</w:t>
      </w:r>
      <w:r>
        <w:rPr>
          <w:spacing w:val="-6"/>
        </w:rPr>
        <w:t xml:space="preserve"> </w:t>
      </w:r>
      <w:r>
        <w:t>from</w:t>
      </w:r>
      <w:r>
        <w:rPr>
          <w:spacing w:val="-6"/>
        </w:rPr>
        <w:t xml:space="preserve"> </w:t>
      </w:r>
      <w:r>
        <w:t>the</w:t>
      </w:r>
      <w:r>
        <w:rPr>
          <w:spacing w:val="-7"/>
        </w:rPr>
        <w:t xml:space="preserve"> </w:t>
      </w:r>
      <w:r>
        <w:t>dropdown</w:t>
      </w:r>
      <w:r>
        <w:rPr>
          <w:spacing w:val="-8"/>
        </w:rPr>
        <w:t xml:space="preserve"> </w:t>
      </w:r>
      <w:r>
        <w:t>menu.</w:t>
      </w:r>
      <w:r>
        <w:rPr>
          <w:spacing w:val="-8"/>
        </w:rPr>
        <w:t xml:space="preserve"> </w:t>
      </w:r>
      <w:r>
        <w:t>A</w:t>
      </w:r>
      <w:r>
        <w:rPr>
          <w:spacing w:val="-3"/>
        </w:rPr>
        <w:t xml:space="preserve"> </w:t>
      </w:r>
      <w:r>
        <w:t>confirmation</w:t>
      </w:r>
      <w:r>
        <w:rPr>
          <w:spacing w:val="-12"/>
        </w:rPr>
        <w:t xml:space="preserve"> </w:t>
      </w:r>
      <w:r>
        <w:t>message</w:t>
      </w:r>
      <w:r>
        <w:rPr>
          <w:spacing w:val="-3"/>
        </w:rPr>
        <w:t xml:space="preserve"> </w:t>
      </w:r>
      <w:r>
        <w:t>will</w:t>
      </w:r>
      <w:r>
        <w:rPr>
          <w:spacing w:val="-5"/>
        </w:rPr>
        <w:t xml:space="preserve"> </w:t>
      </w:r>
      <w:r>
        <w:rPr>
          <w:spacing w:val="-2"/>
        </w:rPr>
        <w:t>appear.</w:t>
      </w:r>
    </w:p>
    <w:p w14:paraId="452013D0" w14:textId="77777777" w:rsidR="00AE06C8" w:rsidRDefault="00B44A13">
      <w:pPr>
        <w:pStyle w:val="ListParagraph"/>
        <w:numPr>
          <w:ilvl w:val="0"/>
          <w:numId w:val="5"/>
        </w:numPr>
        <w:tabs>
          <w:tab w:val="left" w:pos="1079"/>
        </w:tabs>
        <w:spacing w:before="121"/>
        <w:ind w:left="1079" w:hanging="359"/>
      </w:pPr>
      <w:r>
        <w:t>Click</w:t>
      </w:r>
      <w:r>
        <w:rPr>
          <w:spacing w:val="-6"/>
        </w:rPr>
        <w:t xml:space="preserve"> </w:t>
      </w:r>
      <w:r>
        <w:t>“Go”</w:t>
      </w:r>
      <w:r>
        <w:rPr>
          <w:spacing w:val="-7"/>
        </w:rPr>
        <w:t xml:space="preserve"> </w:t>
      </w:r>
      <w:r>
        <w:t>within</w:t>
      </w:r>
      <w:r>
        <w:rPr>
          <w:spacing w:val="-8"/>
        </w:rPr>
        <w:t xml:space="preserve"> </w:t>
      </w:r>
      <w:r>
        <w:t>the</w:t>
      </w:r>
      <w:r>
        <w:rPr>
          <w:spacing w:val="-5"/>
        </w:rPr>
        <w:t xml:space="preserve"> </w:t>
      </w:r>
      <w:r>
        <w:t>confirmation</w:t>
      </w:r>
      <w:r>
        <w:rPr>
          <w:spacing w:val="-4"/>
        </w:rPr>
        <w:t xml:space="preserve"> </w:t>
      </w:r>
      <w:r>
        <w:rPr>
          <w:spacing w:val="-2"/>
        </w:rPr>
        <w:t>window.</w:t>
      </w:r>
    </w:p>
    <w:p w14:paraId="452013D1" w14:textId="77777777" w:rsidR="00AE06C8" w:rsidRDefault="00B44A13">
      <w:pPr>
        <w:pStyle w:val="ListParagraph"/>
        <w:numPr>
          <w:ilvl w:val="0"/>
          <w:numId w:val="5"/>
        </w:numPr>
        <w:tabs>
          <w:tab w:val="left" w:pos="1079"/>
        </w:tabs>
        <w:spacing w:before="117"/>
        <w:ind w:left="1079" w:hanging="359"/>
      </w:pPr>
      <w:r>
        <w:t>Projects</w:t>
      </w:r>
      <w:r>
        <w:rPr>
          <w:spacing w:val="-7"/>
        </w:rPr>
        <w:t xml:space="preserve"> </w:t>
      </w:r>
      <w:r>
        <w:t>will</w:t>
      </w:r>
      <w:r>
        <w:rPr>
          <w:spacing w:val="-3"/>
        </w:rPr>
        <w:t xml:space="preserve"> </w:t>
      </w:r>
      <w:r>
        <w:t>be</w:t>
      </w:r>
      <w:r>
        <w:rPr>
          <w:spacing w:val="-5"/>
        </w:rPr>
        <w:t xml:space="preserve"> </w:t>
      </w:r>
      <w:r>
        <w:t>submitted</w:t>
      </w:r>
      <w:r>
        <w:rPr>
          <w:spacing w:val="-1"/>
        </w:rPr>
        <w:t xml:space="preserve"> </w:t>
      </w:r>
      <w:r>
        <w:t>if</w:t>
      </w:r>
      <w:r>
        <w:rPr>
          <w:spacing w:val="-6"/>
        </w:rPr>
        <w:t xml:space="preserve"> </w:t>
      </w:r>
      <w:r>
        <w:t>they</w:t>
      </w:r>
      <w:r>
        <w:rPr>
          <w:spacing w:val="-6"/>
        </w:rPr>
        <w:t xml:space="preserve"> </w:t>
      </w:r>
      <w:r>
        <w:t>meet</w:t>
      </w:r>
      <w:r>
        <w:rPr>
          <w:spacing w:val="-6"/>
        </w:rPr>
        <w:t xml:space="preserve"> </w:t>
      </w:r>
      <w:r>
        <w:t>all</w:t>
      </w:r>
      <w:r>
        <w:rPr>
          <w:spacing w:val="-8"/>
        </w:rPr>
        <w:t xml:space="preserve"> </w:t>
      </w:r>
      <w:r>
        <w:t>program</w:t>
      </w:r>
      <w:r>
        <w:rPr>
          <w:spacing w:val="-8"/>
        </w:rPr>
        <w:t xml:space="preserve"> </w:t>
      </w:r>
      <w:r>
        <w:rPr>
          <w:spacing w:val="-2"/>
        </w:rPr>
        <w:t>requirements.</w:t>
      </w:r>
    </w:p>
    <w:p w14:paraId="452013D2" w14:textId="77777777" w:rsidR="00AE06C8" w:rsidRDefault="00B44A13">
      <w:pPr>
        <w:pStyle w:val="BodyText"/>
        <w:spacing w:before="121"/>
        <w:ind w:right="720"/>
      </w:pPr>
      <w:r>
        <w:t>All</w:t>
      </w:r>
      <w:r>
        <w:rPr>
          <w:spacing w:val="-1"/>
        </w:rPr>
        <w:t xml:space="preserve"> </w:t>
      </w:r>
      <w:r>
        <w:t>installations</w:t>
      </w:r>
      <w:r>
        <w:rPr>
          <w:spacing w:val="-5"/>
        </w:rPr>
        <w:t xml:space="preserve"> </w:t>
      </w:r>
      <w:r>
        <w:t>must</w:t>
      </w:r>
      <w:r>
        <w:rPr>
          <w:spacing w:val="-4"/>
        </w:rPr>
        <w:t xml:space="preserve"> </w:t>
      </w:r>
      <w:r>
        <w:t>be completed,</w:t>
      </w:r>
      <w:r>
        <w:rPr>
          <w:spacing w:val="-2"/>
        </w:rPr>
        <w:t xml:space="preserve"> </w:t>
      </w:r>
      <w:r>
        <w:t>and</w:t>
      </w:r>
      <w:r>
        <w:rPr>
          <w:spacing w:val="-3"/>
        </w:rPr>
        <w:t xml:space="preserve"> </w:t>
      </w:r>
      <w:r>
        <w:t>all</w:t>
      </w:r>
      <w:r>
        <w:rPr>
          <w:spacing w:val="-1"/>
        </w:rPr>
        <w:t xml:space="preserve"> </w:t>
      </w:r>
      <w:r>
        <w:t>implementation</w:t>
      </w:r>
      <w:r>
        <w:rPr>
          <w:spacing w:val="-3"/>
        </w:rPr>
        <w:t xml:space="preserve"> </w:t>
      </w:r>
      <w:r>
        <w:t>data reported</w:t>
      </w:r>
      <w:r>
        <w:rPr>
          <w:spacing w:val="-3"/>
        </w:rPr>
        <w:t xml:space="preserve"> </w:t>
      </w:r>
      <w:r>
        <w:t>to</w:t>
      </w:r>
      <w:r>
        <w:rPr>
          <w:spacing w:val="-3"/>
        </w:rPr>
        <w:t xml:space="preserve"> </w:t>
      </w:r>
      <w:r>
        <w:t>TNMP</w:t>
      </w:r>
      <w:r>
        <w:rPr>
          <w:spacing w:val="-4"/>
        </w:rPr>
        <w:t xml:space="preserve"> </w:t>
      </w:r>
      <w:r>
        <w:t>no later</w:t>
      </w:r>
      <w:r>
        <w:rPr>
          <w:spacing w:val="-2"/>
        </w:rPr>
        <w:t xml:space="preserve"> </w:t>
      </w:r>
      <w:r>
        <w:t>than November 30, 2026.</w:t>
      </w:r>
    </w:p>
    <w:p w14:paraId="452013D3" w14:textId="77777777" w:rsidR="00AE06C8" w:rsidRDefault="00B44A13">
      <w:pPr>
        <w:pStyle w:val="BodyText"/>
        <w:spacing w:before="119"/>
        <w:ind w:right="720"/>
      </w:pPr>
      <w:r>
        <w:t>Once the invoice is submitted to TNMP via P3, it</w:t>
      </w:r>
      <w:r>
        <w:rPr>
          <w:spacing w:val="-2"/>
        </w:rPr>
        <w:t xml:space="preserve"> </w:t>
      </w:r>
      <w:r>
        <w:t>will be reviewed for accuracy. If any discrepancies are found in any of the reports, Program Administrator will notify the Project Sponsor.</w:t>
      </w:r>
      <w:r>
        <w:rPr>
          <w:spacing w:val="-1"/>
        </w:rPr>
        <w:t xml:space="preserve"> </w:t>
      </w:r>
      <w:r>
        <w:t>The</w:t>
      </w:r>
      <w:r>
        <w:rPr>
          <w:spacing w:val="-4"/>
        </w:rPr>
        <w:t xml:space="preserve"> </w:t>
      </w:r>
      <w:r>
        <w:t>Project</w:t>
      </w:r>
      <w:r>
        <w:rPr>
          <w:spacing w:val="-1"/>
        </w:rPr>
        <w:t xml:space="preserve"> </w:t>
      </w:r>
      <w:r>
        <w:t>Sponsor</w:t>
      </w:r>
      <w:r>
        <w:rPr>
          <w:spacing w:val="-3"/>
        </w:rPr>
        <w:t xml:space="preserve"> </w:t>
      </w:r>
      <w:r>
        <w:t>shall</w:t>
      </w:r>
      <w:r>
        <w:rPr>
          <w:spacing w:val="-7"/>
        </w:rPr>
        <w:t xml:space="preserve"> </w:t>
      </w:r>
      <w:r>
        <w:t>have 5</w:t>
      </w:r>
      <w:r>
        <w:rPr>
          <w:spacing w:val="-4"/>
        </w:rPr>
        <w:t xml:space="preserve"> </w:t>
      </w:r>
      <w:r>
        <w:t>business</w:t>
      </w:r>
      <w:r>
        <w:rPr>
          <w:spacing w:val="-1"/>
        </w:rPr>
        <w:t xml:space="preserve"> </w:t>
      </w:r>
      <w:r>
        <w:t>days</w:t>
      </w:r>
      <w:r>
        <w:rPr>
          <w:spacing w:val="-1"/>
        </w:rPr>
        <w:t xml:space="preserve"> </w:t>
      </w:r>
      <w:r>
        <w:t>from</w:t>
      </w:r>
      <w:r>
        <w:rPr>
          <w:spacing w:val="-3"/>
        </w:rPr>
        <w:t xml:space="preserve"> </w:t>
      </w:r>
      <w:r>
        <w:t>the</w:t>
      </w:r>
      <w:r>
        <w:rPr>
          <w:spacing w:val="-4"/>
        </w:rPr>
        <w:t xml:space="preserve"> </w:t>
      </w:r>
      <w:r>
        <w:t>date</w:t>
      </w:r>
      <w:r>
        <w:rPr>
          <w:spacing w:val="-4"/>
        </w:rPr>
        <w:t xml:space="preserve"> </w:t>
      </w:r>
      <w:r>
        <w:t>of</w:t>
      </w:r>
      <w:r>
        <w:rPr>
          <w:spacing w:val="-5"/>
        </w:rPr>
        <w:t xml:space="preserve"> </w:t>
      </w:r>
      <w:r>
        <w:t>notification</w:t>
      </w:r>
      <w:r>
        <w:rPr>
          <w:spacing w:val="-4"/>
        </w:rPr>
        <w:t xml:space="preserve"> </w:t>
      </w:r>
      <w:r>
        <w:t>to</w:t>
      </w:r>
      <w:r>
        <w:rPr>
          <w:spacing w:val="-4"/>
        </w:rPr>
        <w:t xml:space="preserve"> </w:t>
      </w:r>
      <w:r>
        <w:t>correct any discrepancies.</w:t>
      </w:r>
    </w:p>
    <w:p w14:paraId="452013D4" w14:textId="77777777" w:rsidR="00AE06C8" w:rsidRDefault="00B44A13">
      <w:pPr>
        <w:spacing w:before="121"/>
        <w:ind w:left="360"/>
        <w:rPr>
          <w:i/>
        </w:rPr>
      </w:pPr>
      <w:r>
        <w:rPr>
          <w:i/>
        </w:rPr>
        <w:t>Standard</w:t>
      </w:r>
      <w:r>
        <w:rPr>
          <w:i/>
          <w:spacing w:val="-3"/>
        </w:rPr>
        <w:t xml:space="preserve"> </w:t>
      </w:r>
      <w:r>
        <w:rPr>
          <w:i/>
          <w:spacing w:val="-2"/>
        </w:rPr>
        <w:t>Forms</w:t>
      </w:r>
    </w:p>
    <w:p w14:paraId="452013D5" w14:textId="3DF84E55" w:rsidR="00AE06C8" w:rsidRDefault="00B44A13">
      <w:pPr>
        <w:pStyle w:val="BodyText"/>
        <w:spacing w:before="122"/>
        <w:ind w:right="796"/>
      </w:pPr>
      <w:r>
        <w:t>The</w:t>
      </w:r>
      <w:r>
        <w:rPr>
          <w:spacing w:val="-6"/>
        </w:rPr>
        <w:t xml:space="preserve"> </w:t>
      </w:r>
      <w:r>
        <w:t>Project</w:t>
      </w:r>
      <w:r>
        <w:rPr>
          <w:spacing w:val="-2"/>
        </w:rPr>
        <w:t xml:space="preserve"> </w:t>
      </w:r>
      <w:r>
        <w:t>Sponsor</w:t>
      </w:r>
      <w:r>
        <w:rPr>
          <w:spacing w:val="-5"/>
        </w:rPr>
        <w:t xml:space="preserve"> </w:t>
      </w:r>
      <w:r>
        <w:t>shall</w:t>
      </w:r>
      <w:r>
        <w:rPr>
          <w:spacing w:val="-4"/>
        </w:rPr>
        <w:t xml:space="preserve"> </w:t>
      </w:r>
      <w:r>
        <w:t>also</w:t>
      </w:r>
      <w:r>
        <w:rPr>
          <w:spacing w:val="-6"/>
        </w:rPr>
        <w:t xml:space="preserve"> </w:t>
      </w:r>
      <w:r>
        <w:t>use</w:t>
      </w:r>
      <w:r>
        <w:rPr>
          <w:spacing w:val="-2"/>
        </w:rPr>
        <w:t xml:space="preserve"> </w:t>
      </w:r>
      <w:r>
        <w:t>the</w:t>
      </w:r>
      <w:r>
        <w:rPr>
          <w:spacing w:val="-6"/>
        </w:rPr>
        <w:t xml:space="preserve"> </w:t>
      </w:r>
      <w:r>
        <w:t>following</w:t>
      </w:r>
      <w:r>
        <w:rPr>
          <w:spacing w:val="-6"/>
        </w:rPr>
        <w:t xml:space="preserve"> </w:t>
      </w:r>
      <w:r>
        <w:t>standard</w:t>
      </w:r>
      <w:r>
        <w:rPr>
          <w:spacing w:val="-2"/>
        </w:rPr>
        <w:t xml:space="preserve"> </w:t>
      </w:r>
      <w:r>
        <w:t>forms,</w:t>
      </w:r>
      <w:r>
        <w:rPr>
          <w:spacing w:val="-3"/>
        </w:rPr>
        <w:t xml:space="preserve"> </w:t>
      </w:r>
      <w:r>
        <w:t>which</w:t>
      </w:r>
      <w:r>
        <w:rPr>
          <w:spacing w:val="-2"/>
        </w:rPr>
        <w:t xml:space="preserve"> </w:t>
      </w:r>
      <w:r>
        <w:t>are</w:t>
      </w:r>
      <w:r>
        <w:rPr>
          <w:spacing w:val="-2"/>
        </w:rPr>
        <w:t xml:space="preserve"> </w:t>
      </w:r>
      <w:r>
        <w:t>available</w:t>
      </w:r>
      <w:r>
        <w:rPr>
          <w:spacing w:val="-2"/>
        </w:rPr>
        <w:t xml:space="preserve"> </w:t>
      </w:r>
      <w:r>
        <w:t>upon request to the Program Manager:</w:t>
      </w:r>
    </w:p>
    <w:p w14:paraId="452013D7" w14:textId="63866E93" w:rsidR="00AE06C8" w:rsidRPr="00DE7EAA" w:rsidRDefault="00B44A13" w:rsidP="0084047F">
      <w:pPr>
        <w:pStyle w:val="ListParagraph"/>
        <w:numPr>
          <w:ilvl w:val="0"/>
          <w:numId w:val="4"/>
        </w:numPr>
        <w:tabs>
          <w:tab w:val="left" w:pos="1079"/>
          <w:tab w:val="left" w:pos="1081"/>
        </w:tabs>
        <w:spacing w:before="118"/>
        <w:ind w:right="921"/>
      </w:pPr>
      <w:r w:rsidRPr="00DE7EAA">
        <w:rPr>
          <w:i/>
        </w:rPr>
        <w:t>Host Customer Agreement</w:t>
      </w:r>
      <w:r w:rsidR="006A6F18" w:rsidRPr="00DE7EAA">
        <w:rPr>
          <w:i/>
        </w:rPr>
        <w:t xml:space="preserve"> &amp; Acknowledgment</w:t>
      </w:r>
      <w:r w:rsidR="00E011EE" w:rsidRPr="00DE7EAA">
        <w:rPr>
          <w:i/>
        </w:rPr>
        <w:t xml:space="preserve"> Form</w:t>
      </w:r>
      <w:r w:rsidRPr="00DE7EAA">
        <w:rPr>
          <w:i/>
        </w:rPr>
        <w:t xml:space="preserve">. </w:t>
      </w:r>
      <w:r w:rsidRPr="00DE7EAA">
        <w:t>This is a standard agreement executed by the Project Sponsor and the host customer. It includes all the customer protection provisions, informs them of their rights, and disclosures required by the PUCT. A copy of the completed</w:t>
      </w:r>
      <w:r w:rsidRPr="00DE7EAA">
        <w:rPr>
          <w:spacing w:val="-3"/>
        </w:rPr>
        <w:t xml:space="preserve"> </w:t>
      </w:r>
      <w:r w:rsidRPr="00DE7EAA">
        <w:t>agreement</w:t>
      </w:r>
      <w:r w:rsidRPr="00DE7EAA">
        <w:rPr>
          <w:spacing w:val="-3"/>
        </w:rPr>
        <w:t xml:space="preserve"> </w:t>
      </w:r>
      <w:r w:rsidRPr="00DE7EAA">
        <w:t>should</w:t>
      </w:r>
      <w:r w:rsidRPr="00DE7EAA">
        <w:rPr>
          <w:spacing w:val="-6"/>
        </w:rPr>
        <w:t xml:space="preserve"> </w:t>
      </w:r>
      <w:r w:rsidRPr="00DE7EAA">
        <w:t>be</w:t>
      </w:r>
      <w:r w:rsidRPr="00DE7EAA">
        <w:rPr>
          <w:spacing w:val="-6"/>
        </w:rPr>
        <w:t xml:space="preserve"> </w:t>
      </w:r>
      <w:r w:rsidRPr="00DE7EAA">
        <w:t>provided</w:t>
      </w:r>
      <w:r w:rsidRPr="00DE7EAA">
        <w:rPr>
          <w:spacing w:val="-3"/>
        </w:rPr>
        <w:t xml:space="preserve"> </w:t>
      </w:r>
      <w:r w:rsidRPr="00DE7EAA">
        <w:t>to</w:t>
      </w:r>
      <w:r w:rsidRPr="00DE7EAA">
        <w:rPr>
          <w:spacing w:val="-3"/>
        </w:rPr>
        <w:t xml:space="preserve"> </w:t>
      </w:r>
      <w:r w:rsidRPr="00DE7EAA">
        <w:t>the</w:t>
      </w:r>
      <w:r w:rsidRPr="00DE7EAA">
        <w:rPr>
          <w:spacing w:val="-6"/>
        </w:rPr>
        <w:t xml:space="preserve"> </w:t>
      </w:r>
      <w:r w:rsidRPr="00DE7EAA">
        <w:t>customer.</w:t>
      </w:r>
      <w:r w:rsidRPr="00DE7EAA">
        <w:rPr>
          <w:spacing w:val="40"/>
        </w:rPr>
        <w:t xml:space="preserve"> </w:t>
      </w:r>
      <w:r w:rsidRPr="00DE7EAA">
        <w:t>This</w:t>
      </w:r>
      <w:r w:rsidRPr="00DE7EAA">
        <w:rPr>
          <w:spacing w:val="-8"/>
        </w:rPr>
        <w:t xml:space="preserve"> </w:t>
      </w:r>
      <w:r w:rsidRPr="00DE7EAA">
        <w:t>must</w:t>
      </w:r>
      <w:r w:rsidRPr="00DE7EAA">
        <w:rPr>
          <w:spacing w:val="-3"/>
        </w:rPr>
        <w:t xml:space="preserve"> </w:t>
      </w:r>
      <w:r w:rsidRPr="00DE7EAA">
        <w:t>be</w:t>
      </w:r>
      <w:r w:rsidRPr="00DE7EAA">
        <w:rPr>
          <w:spacing w:val="-3"/>
        </w:rPr>
        <w:t xml:space="preserve"> </w:t>
      </w:r>
      <w:r w:rsidRPr="00DE7EAA">
        <w:t>reviewed</w:t>
      </w:r>
      <w:r w:rsidRPr="00DE7EAA">
        <w:rPr>
          <w:spacing w:val="-6"/>
        </w:rPr>
        <w:t xml:space="preserve"> </w:t>
      </w:r>
      <w:r w:rsidRPr="00DE7EAA">
        <w:t>and signed by the host customer before work can commence</w:t>
      </w:r>
      <w:r w:rsidRPr="00DE7EAA">
        <w:rPr>
          <w:i/>
        </w:rPr>
        <w:t xml:space="preserve">. </w:t>
      </w:r>
      <w:r w:rsidRPr="00DE7EAA">
        <w:t>Residential customers or multifamily property managers use</w:t>
      </w:r>
      <w:r w:rsidRPr="00DE7EAA">
        <w:rPr>
          <w:spacing w:val="-2"/>
        </w:rPr>
        <w:t xml:space="preserve"> </w:t>
      </w:r>
      <w:r w:rsidRPr="00DE7EAA">
        <w:t>this</w:t>
      </w:r>
      <w:r w:rsidRPr="00DE7EAA">
        <w:rPr>
          <w:spacing w:val="-4"/>
        </w:rPr>
        <w:t xml:space="preserve"> </w:t>
      </w:r>
      <w:r w:rsidRPr="00DE7EAA">
        <w:t>form to confirm that: the</w:t>
      </w:r>
      <w:r w:rsidRPr="00DE7EAA">
        <w:rPr>
          <w:spacing w:val="-7"/>
        </w:rPr>
        <w:t xml:space="preserve"> </w:t>
      </w:r>
      <w:r w:rsidRPr="00DE7EAA">
        <w:t>measures</w:t>
      </w:r>
      <w:r w:rsidRPr="00DE7EAA">
        <w:rPr>
          <w:spacing w:val="-4"/>
        </w:rPr>
        <w:t xml:space="preserve"> </w:t>
      </w:r>
      <w:r w:rsidRPr="00DE7EAA">
        <w:t xml:space="preserve">described </w:t>
      </w:r>
      <w:r w:rsidR="001D07ED" w:rsidRPr="00DE7EAA">
        <w:t>are to be</w:t>
      </w:r>
      <w:r w:rsidRPr="00DE7EAA">
        <w:rPr>
          <w:spacing w:val="-1"/>
        </w:rPr>
        <w:t xml:space="preserve"> </w:t>
      </w:r>
      <w:r w:rsidRPr="00DE7EAA">
        <w:t>installed</w:t>
      </w:r>
      <w:r w:rsidRPr="00DE7EAA">
        <w:rPr>
          <w:spacing w:val="-5"/>
        </w:rPr>
        <w:t xml:space="preserve"> </w:t>
      </w:r>
      <w:r w:rsidRPr="00DE7EAA">
        <w:t>to</w:t>
      </w:r>
      <w:r w:rsidRPr="00DE7EAA">
        <w:rPr>
          <w:spacing w:val="-5"/>
        </w:rPr>
        <w:t xml:space="preserve"> </w:t>
      </w:r>
      <w:r w:rsidRPr="00DE7EAA">
        <w:t>his/her</w:t>
      </w:r>
      <w:r w:rsidRPr="00DE7EAA">
        <w:rPr>
          <w:spacing w:val="-4"/>
        </w:rPr>
        <w:t xml:space="preserve"> </w:t>
      </w:r>
      <w:r w:rsidRPr="00DE7EAA">
        <w:t>satisfaction and</w:t>
      </w:r>
      <w:r w:rsidRPr="00DE7EAA">
        <w:rPr>
          <w:spacing w:val="-1"/>
        </w:rPr>
        <w:t xml:space="preserve"> </w:t>
      </w:r>
      <w:r w:rsidRPr="00DE7EAA">
        <w:t>that</w:t>
      </w:r>
      <w:r w:rsidRPr="00DE7EAA">
        <w:rPr>
          <w:spacing w:val="-4"/>
        </w:rPr>
        <w:t xml:space="preserve"> </w:t>
      </w:r>
      <w:r w:rsidRPr="00DE7EAA">
        <w:t>TNMP</w:t>
      </w:r>
      <w:r w:rsidRPr="00DE7EAA">
        <w:rPr>
          <w:spacing w:val="-1"/>
        </w:rPr>
        <w:t xml:space="preserve"> </w:t>
      </w:r>
      <w:r w:rsidRPr="00DE7EAA">
        <w:t>or</w:t>
      </w:r>
      <w:r w:rsidRPr="00DE7EAA">
        <w:rPr>
          <w:spacing w:val="-8"/>
        </w:rPr>
        <w:t xml:space="preserve"> </w:t>
      </w:r>
      <w:r w:rsidRPr="00DE7EAA">
        <w:t>other</w:t>
      </w:r>
      <w:r w:rsidRPr="00DE7EAA">
        <w:rPr>
          <w:spacing w:val="-4"/>
        </w:rPr>
        <w:t xml:space="preserve"> </w:t>
      </w:r>
      <w:r w:rsidRPr="00DE7EAA">
        <w:t>third</w:t>
      </w:r>
      <w:r w:rsidRPr="00DE7EAA">
        <w:rPr>
          <w:spacing w:val="-5"/>
        </w:rPr>
        <w:t xml:space="preserve"> </w:t>
      </w:r>
      <w:r w:rsidRPr="00DE7EAA">
        <w:t>party</w:t>
      </w:r>
      <w:r w:rsidRPr="00DE7EAA">
        <w:rPr>
          <w:spacing w:val="-7"/>
        </w:rPr>
        <w:t xml:space="preserve"> </w:t>
      </w:r>
      <w:r w:rsidRPr="00DE7EAA">
        <w:t>as</w:t>
      </w:r>
      <w:r w:rsidRPr="00DE7EAA">
        <w:rPr>
          <w:spacing w:val="-7"/>
        </w:rPr>
        <w:t xml:space="preserve"> </w:t>
      </w:r>
      <w:r w:rsidRPr="00DE7EAA">
        <w:t xml:space="preserve">defined is allowed access to the host customer site. The Project Sponsor also affirms that the project </w:t>
      </w:r>
      <w:r w:rsidR="001D07ED" w:rsidRPr="00DE7EAA">
        <w:t>will be</w:t>
      </w:r>
      <w:r w:rsidRPr="00DE7EAA">
        <w:t xml:space="preserve"> completed</w:t>
      </w:r>
      <w:r w:rsidR="00600EF7" w:rsidRPr="00DE7EAA">
        <w:t>,</w:t>
      </w:r>
      <w:r w:rsidRPr="00DE7EAA">
        <w:t xml:space="preserve"> and all bills </w:t>
      </w:r>
      <w:r w:rsidR="008F1015" w:rsidRPr="00DE7EAA">
        <w:t xml:space="preserve">will </w:t>
      </w:r>
      <w:r w:rsidRPr="00DE7EAA">
        <w:t>have been paid.</w:t>
      </w:r>
    </w:p>
    <w:p w14:paraId="452013D8" w14:textId="77777777" w:rsidR="00AE06C8" w:rsidRDefault="00B44A13">
      <w:pPr>
        <w:pStyle w:val="ListParagraph"/>
        <w:numPr>
          <w:ilvl w:val="0"/>
          <w:numId w:val="4"/>
        </w:numPr>
        <w:tabs>
          <w:tab w:val="left" w:pos="1079"/>
          <w:tab w:val="left" w:pos="1081"/>
        </w:tabs>
        <w:spacing w:before="118"/>
        <w:ind w:right="1144"/>
      </w:pPr>
      <w:r>
        <w:rPr>
          <w:i/>
        </w:rPr>
        <w:t>PUCT’s</w:t>
      </w:r>
      <w:r>
        <w:rPr>
          <w:i/>
          <w:spacing w:val="-1"/>
        </w:rPr>
        <w:t xml:space="preserve"> </w:t>
      </w:r>
      <w:r>
        <w:rPr>
          <w:i/>
        </w:rPr>
        <w:t>Income</w:t>
      </w:r>
      <w:r>
        <w:rPr>
          <w:i/>
          <w:spacing w:val="-2"/>
        </w:rPr>
        <w:t xml:space="preserve"> </w:t>
      </w:r>
      <w:r>
        <w:rPr>
          <w:i/>
        </w:rPr>
        <w:t>Eligibility Forms.</w:t>
      </w:r>
      <w:r>
        <w:rPr>
          <w:i/>
          <w:spacing w:val="40"/>
        </w:rPr>
        <w:t xml:space="preserve"> </w:t>
      </w:r>
      <w:r>
        <w:t>This</w:t>
      </w:r>
      <w:r>
        <w:rPr>
          <w:spacing w:val="-1"/>
        </w:rPr>
        <w:t xml:space="preserve"> </w:t>
      </w:r>
      <w:r>
        <w:t>set</w:t>
      </w:r>
      <w:r>
        <w:rPr>
          <w:spacing w:val="-5"/>
        </w:rPr>
        <w:t xml:space="preserve"> </w:t>
      </w:r>
      <w:r>
        <w:t>of</w:t>
      </w:r>
      <w:r>
        <w:rPr>
          <w:spacing w:val="-4"/>
        </w:rPr>
        <w:t xml:space="preserve"> </w:t>
      </w:r>
      <w:r>
        <w:t>forms</w:t>
      </w:r>
      <w:r>
        <w:rPr>
          <w:spacing w:val="-1"/>
        </w:rPr>
        <w:t xml:space="preserve"> </w:t>
      </w:r>
      <w:r>
        <w:t>are</w:t>
      </w:r>
      <w:r>
        <w:rPr>
          <w:spacing w:val="-4"/>
        </w:rPr>
        <w:t xml:space="preserve"> </w:t>
      </w:r>
      <w:r>
        <w:t>to</w:t>
      </w:r>
      <w:r>
        <w:rPr>
          <w:spacing w:val="-4"/>
        </w:rPr>
        <w:t xml:space="preserve"> </w:t>
      </w:r>
      <w:r>
        <w:t>be</w:t>
      </w:r>
      <w:r>
        <w:rPr>
          <w:spacing w:val="-4"/>
        </w:rPr>
        <w:t xml:space="preserve"> </w:t>
      </w:r>
      <w:r>
        <w:t>used</w:t>
      </w:r>
      <w:r>
        <w:rPr>
          <w:spacing w:val="-4"/>
        </w:rPr>
        <w:t xml:space="preserve"> </w:t>
      </w:r>
      <w:r>
        <w:t>by</w:t>
      </w:r>
      <w:r>
        <w:rPr>
          <w:spacing w:val="-6"/>
        </w:rPr>
        <w:t xml:space="preserve"> </w:t>
      </w:r>
      <w:r>
        <w:t>customers</w:t>
      </w:r>
      <w:r>
        <w:rPr>
          <w:spacing w:val="-6"/>
        </w:rPr>
        <w:t xml:space="preserve"> </w:t>
      </w:r>
      <w:r>
        <w:t>and multifamily property owners/managers to certify hard-to-reach eligibility.</w:t>
      </w:r>
    </w:p>
    <w:p w14:paraId="452013DA" w14:textId="291C3370" w:rsidR="00AE06C8" w:rsidRDefault="00B44A13">
      <w:pPr>
        <w:pStyle w:val="BodyText"/>
        <w:spacing w:before="120"/>
        <w:ind w:right="796"/>
      </w:pPr>
      <w:r>
        <w:t>Please</w:t>
      </w:r>
      <w:r>
        <w:rPr>
          <w:spacing w:val="-4"/>
        </w:rPr>
        <w:t xml:space="preserve"> </w:t>
      </w:r>
      <w:r>
        <w:t>note that customer</w:t>
      </w:r>
      <w:r>
        <w:rPr>
          <w:spacing w:val="-3"/>
        </w:rPr>
        <w:t xml:space="preserve"> </w:t>
      </w:r>
      <w:r>
        <w:t>signatures</w:t>
      </w:r>
      <w:r>
        <w:rPr>
          <w:spacing w:val="-6"/>
        </w:rPr>
        <w:t xml:space="preserve"> </w:t>
      </w:r>
      <w:r>
        <w:t>on</w:t>
      </w:r>
      <w:r>
        <w:rPr>
          <w:spacing w:val="-4"/>
        </w:rPr>
        <w:t xml:space="preserve"> </w:t>
      </w:r>
      <w:r>
        <w:t>all</w:t>
      </w:r>
      <w:r>
        <w:rPr>
          <w:spacing w:val="-2"/>
        </w:rPr>
        <w:t xml:space="preserve"> </w:t>
      </w:r>
      <w:r>
        <w:t>customer</w:t>
      </w:r>
      <w:r>
        <w:rPr>
          <w:spacing w:val="-8"/>
        </w:rPr>
        <w:t xml:space="preserve"> </w:t>
      </w:r>
      <w:r>
        <w:t>forms</w:t>
      </w:r>
      <w:r>
        <w:rPr>
          <w:spacing w:val="-6"/>
        </w:rPr>
        <w:t xml:space="preserve"> </w:t>
      </w:r>
      <w:r>
        <w:t>must</w:t>
      </w:r>
      <w:r>
        <w:rPr>
          <w:spacing w:val="-5"/>
        </w:rPr>
        <w:t xml:space="preserve"> </w:t>
      </w:r>
      <w:r>
        <w:t>match</w:t>
      </w:r>
      <w:r>
        <w:rPr>
          <w:spacing w:val="-4"/>
        </w:rPr>
        <w:t xml:space="preserve"> </w:t>
      </w:r>
      <w:r>
        <w:t>the</w:t>
      </w:r>
      <w:r>
        <w:rPr>
          <w:spacing w:val="-4"/>
        </w:rPr>
        <w:t xml:space="preserve"> </w:t>
      </w:r>
      <w:r>
        <w:t>host</w:t>
      </w:r>
      <w:r>
        <w:rPr>
          <w:spacing w:val="-5"/>
        </w:rPr>
        <w:t xml:space="preserve"> </w:t>
      </w:r>
      <w:r>
        <w:t xml:space="preserve">customer’s name in the database. Please refer </w:t>
      </w:r>
      <w:r w:rsidR="00FE4B6F">
        <w:t>to section 2.2</w:t>
      </w:r>
      <w:r>
        <w:t xml:space="preserve"> of this document for the definition of customer. For assistance with customer forms, contact Program Staff.</w:t>
      </w:r>
    </w:p>
    <w:p w14:paraId="10E06CEC" w14:textId="77777777" w:rsidR="00AE06C8" w:rsidRDefault="00B44A13">
      <w:pPr>
        <w:pStyle w:val="BodyText"/>
        <w:spacing w:before="120"/>
        <w:ind w:right="745"/>
        <w:jc w:val="both"/>
      </w:pPr>
      <w:r>
        <w:t>Copies</w:t>
      </w:r>
      <w:r>
        <w:rPr>
          <w:spacing w:val="-7"/>
        </w:rPr>
        <w:t xml:space="preserve"> </w:t>
      </w:r>
      <w:r>
        <w:t>of</w:t>
      </w:r>
      <w:r>
        <w:rPr>
          <w:spacing w:val="-6"/>
        </w:rPr>
        <w:t xml:space="preserve"> </w:t>
      </w:r>
      <w:r>
        <w:t>all</w:t>
      </w:r>
      <w:r>
        <w:rPr>
          <w:spacing w:val="-3"/>
        </w:rPr>
        <w:t xml:space="preserve"> </w:t>
      </w:r>
      <w:r>
        <w:t>required</w:t>
      </w:r>
      <w:r>
        <w:rPr>
          <w:spacing w:val="-1"/>
        </w:rPr>
        <w:t xml:space="preserve"> </w:t>
      </w:r>
      <w:r>
        <w:t>forms</w:t>
      </w:r>
      <w:r>
        <w:rPr>
          <w:spacing w:val="-2"/>
        </w:rPr>
        <w:t xml:space="preserve"> </w:t>
      </w:r>
      <w:r>
        <w:t>shall</w:t>
      </w:r>
      <w:r>
        <w:rPr>
          <w:spacing w:val="-3"/>
        </w:rPr>
        <w:t xml:space="preserve"> </w:t>
      </w:r>
      <w:r>
        <w:t>be</w:t>
      </w:r>
      <w:r>
        <w:rPr>
          <w:spacing w:val="-5"/>
        </w:rPr>
        <w:t xml:space="preserve"> </w:t>
      </w:r>
      <w:r>
        <w:t>uploaded</w:t>
      </w:r>
      <w:r>
        <w:rPr>
          <w:spacing w:val="-1"/>
        </w:rPr>
        <w:t xml:space="preserve"> </w:t>
      </w:r>
      <w:r>
        <w:t>for</w:t>
      </w:r>
      <w:r>
        <w:rPr>
          <w:spacing w:val="-9"/>
        </w:rPr>
        <w:t xml:space="preserve"> </w:t>
      </w:r>
      <w:r>
        <w:t>each</w:t>
      </w:r>
      <w:r>
        <w:rPr>
          <w:spacing w:val="-1"/>
        </w:rPr>
        <w:t xml:space="preserve"> </w:t>
      </w:r>
      <w:r>
        <w:t>customer.</w:t>
      </w:r>
      <w:r>
        <w:rPr>
          <w:spacing w:val="-1"/>
        </w:rPr>
        <w:t xml:space="preserve"> </w:t>
      </w:r>
      <w:r>
        <w:t>The</w:t>
      </w:r>
      <w:r>
        <w:rPr>
          <w:spacing w:val="-5"/>
        </w:rPr>
        <w:t xml:space="preserve"> </w:t>
      </w:r>
      <w:r>
        <w:t>forms</w:t>
      </w:r>
      <w:r>
        <w:rPr>
          <w:spacing w:val="-2"/>
        </w:rPr>
        <w:t xml:space="preserve"> </w:t>
      </w:r>
      <w:r>
        <w:t>also</w:t>
      </w:r>
      <w:r>
        <w:rPr>
          <w:spacing w:val="-5"/>
        </w:rPr>
        <w:t xml:space="preserve"> </w:t>
      </w:r>
      <w:r>
        <w:t>provide</w:t>
      </w:r>
      <w:r>
        <w:rPr>
          <w:spacing w:val="-1"/>
        </w:rPr>
        <w:t xml:space="preserve"> </w:t>
      </w:r>
      <w:r>
        <w:t>TNMP with</w:t>
      </w:r>
      <w:r>
        <w:rPr>
          <w:spacing w:val="-1"/>
        </w:rPr>
        <w:t xml:space="preserve"> </w:t>
      </w:r>
      <w:r>
        <w:t>permission</w:t>
      </w:r>
      <w:r>
        <w:rPr>
          <w:spacing w:val="-5"/>
        </w:rPr>
        <w:t xml:space="preserve"> </w:t>
      </w:r>
      <w:r>
        <w:t>to</w:t>
      </w:r>
      <w:r>
        <w:rPr>
          <w:spacing w:val="-5"/>
        </w:rPr>
        <w:t xml:space="preserve"> </w:t>
      </w:r>
      <w:r>
        <w:t>inspect</w:t>
      </w:r>
      <w:r>
        <w:rPr>
          <w:spacing w:val="-6"/>
        </w:rPr>
        <w:t xml:space="preserve"> </w:t>
      </w:r>
      <w:r>
        <w:t>the</w:t>
      </w:r>
      <w:r>
        <w:rPr>
          <w:spacing w:val="-1"/>
        </w:rPr>
        <w:t xml:space="preserve"> </w:t>
      </w:r>
      <w:r>
        <w:t>installation,</w:t>
      </w:r>
      <w:r>
        <w:rPr>
          <w:spacing w:val="-1"/>
        </w:rPr>
        <w:t xml:space="preserve"> </w:t>
      </w:r>
      <w:r>
        <w:t>which</w:t>
      </w:r>
      <w:r>
        <w:rPr>
          <w:spacing w:val="-5"/>
        </w:rPr>
        <w:t xml:space="preserve"> </w:t>
      </w:r>
      <w:r>
        <w:t>may</w:t>
      </w:r>
      <w:r>
        <w:rPr>
          <w:spacing w:val="-7"/>
        </w:rPr>
        <w:t xml:space="preserve"> </w:t>
      </w:r>
      <w:r>
        <w:t>be</w:t>
      </w:r>
      <w:r>
        <w:rPr>
          <w:spacing w:val="-1"/>
        </w:rPr>
        <w:t xml:space="preserve"> </w:t>
      </w:r>
      <w:r>
        <w:t>required</w:t>
      </w:r>
      <w:r>
        <w:rPr>
          <w:spacing w:val="-5"/>
        </w:rPr>
        <w:t xml:space="preserve"> </w:t>
      </w:r>
      <w:r>
        <w:t>before</w:t>
      </w:r>
      <w:r>
        <w:rPr>
          <w:spacing w:val="-1"/>
        </w:rPr>
        <w:t xml:space="preserve"> </w:t>
      </w:r>
      <w:r>
        <w:t>incentive</w:t>
      </w:r>
      <w:r>
        <w:rPr>
          <w:spacing w:val="-1"/>
        </w:rPr>
        <w:t xml:space="preserve"> </w:t>
      </w:r>
      <w:r>
        <w:t>payments</w:t>
      </w:r>
      <w:r>
        <w:rPr>
          <w:spacing w:val="-7"/>
        </w:rPr>
        <w:t xml:space="preserve"> </w:t>
      </w:r>
      <w:r>
        <w:t>are approved. Host</w:t>
      </w:r>
      <w:r>
        <w:rPr>
          <w:spacing w:val="-3"/>
        </w:rPr>
        <w:t xml:space="preserve"> </w:t>
      </w:r>
      <w:r>
        <w:t>customers</w:t>
      </w:r>
      <w:r>
        <w:rPr>
          <w:spacing w:val="-3"/>
        </w:rPr>
        <w:t xml:space="preserve"> </w:t>
      </w:r>
      <w:r>
        <w:t>must</w:t>
      </w:r>
      <w:r>
        <w:rPr>
          <w:spacing w:val="-2"/>
        </w:rPr>
        <w:t xml:space="preserve"> </w:t>
      </w:r>
      <w:r>
        <w:t>be</w:t>
      </w:r>
      <w:r>
        <w:rPr>
          <w:spacing w:val="-2"/>
        </w:rPr>
        <w:t xml:space="preserve"> </w:t>
      </w:r>
      <w:r>
        <w:t>informed</w:t>
      </w:r>
      <w:r>
        <w:rPr>
          <w:spacing w:val="-2"/>
        </w:rPr>
        <w:t xml:space="preserve"> </w:t>
      </w:r>
      <w:r>
        <w:t>that</w:t>
      </w:r>
      <w:r>
        <w:rPr>
          <w:spacing w:val="-3"/>
        </w:rPr>
        <w:t xml:space="preserve"> </w:t>
      </w:r>
      <w:r>
        <w:t>they</w:t>
      </w:r>
      <w:r>
        <w:rPr>
          <w:spacing w:val="-4"/>
        </w:rPr>
        <w:t xml:space="preserve"> </w:t>
      </w:r>
      <w:r>
        <w:t>may</w:t>
      </w:r>
      <w:r>
        <w:rPr>
          <w:spacing w:val="-4"/>
        </w:rPr>
        <w:t xml:space="preserve"> </w:t>
      </w:r>
      <w:r>
        <w:t>be contacted for</w:t>
      </w:r>
      <w:r>
        <w:rPr>
          <w:spacing w:val="-1"/>
        </w:rPr>
        <w:t xml:space="preserve"> </w:t>
      </w:r>
      <w:r>
        <w:t>inspection</w:t>
      </w:r>
      <w:r>
        <w:rPr>
          <w:spacing w:val="-2"/>
        </w:rPr>
        <w:t xml:space="preserve"> </w:t>
      </w:r>
      <w:r>
        <w:t>or</w:t>
      </w:r>
      <w:r>
        <w:rPr>
          <w:spacing w:val="-6"/>
        </w:rPr>
        <w:t xml:space="preserve"> </w:t>
      </w:r>
      <w:r>
        <w:t>asked questions by the Program Administrator, Program Manager or by the EM&amp;V contractor.</w:t>
      </w:r>
    </w:p>
    <w:p w14:paraId="74CE9DBD" w14:textId="28534B22" w:rsidR="00A9604B" w:rsidRDefault="00B44A13" w:rsidP="00400F04">
      <w:pPr>
        <w:pStyle w:val="BodyText"/>
        <w:ind w:right="745"/>
        <w:jc w:val="both"/>
      </w:pPr>
      <w:r>
        <w:t xml:space="preserve">All program correspondence, reports, and any other required materials should be uploaded </w:t>
      </w:r>
    </w:p>
    <w:p w14:paraId="35865B6A" w14:textId="77777777" w:rsidR="00A9604B" w:rsidRDefault="00B44A13" w:rsidP="00400F04">
      <w:pPr>
        <w:pStyle w:val="BodyText"/>
        <w:ind w:right="745"/>
        <w:jc w:val="both"/>
      </w:pPr>
      <w:r>
        <w:t xml:space="preserve">directly to the P3. Refer to the training videos that are available on the Help page within P3 for </w:t>
      </w:r>
    </w:p>
    <w:p w14:paraId="7E6DBFCE" w14:textId="77777777" w:rsidR="00A9604B" w:rsidRDefault="00B44A13" w:rsidP="00400F04">
      <w:pPr>
        <w:pStyle w:val="BodyText"/>
        <w:ind w:right="745"/>
        <w:jc w:val="both"/>
      </w:pPr>
      <w:r>
        <w:t>help with the upload feature or contact the Program Administrator if you have any difficulties.</w:t>
      </w:r>
      <w:r w:rsidR="00A9604B">
        <w:t xml:space="preserve"> </w:t>
      </w:r>
    </w:p>
    <w:p w14:paraId="26433A2D" w14:textId="77777777" w:rsidR="00AE06C8" w:rsidRDefault="00AE06C8" w:rsidP="00400F04">
      <w:pPr>
        <w:pStyle w:val="BodyText"/>
        <w:ind w:right="745"/>
        <w:jc w:val="both"/>
        <w:rPr>
          <w:i/>
          <w:iCs/>
        </w:rPr>
      </w:pPr>
    </w:p>
    <w:p w14:paraId="53643AEB" w14:textId="40C02474" w:rsidR="00AE06C8" w:rsidRPr="001C3E03" w:rsidRDefault="00B44A13" w:rsidP="00400F04">
      <w:pPr>
        <w:pStyle w:val="BodyText"/>
        <w:ind w:right="745"/>
        <w:jc w:val="both"/>
        <w:rPr>
          <w:i/>
          <w:iCs/>
        </w:rPr>
      </w:pPr>
      <w:r w:rsidRPr="001C3E03">
        <w:rPr>
          <w:i/>
          <w:iCs/>
        </w:rPr>
        <w:t>Work Scheduling</w:t>
      </w:r>
    </w:p>
    <w:p w14:paraId="47353797" w14:textId="77777777" w:rsidR="00A9604B" w:rsidRDefault="00A9604B" w:rsidP="00400F04">
      <w:pPr>
        <w:pStyle w:val="BodyText"/>
        <w:ind w:right="745"/>
        <w:jc w:val="both"/>
      </w:pPr>
      <w:r>
        <w:t xml:space="preserve">Project Sponsors must maintain a work schedule within P3 and separately inform the Program </w:t>
      </w:r>
    </w:p>
    <w:p w14:paraId="40859C27" w14:textId="035A8F87" w:rsidR="00A9604B" w:rsidRDefault="00A9604B" w:rsidP="00400F04">
      <w:pPr>
        <w:pStyle w:val="BodyText"/>
        <w:ind w:right="745"/>
        <w:jc w:val="both"/>
      </w:pPr>
      <w:r>
        <w:t xml:space="preserve">Manager via email weekly by Mondays at </w:t>
      </w:r>
      <w:r w:rsidR="00B373FE">
        <w:t>10</w:t>
      </w:r>
      <w:r>
        <w:t>:00</w:t>
      </w:r>
      <w:r w:rsidR="00281B44">
        <w:t xml:space="preserve"> </w:t>
      </w:r>
      <w:r w:rsidR="00CC1D4D">
        <w:t>AM</w:t>
      </w:r>
      <w:r>
        <w:t xml:space="preserve"> on the location, time and date that marketing activities and/or work is performed. Failing to maintain a work schedule could result in corrective action and/or termination from the program. For more information on corrective action, please refer to Section 6.2.</w:t>
      </w:r>
    </w:p>
    <w:p w14:paraId="172F7334" w14:textId="77777777" w:rsidR="19F54009" w:rsidRDefault="19F54009" w:rsidP="00400F04">
      <w:pPr>
        <w:pStyle w:val="BodyText"/>
        <w:ind w:right="745"/>
        <w:jc w:val="both"/>
        <w:rPr>
          <w:i/>
          <w:iCs/>
        </w:rPr>
      </w:pPr>
    </w:p>
    <w:p w14:paraId="60C44C8C" w14:textId="127E6D30" w:rsidR="00AE06C8" w:rsidRPr="001C3E03" w:rsidRDefault="00B44A13" w:rsidP="00400F04">
      <w:pPr>
        <w:pStyle w:val="BodyText"/>
        <w:ind w:right="745"/>
        <w:jc w:val="both"/>
        <w:rPr>
          <w:i/>
          <w:iCs/>
        </w:rPr>
      </w:pPr>
      <w:r w:rsidRPr="001C3E03">
        <w:rPr>
          <w:i/>
          <w:iCs/>
        </w:rPr>
        <w:t>Program Marketing Activities</w:t>
      </w:r>
    </w:p>
    <w:p w14:paraId="0455053D" w14:textId="16E000EE" w:rsidR="00AE06C8" w:rsidRDefault="00B44A13" w:rsidP="00C508A0">
      <w:pPr>
        <w:pStyle w:val="BodyText"/>
        <w:ind w:right="745"/>
        <w:jc w:val="both"/>
      </w:pPr>
      <w:r>
        <w:t xml:space="preserve">During the implementation period, the Project Sponsor will perform marketing and implementation activities and report progress on a regular basis to TNMP. TNMP-branded marketing materials </w:t>
      </w:r>
      <w:r>
        <w:lastRenderedPageBreak/>
        <w:t>are required for use throughout the program year.</w:t>
      </w:r>
      <w:r w:rsidR="00A9604B">
        <w:t xml:space="preserve"> </w:t>
      </w:r>
    </w:p>
    <w:p w14:paraId="0B53D75C" w14:textId="5E02D9C0" w:rsidR="00A9604B" w:rsidRPr="00C438AA" w:rsidRDefault="00A9604B" w:rsidP="00A9604B">
      <w:pPr>
        <w:pStyle w:val="BodyText"/>
        <w:spacing w:before="120"/>
        <w:ind w:right="745"/>
        <w:jc w:val="both"/>
        <w:rPr>
          <w:b/>
          <w:bCs/>
        </w:rPr>
      </w:pPr>
      <w:r w:rsidRPr="00C438AA">
        <w:rPr>
          <w:b/>
          <w:bCs/>
        </w:rPr>
        <w:t>4.2.4</w:t>
      </w:r>
      <w:r w:rsidR="006A639D">
        <w:rPr>
          <w:b/>
          <w:bCs/>
        </w:rPr>
        <w:t xml:space="preserve">  </w:t>
      </w:r>
      <w:r w:rsidRPr="00C438AA">
        <w:rPr>
          <w:b/>
          <w:bCs/>
        </w:rPr>
        <w:t xml:space="preserve"> Inspections and Approval</w:t>
      </w:r>
    </w:p>
    <w:p w14:paraId="2A798FA8" w14:textId="77777777" w:rsidR="00A9604B" w:rsidRDefault="00A9604B" w:rsidP="00EA1E49">
      <w:pPr>
        <w:pStyle w:val="BodyText"/>
        <w:ind w:right="745"/>
        <w:jc w:val="both"/>
      </w:pPr>
      <w:r>
        <w:t xml:space="preserve">Program Administrator will review all documentation associated with submitted projects, </w:t>
      </w:r>
    </w:p>
    <w:p w14:paraId="6DB89E75" w14:textId="7E528B1C" w:rsidR="00A9604B" w:rsidRDefault="00A9604B" w:rsidP="00EA1E49">
      <w:pPr>
        <w:pStyle w:val="BodyText"/>
        <w:ind w:right="745"/>
        <w:jc w:val="both"/>
      </w:pPr>
      <w:r>
        <w:t>verifying selected entries for accuracy. Each home input into the Work Schedule via P3 is subject to an inspection either before, after, or before and after the measure installation. To facilitate the installation inspection process, Project Sponsors must coordinate their work schedule with Program Staff, who will inform inspection staff. Failure to comply with the work schedule requirement could result in corrective action.</w:t>
      </w:r>
      <w:r w:rsidR="00EA1E49">
        <w:t xml:space="preserve"> </w:t>
      </w:r>
      <w:r>
        <w:t>Project Sponsors may be called upon to provide assistance in scheduling and or completing</w:t>
      </w:r>
      <w:r w:rsidR="00EA1E49">
        <w:t xml:space="preserve"> </w:t>
      </w:r>
      <w:r>
        <w:t>inspections to ensure review and approval occur in a timely manner, including scheduling a ride</w:t>
      </w:r>
      <w:r w:rsidR="00EA1E49">
        <w:t>-</w:t>
      </w:r>
      <w:r>
        <w:t>along.</w:t>
      </w:r>
    </w:p>
    <w:p w14:paraId="5EA3F36D" w14:textId="77777777" w:rsidR="00A9604B" w:rsidRDefault="00A9604B" w:rsidP="00EA1E49">
      <w:pPr>
        <w:pStyle w:val="BodyText"/>
        <w:ind w:right="745"/>
        <w:jc w:val="both"/>
      </w:pPr>
      <w:r>
        <w:t>For multifamily projects, the objective is to conduct pre- and post-inspections on each property</w:t>
      </w:r>
    </w:p>
    <w:p w14:paraId="52BE7F6D" w14:textId="77777777" w:rsidR="00A9604B" w:rsidRDefault="00A9604B" w:rsidP="00EA1E49">
      <w:pPr>
        <w:pStyle w:val="BodyText"/>
        <w:ind w:right="745"/>
        <w:jc w:val="both"/>
      </w:pPr>
      <w:r>
        <w:t xml:space="preserve">sampling 10% of the units retrofitted at each project. Frontier will coordinate inspections with the </w:t>
      </w:r>
    </w:p>
    <w:p w14:paraId="712B68D6" w14:textId="77777777" w:rsidR="00A9604B" w:rsidRDefault="00A9604B" w:rsidP="00EA1E49">
      <w:pPr>
        <w:pStyle w:val="BodyText"/>
        <w:ind w:right="745"/>
        <w:jc w:val="both"/>
      </w:pPr>
      <w:r>
        <w:t xml:space="preserve">Project Sponsor. Additional inspections may be conducted without prior notice to the Project </w:t>
      </w:r>
    </w:p>
    <w:p w14:paraId="2961DDB1" w14:textId="77777777" w:rsidR="00A9604B" w:rsidRDefault="00A9604B" w:rsidP="00EA1E49">
      <w:pPr>
        <w:pStyle w:val="BodyText"/>
        <w:ind w:right="745"/>
        <w:jc w:val="both"/>
      </w:pPr>
      <w:r>
        <w:t xml:space="preserve">Sponsor. Incentive reservation may occur for projects utilizing more than $50,000 worth of </w:t>
      </w:r>
    </w:p>
    <w:p w14:paraId="2A82A432" w14:textId="77777777" w:rsidR="00A9604B" w:rsidRDefault="00A9604B" w:rsidP="00EA1E49">
      <w:pPr>
        <w:pStyle w:val="BodyText"/>
        <w:ind w:right="745"/>
        <w:jc w:val="both"/>
      </w:pPr>
      <w:r>
        <w:t xml:space="preserve">incentives. Incentive reservation may occur after pre-inspection has occurred and the project </w:t>
      </w:r>
    </w:p>
    <w:p w14:paraId="70E1E448" w14:textId="77777777" w:rsidR="00A9604B" w:rsidRDefault="00A9604B" w:rsidP="00EA1E49">
      <w:pPr>
        <w:pStyle w:val="BodyText"/>
        <w:ind w:right="745"/>
        <w:jc w:val="both"/>
      </w:pPr>
      <w:r>
        <w:t>sponsor submits a forecast of incentives for the project. Reservations are valid for 30 days.</w:t>
      </w:r>
    </w:p>
    <w:p w14:paraId="24FFA15C" w14:textId="77777777" w:rsidR="00A9604B" w:rsidRDefault="00B44A13" w:rsidP="00EA1E49">
      <w:pPr>
        <w:pStyle w:val="BodyText"/>
        <w:ind w:right="745"/>
        <w:jc w:val="both"/>
      </w:pPr>
      <w:r>
        <w:t xml:space="preserve">For single-family projects, the objective is also to conduct virtual or on-site post-inspections on </w:t>
      </w:r>
    </w:p>
    <w:p w14:paraId="7DDDFBFE" w14:textId="77777777" w:rsidR="00A9604B" w:rsidRDefault="00B44A13" w:rsidP="00EA1E49">
      <w:pPr>
        <w:pStyle w:val="BodyText"/>
        <w:ind w:right="745"/>
        <w:jc w:val="both"/>
      </w:pPr>
      <w:r>
        <w:t xml:space="preserve">10% of homes and desk reviews on 100% of HVAC systems claiming central electric resistance </w:t>
      </w:r>
    </w:p>
    <w:p w14:paraId="48193A9B" w14:textId="77777777" w:rsidR="00A9604B" w:rsidRDefault="00B44A13" w:rsidP="00EA1E49">
      <w:pPr>
        <w:pStyle w:val="BodyText"/>
        <w:ind w:right="745"/>
        <w:jc w:val="both"/>
      </w:pPr>
      <w:r>
        <w:t xml:space="preserve">heating. Frontier and TNMP may monitor the daily work schedules submitted by each Project </w:t>
      </w:r>
    </w:p>
    <w:p w14:paraId="0AEA258D" w14:textId="77777777" w:rsidR="00A9604B" w:rsidRDefault="00B44A13" w:rsidP="00EA1E49">
      <w:pPr>
        <w:pStyle w:val="BodyText"/>
        <w:ind w:right="745"/>
        <w:jc w:val="both"/>
      </w:pPr>
      <w:r>
        <w:t>Sponsor, and may conduct random, unannounced inspections.</w:t>
      </w:r>
      <w:r w:rsidR="00A9604B">
        <w:t xml:space="preserve"> </w:t>
      </w:r>
    </w:p>
    <w:p w14:paraId="4F8B4059" w14:textId="77777777" w:rsidR="00AE06C8" w:rsidRDefault="00AE06C8" w:rsidP="00EA1E49">
      <w:pPr>
        <w:pStyle w:val="BodyText"/>
        <w:ind w:right="745"/>
        <w:jc w:val="both"/>
      </w:pPr>
    </w:p>
    <w:p w14:paraId="53AF5283" w14:textId="77777777" w:rsidR="00A9604B" w:rsidRPr="00915321" w:rsidRDefault="00B44A13" w:rsidP="00EA1E49">
      <w:pPr>
        <w:pStyle w:val="BodyText"/>
        <w:ind w:left="720" w:right="745"/>
        <w:jc w:val="both"/>
        <w:rPr>
          <w:i/>
          <w:iCs/>
        </w:rPr>
      </w:pPr>
      <w:r w:rsidRPr="00915321">
        <w:rPr>
          <w:i/>
          <w:iCs/>
        </w:rPr>
        <w:t xml:space="preserve">To facilitate the inspection process, Project Sponsors are requested to submit work </w:t>
      </w:r>
    </w:p>
    <w:p w14:paraId="07FD3F97" w14:textId="77777777" w:rsidR="00A9604B" w:rsidRPr="00915321" w:rsidRDefault="00B44A13" w:rsidP="00EA1E49">
      <w:pPr>
        <w:pStyle w:val="BodyText"/>
        <w:ind w:left="720" w:right="745"/>
        <w:jc w:val="both"/>
        <w:rPr>
          <w:i/>
          <w:iCs/>
        </w:rPr>
      </w:pPr>
      <w:r w:rsidRPr="00915321">
        <w:rPr>
          <w:i/>
          <w:iCs/>
        </w:rPr>
        <w:t xml:space="preserve">schedules within P3 a minimum of 24 hours prior to beginning work. Failure to comply </w:t>
      </w:r>
    </w:p>
    <w:p w14:paraId="197D28B9" w14:textId="77777777" w:rsidR="00AE06C8" w:rsidRDefault="00B44A13" w:rsidP="00EA1E49">
      <w:pPr>
        <w:pStyle w:val="BodyText"/>
        <w:ind w:left="720" w:right="745"/>
        <w:jc w:val="both"/>
      </w:pPr>
      <w:r w:rsidRPr="00915321">
        <w:rPr>
          <w:i/>
          <w:iCs/>
        </w:rPr>
        <w:t>with the work schedule requirement will result in corrective action</w:t>
      </w:r>
      <w:r>
        <w:t>.</w:t>
      </w:r>
    </w:p>
    <w:p w14:paraId="58354633" w14:textId="77777777" w:rsidR="00C508A0" w:rsidRDefault="00C508A0" w:rsidP="00EA1E49">
      <w:pPr>
        <w:pStyle w:val="BodyText"/>
        <w:ind w:right="745"/>
        <w:jc w:val="both"/>
      </w:pPr>
    </w:p>
    <w:p w14:paraId="719002C4" w14:textId="2C3068E8" w:rsidR="00A9604B" w:rsidRDefault="00B44A13" w:rsidP="00EA1E49">
      <w:pPr>
        <w:pStyle w:val="BodyText"/>
        <w:ind w:right="745"/>
        <w:jc w:val="both"/>
      </w:pPr>
      <w:r>
        <w:t xml:space="preserve">All measures installed in the Residential and Hard-to-Reach SOP must conform to or exceed </w:t>
      </w:r>
    </w:p>
    <w:p w14:paraId="3CC716EF" w14:textId="77777777" w:rsidR="00A9604B" w:rsidRDefault="00B44A13" w:rsidP="00EA1E49">
      <w:pPr>
        <w:pStyle w:val="BodyText"/>
        <w:ind w:right="745"/>
        <w:jc w:val="both"/>
      </w:pPr>
      <w:r>
        <w:t xml:space="preserve">the standards listed in the TRM. If installed measures do not meet these standards, they will not </w:t>
      </w:r>
    </w:p>
    <w:p w14:paraId="3CC7A0DF" w14:textId="77777777" w:rsidR="00A9604B" w:rsidRDefault="00B44A13" w:rsidP="00EA1E49">
      <w:pPr>
        <w:pStyle w:val="BodyText"/>
        <w:ind w:right="745"/>
        <w:jc w:val="both"/>
      </w:pPr>
      <w:r>
        <w:t>be eligible for incentives.</w:t>
      </w:r>
      <w:r w:rsidR="00A9604B">
        <w:t xml:space="preserve"> </w:t>
      </w:r>
    </w:p>
    <w:p w14:paraId="4F1B68CA" w14:textId="77777777" w:rsidR="00AE06C8" w:rsidRDefault="00AE06C8" w:rsidP="00EA1E49">
      <w:pPr>
        <w:pStyle w:val="BodyText"/>
        <w:ind w:left="720" w:right="745"/>
        <w:jc w:val="both"/>
        <w:rPr>
          <w:i/>
          <w:iCs/>
        </w:rPr>
      </w:pPr>
    </w:p>
    <w:p w14:paraId="517360E1" w14:textId="0ED2FC08" w:rsidR="00A9604B" w:rsidRPr="00BC4D77" w:rsidRDefault="00B44A13" w:rsidP="00EA1E49">
      <w:pPr>
        <w:pStyle w:val="BodyText"/>
        <w:ind w:left="720" w:right="745"/>
        <w:jc w:val="both"/>
        <w:rPr>
          <w:i/>
          <w:iCs/>
        </w:rPr>
      </w:pPr>
      <w:r w:rsidRPr="00BC4D77">
        <w:rPr>
          <w:i/>
          <w:iCs/>
        </w:rPr>
        <w:t xml:space="preserve">Note that it is the Project Sponsor’s responsibility to inform their customers that their </w:t>
      </w:r>
    </w:p>
    <w:p w14:paraId="67772CB1" w14:textId="5B6A8AE1" w:rsidR="00AE06C8" w:rsidRDefault="00B44A13" w:rsidP="00C508A0">
      <w:pPr>
        <w:pStyle w:val="BodyText"/>
        <w:ind w:left="720" w:right="745"/>
        <w:jc w:val="both"/>
      </w:pPr>
      <w:r w:rsidRPr="00BC4D77">
        <w:rPr>
          <w:i/>
          <w:iCs/>
        </w:rPr>
        <w:t>home may be selected for a post-inspection</w:t>
      </w:r>
      <w:r>
        <w:t>.</w:t>
      </w:r>
    </w:p>
    <w:p w14:paraId="60F4D17A" w14:textId="77777777" w:rsidR="009E316D" w:rsidRDefault="009E316D" w:rsidP="00BC4D77">
      <w:pPr>
        <w:pStyle w:val="BodyText"/>
        <w:spacing w:before="120"/>
        <w:ind w:left="720" w:right="745"/>
        <w:jc w:val="both"/>
      </w:pPr>
    </w:p>
    <w:p w14:paraId="26F5C1D6" w14:textId="3FC02760" w:rsidR="00A9604B" w:rsidRPr="00BC4D77" w:rsidRDefault="00A9604B" w:rsidP="00A9604B">
      <w:pPr>
        <w:pStyle w:val="BodyText"/>
        <w:spacing w:before="120"/>
        <w:ind w:right="745"/>
        <w:jc w:val="both"/>
        <w:rPr>
          <w:b/>
          <w:bCs/>
        </w:rPr>
      </w:pPr>
      <w:r w:rsidRPr="00BC4D77">
        <w:rPr>
          <w:b/>
          <w:bCs/>
        </w:rPr>
        <w:t xml:space="preserve">4.2.5 </w:t>
      </w:r>
      <w:r w:rsidR="000800E6">
        <w:rPr>
          <w:b/>
          <w:bCs/>
        </w:rPr>
        <w:t xml:space="preserve">  </w:t>
      </w:r>
      <w:r w:rsidRPr="00BC4D77">
        <w:rPr>
          <w:b/>
          <w:bCs/>
        </w:rPr>
        <w:t>Payment</w:t>
      </w:r>
    </w:p>
    <w:p w14:paraId="75077DF1" w14:textId="0FCA2F93" w:rsidR="00057FB1" w:rsidRDefault="00A9604B" w:rsidP="00990F7F">
      <w:pPr>
        <w:pStyle w:val="BodyText"/>
        <w:ind w:right="745"/>
      </w:pPr>
      <w:r>
        <w:t>Incentives are paid based on deemed savings after the completion of the project, as modified by the Adjustment Factor described above, if applicable</w:t>
      </w:r>
      <w:r w:rsidR="00C508A0">
        <w:t xml:space="preserve">. </w:t>
      </w:r>
      <w:r>
        <w:t>TNMP will not reimburse any Project Sponsor for any costs incurred by participating in the Residential and Hard-to-Reach SOPs, including costs of preparing the Project Application, reviewing or executing the SOP Agreement, or preparing and submitting documents or invoices.</w:t>
      </w:r>
      <w:r w:rsidR="003A7ABA">
        <w:t xml:space="preserve"> </w:t>
      </w:r>
      <w:r>
        <w:t>The Project Sponsor will receive the incentive payment within 45 days after a project is in submitted status, subject to TNMP’s post-installation inspection review and results.</w:t>
      </w:r>
    </w:p>
    <w:p w14:paraId="452013F0" w14:textId="74EE4CDC" w:rsidR="00AE06C8" w:rsidRDefault="00B44A13" w:rsidP="00990F7F">
      <w:pPr>
        <w:pStyle w:val="BodyText"/>
        <w:spacing w:before="120"/>
        <w:ind w:right="745"/>
      </w:pPr>
      <w:r>
        <w:t>The</w:t>
      </w:r>
      <w:r>
        <w:rPr>
          <w:spacing w:val="-5"/>
        </w:rPr>
        <w:t xml:space="preserve"> </w:t>
      </w:r>
      <w:r>
        <w:t>Project</w:t>
      </w:r>
      <w:r>
        <w:rPr>
          <w:spacing w:val="-1"/>
        </w:rPr>
        <w:t xml:space="preserve"> </w:t>
      </w:r>
      <w:r>
        <w:t>Sponsor</w:t>
      </w:r>
      <w:r>
        <w:rPr>
          <w:spacing w:val="-4"/>
        </w:rPr>
        <w:t xml:space="preserve"> </w:t>
      </w:r>
      <w:r>
        <w:t>will</w:t>
      </w:r>
      <w:r>
        <w:rPr>
          <w:spacing w:val="-3"/>
        </w:rPr>
        <w:t xml:space="preserve"> </w:t>
      </w:r>
      <w:r>
        <w:t>receive</w:t>
      </w:r>
      <w:r>
        <w:rPr>
          <w:spacing w:val="-5"/>
        </w:rPr>
        <w:t xml:space="preserve"> </w:t>
      </w:r>
      <w:r>
        <w:t>the</w:t>
      </w:r>
      <w:r>
        <w:rPr>
          <w:spacing w:val="-1"/>
        </w:rPr>
        <w:t xml:space="preserve"> </w:t>
      </w:r>
      <w:r>
        <w:t>incentive</w:t>
      </w:r>
      <w:r>
        <w:rPr>
          <w:spacing w:val="-5"/>
        </w:rPr>
        <w:t xml:space="preserve"> </w:t>
      </w:r>
      <w:r>
        <w:t>payment</w:t>
      </w:r>
      <w:r>
        <w:rPr>
          <w:spacing w:val="-1"/>
        </w:rPr>
        <w:t xml:space="preserve"> </w:t>
      </w:r>
      <w:r>
        <w:t>within</w:t>
      </w:r>
      <w:r>
        <w:rPr>
          <w:spacing w:val="-5"/>
        </w:rPr>
        <w:t xml:space="preserve"> </w:t>
      </w:r>
      <w:r>
        <w:t>45</w:t>
      </w:r>
      <w:r>
        <w:rPr>
          <w:spacing w:val="-1"/>
        </w:rPr>
        <w:t xml:space="preserve"> </w:t>
      </w:r>
      <w:r>
        <w:t>days</w:t>
      </w:r>
      <w:r>
        <w:rPr>
          <w:spacing w:val="-7"/>
        </w:rPr>
        <w:t xml:space="preserve"> </w:t>
      </w:r>
      <w:r>
        <w:t>after</w:t>
      </w:r>
      <w:r>
        <w:rPr>
          <w:spacing w:val="-4"/>
        </w:rPr>
        <w:t xml:space="preserve"> </w:t>
      </w:r>
      <w:r>
        <w:t>a</w:t>
      </w:r>
      <w:r>
        <w:rPr>
          <w:spacing w:val="-5"/>
        </w:rPr>
        <w:t xml:space="preserve"> </w:t>
      </w:r>
      <w:r>
        <w:t>project</w:t>
      </w:r>
      <w:r>
        <w:rPr>
          <w:spacing w:val="-1"/>
        </w:rPr>
        <w:t xml:space="preserve"> </w:t>
      </w:r>
      <w:r>
        <w:t>is</w:t>
      </w:r>
      <w:r>
        <w:rPr>
          <w:spacing w:val="-7"/>
        </w:rPr>
        <w:t xml:space="preserve"> </w:t>
      </w:r>
      <w:r>
        <w:t>in submitted status, subject to TNMP’s post-installation inspection review and results.</w:t>
      </w:r>
    </w:p>
    <w:p w14:paraId="7F81A697" w14:textId="77777777" w:rsidR="00FF6659" w:rsidRDefault="00FF6659" w:rsidP="00990F7F">
      <w:pPr>
        <w:pStyle w:val="BodyText"/>
        <w:spacing w:before="120"/>
        <w:ind w:right="745"/>
      </w:pPr>
    </w:p>
    <w:p w14:paraId="452013F1" w14:textId="014A73FE" w:rsidR="00AE06C8" w:rsidRDefault="0026760D" w:rsidP="00D2181F">
      <w:pPr>
        <w:pStyle w:val="Heading1"/>
        <w:numPr>
          <w:ilvl w:val="0"/>
          <w:numId w:val="34"/>
        </w:numPr>
        <w:tabs>
          <w:tab w:val="left" w:pos="792"/>
        </w:tabs>
        <w:spacing w:before="245"/>
        <w:rPr>
          <w:u w:val="none"/>
        </w:rPr>
      </w:pPr>
      <w:bookmarkStart w:id="36" w:name="_Toc216711730"/>
      <w:r w:rsidRPr="00F529E8">
        <w:rPr>
          <w:spacing w:val="-2"/>
          <w:u w:val="none"/>
        </w:rPr>
        <w:t>PROGRAM MARKETING</w:t>
      </w:r>
      <w:bookmarkEnd w:id="36"/>
    </w:p>
    <w:p w14:paraId="452013F2" w14:textId="2F6ADBCC" w:rsidR="00AE06C8" w:rsidRDefault="00B44A13">
      <w:pPr>
        <w:pStyle w:val="BodyText"/>
        <w:spacing w:before="117"/>
        <w:ind w:right="796"/>
      </w:pPr>
      <w:r>
        <w:t xml:space="preserve">TNMP does not directly market any energy efficiency-related products </w:t>
      </w:r>
      <w:r w:rsidR="00922372">
        <w:t>but</w:t>
      </w:r>
      <w:r>
        <w:t xml:space="preserve"> instead relies</w:t>
      </w:r>
      <w:r>
        <w:rPr>
          <w:spacing w:val="-2"/>
        </w:rPr>
        <w:t xml:space="preserve"> </w:t>
      </w:r>
      <w:r>
        <w:t>upon</w:t>
      </w:r>
      <w:r>
        <w:rPr>
          <w:spacing w:val="-1"/>
        </w:rPr>
        <w:t xml:space="preserve"> </w:t>
      </w:r>
      <w:r>
        <w:t>the</w:t>
      </w:r>
      <w:r>
        <w:rPr>
          <w:spacing w:val="-5"/>
        </w:rPr>
        <w:t xml:space="preserve"> </w:t>
      </w:r>
      <w:r>
        <w:t>marketing</w:t>
      </w:r>
      <w:r>
        <w:rPr>
          <w:spacing w:val="-5"/>
        </w:rPr>
        <w:t xml:space="preserve"> </w:t>
      </w:r>
      <w:r>
        <w:t>capabilities</w:t>
      </w:r>
      <w:r>
        <w:rPr>
          <w:spacing w:val="-7"/>
        </w:rPr>
        <w:t xml:space="preserve"> </w:t>
      </w:r>
      <w:r>
        <w:t>of</w:t>
      </w:r>
      <w:r>
        <w:rPr>
          <w:spacing w:val="-6"/>
        </w:rPr>
        <w:t xml:space="preserve"> </w:t>
      </w:r>
      <w:r>
        <w:t>Project</w:t>
      </w:r>
      <w:r>
        <w:rPr>
          <w:spacing w:val="-1"/>
        </w:rPr>
        <w:t xml:space="preserve"> </w:t>
      </w:r>
      <w:r>
        <w:t>Sponsors</w:t>
      </w:r>
      <w:r>
        <w:rPr>
          <w:spacing w:val="-7"/>
        </w:rPr>
        <w:t xml:space="preserve"> </w:t>
      </w:r>
      <w:r>
        <w:t>to</w:t>
      </w:r>
      <w:r>
        <w:rPr>
          <w:spacing w:val="-1"/>
        </w:rPr>
        <w:t xml:space="preserve"> </w:t>
      </w:r>
      <w:r>
        <w:t>sell</w:t>
      </w:r>
      <w:r>
        <w:rPr>
          <w:spacing w:val="-3"/>
        </w:rPr>
        <w:t xml:space="preserve"> </w:t>
      </w:r>
      <w:r>
        <w:t>projects</w:t>
      </w:r>
      <w:r>
        <w:rPr>
          <w:spacing w:val="-7"/>
        </w:rPr>
        <w:t xml:space="preserve"> </w:t>
      </w:r>
      <w:r>
        <w:t>to</w:t>
      </w:r>
      <w:r>
        <w:rPr>
          <w:spacing w:val="-5"/>
        </w:rPr>
        <w:t xml:space="preserve"> </w:t>
      </w:r>
      <w:r>
        <w:t>TNMP’s</w:t>
      </w:r>
      <w:r>
        <w:rPr>
          <w:spacing w:val="-2"/>
        </w:rPr>
        <w:t xml:space="preserve"> </w:t>
      </w:r>
      <w:r>
        <w:t>residential customers. Entering into an agreement with Frontier as a Project Sponsor does not imply TNMP’s endorsement or approval of any company, product, or service.</w:t>
      </w:r>
    </w:p>
    <w:p w14:paraId="452013F3" w14:textId="4534F65F" w:rsidR="00AE06C8" w:rsidRDefault="00B44A13">
      <w:pPr>
        <w:spacing w:before="117"/>
        <w:ind w:left="1081" w:right="796"/>
        <w:rPr>
          <w:i/>
        </w:rPr>
      </w:pPr>
      <w:r>
        <w:rPr>
          <w:i/>
        </w:rPr>
        <w:t xml:space="preserve">All marketing materials created by the Project Sponsor which reference Program incentives generally, or TNMP and/or the Res/HTR SOP particularly, must be sent to </w:t>
      </w:r>
      <w:r>
        <w:rPr>
          <w:i/>
        </w:rPr>
        <w:lastRenderedPageBreak/>
        <w:t>TNMP</w:t>
      </w:r>
      <w:r>
        <w:rPr>
          <w:i/>
          <w:spacing w:val="-1"/>
        </w:rPr>
        <w:t xml:space="preserve"> </w:t>
      </w:r>
      <w:r>
        <w:rPr>
          <w:i/>
        </w:rPr>
        <w:t>for</w:t>
      </w:r>
      <w:r>
        <w:rPr>
          <w:i/>
          <w:spacing w:val="-4"/>
        </w:rPr>
        <w:t xml:space="preserve"> </w:t>
      </w:r>
      <w:r>
        <w:rPr>
          <w:i/>
        </w:rPr>
        <w:t>review</w:t>
      </w:r>
      <w:r>
        <w:rPr>
          <w:i/>
          <w:spacing w:val="-9"/>
        </w:rPr>
        <w:t xml:space="preserve"> </w:t>
      </w:r>
      <w:r>
        <w:rPr>
          <w:i/>
        </w:rPr>
        <w:t>prior</w:t>
      </w:r>
      <w:r>
        <w:rPr>
          <w:i/>
          <w:spacing w:val="-4"/>
        </w:rPr>
        <w:t xml:space="preserve"> </w:t>
      </w:r>
      <w:r>
        <w:rPr>
          <w:i/>
        </w:rPr>
        <w:t>to</w:t>
      </w:r>
      <w:r>
        <w:rPr>
          <w:i/>
          <w:spacing w:val="-5"/>
        </w:rPr>
        <w:t xml:space="preserve"> </w:t>
      </w:r>
      <w:r>
        <w:rPr>
          <w:i/>
        </w:rPr>
        <w:t>distribution.</w:t>
      </w:r>
      <w:r>
        <w:rPr>
          <w:i/>
          <w:spacing w:val="-1"/>
        </w:rPr>
        <w:t xml:space="preserve"> </w:t>
      </w:r>
      <w:r>
        <w:rPr>
          <w:i/>
        </w:rPr>
        <w:t>Failure</w:t>
      </w:r>
      <w:r>
        <w:rPr>
          <w:i/>
          <w:spacing w:val="-1"/>
        </w:rPr>
        <w:t xml:space="preserve"> </w:t>
      </w:r>
      <w:r>
        <w:rPr>
          <w:i/>
        </w:rPr>
        <w:t xml:space="preserve">to comply with these requirements could lead to Project Sponsor corrective action and/or </w:t>
      </w:r>
      <w:r>
        <w:rPr>
          <w:i/>
          <w:spacing w:val="-2"/>
        </w:rPr>
        <w:t>termination.</w:t>
      </w:r>
    </w:p>
    <w:p w14:paraId="452013F4" w14:textId="77777777" w:rsidR="00AE06C8" w:rsidRDefault="00B44A13">
      <w:pPr>
        <w:pStyle w:val="BodyText"/>
        <w:spacing w:before="123"/>
        <w:ind w:right="796"/>
      </w:pPr>
      <w:r>
        <w:t>Marketing material examples include but are not limited to: flyers; door hangers; direct mail; yard</w:t>
      </w:r>
      <w:r>
        <w:rPr>
          <w:spacing w:val="-1"/>
        </w:rPr>
        <w:t xml:space="preserve"> </w:t>
      </w:r>
      <w:r>
        <w:t>signs;</w:t>
      </w:r>
      <w:r>
        <w:rPr>
          <w:spacing w:val="-4"/>
        </w:rPr>
        <w:t xml:space="preserve"> </w:t>
      </w:r>
      <w:r>
        <w:t>advertisements</w:t>
      </w:r>
      <w:r>
        <w:rPr>
          <w:spacing w:val="-2"/>
        </w:rPr>
        <w:t xml:space="preserve"> </w:t>
      </w:r>
      <w:r>
        <w:t>in</w:t>
      </w:r>
      <w:r>
        <w:rPr>
          <w:spacing w:val="-1"/>
        </w:rPr>
        <w:t xml:space="preserve"> </w:t>
      </w:r>
      <w:r>
        <w:t>printed</w:t>
      </w:r>
      <w:r>
        <w:rPr>
          <w:spacing w:val="-1"/>
        </w:rPr>
        <w:t xml:space="preserve"> </w:t>
      </w:r>
      <w:r>
        <w:t>or</w:t>
      </w:r>
      <w:r>
        <w:rPr>
          <w:spacing w:val="-9"/>
        </w:rPr>
        <w:t xml:space="preserve"> </w:t>
      </w:r>
      <w:r>
        <w:t>electronic</w:t>
      </w:r>
      <w:r>
        <w:rPr>
          <w:spacing w:val="-12"/>
        </w:rPr>
        <w:t xml:space="preserve"> </w:t>
      </w:r>
      <w:r>
        <w:t>publications; websites;</w:t>
      </w:r>
      <w:r>
        <w:rPr>
          <w:spacing w:val="-6"/>
        </w:rPr>
        <w:t xml:space="preserve"> </w:t>
      </w:r>
      <w:r>
        <w:t>electronic and</w:t>
      </w:r>
      <w:r>
        <w:rPr>
          <w:spacing w:val="-5"/>
        </w:rPr>
        <w:t xml:space="preserve"> </w:t>
      </w:r>
      <w:r>
        <w:t>social media content delivered via email, Facebook, Twitter, Snapchat, Google advertising; etc.</w:t>
      </w:r>
    </w:p>
    <w:p w14:paraId="452013F5" w14:textId="77777777" w:rsidR="00AE06C8" w:rsidRDefault="00B44A13">
      <w:pPr>
        <w:pStyle w:val="BodyText"/>
        <w:spacing w:before="119"/>
        <w:ind w:right="796"/>
      </w:pPr>
      <w:r>
        <w:t>TNMP does provide an educational handout to Project Sponsors that is a mandatory leave behind at completed projects. TNMP will email an</w:t>
      </w:r>
      <w:r>
        <w:rPr>
          <w:spacing w:val="-4"/>
        </w:rPr>
        <w:t xml:space="preserve"> </w:t>
      </w:r>
      <w:r>
        <w:t>electronic copy</w:t>
      </w:r>
      <w:r>
        <w:rPr>
          <w:spacing w:val="-1"/>
        </w:rPr>
        <w:t xml:space="preserve"> </w:t>
      </w:r>
      <w:r>
        <w:t>of this</w:t>
      </w:r>
      <w:r>
        <w:rPr>
          <w:spacing w:val="-1"/>
        </w:rPr>
        <w:t xml:space="preserve"> </w:t>
      </w:r>
      <w:r>
        <w:t>handout to the Project Sponsors</w:t>
      </w:r>
      <w:r>
        <w:rPr>
          <w:spacing w:val="-2"/>
        </w:rPr>
        <w:t xml:space="preserve"> </w:t>
      </w:r>
      <w:r>
        <w:t>after</w:t>
      </w:r>
      <w:r>
        <w:rPr>
          <w:spacing w:val="-8"/>
        </w:rPr>
        <w:t xml:space="preserve"> </w:t>
      </w:r>
      <w:r>
        <w:t>notice</w:t>
      </w:r>
      <w:r>
        <w:rPr>
          <w:spacing w:val="-5"/>
        </w:rPr>
        <w:t xml:space="preserve"> </w:t>
      </w:r>
      <w:r>
        <w:t>of</w:t>
      </w:r>
      <w:r>
        <w:rPr>
          <w:spacing w:val="-6"/>
        </w:rPr>
        <w:t xml:space="preserve"> </w:t>
      </w:r>
      <w:r>
        <w:t>approval</w:t>
      </w:r>
      <w:r>
        <w:rPr>
          <w:spacing w:val="-3"/>
        </w:rPr>
        <w:t xml:space="preserve"> </w:t>
      </w:r>
      <w:r>
        <w:t>to</w:t>
      </w:r>
      <w:r>
        <w:rPr>
          <w:spacing w:val="-1"/>
        </w:rPr>
        <w:t xml:space="preserve"> </w:t>
      </w:r>
      <w:r>
        <w:t>be</w:t>
      </w:r>
      <w:r>
        <w:rPr>
          <w:spacing w:val="-5"/>
        </w:rPr>
        <w:t xml:space="preserve"> </w:t>
      </w:r>
      <w:r>
        <w:t>either</w:t>
      </w:r>
      <w:r>
        <w:rPr>
          <w:spacing w:val="-4"/>
        </w:rPr>
        <w:t xml:space="preserve"> </w:t>
      </w:r>
      <w:r>
        <w:t>emailed</w:t>
      </w:r>
      <w:r>
        <w:rPr>
          <w:spacing w:val="-1"/>
        </w:rPr>
        <w:t xml:space="preserve"> </w:t>
      </w:r>
      <w:r>
        <w:t>to</w:t>
      </w:r>
      <w:r>
        <w:rPr>
          <w:spacing w:val="-1"/>
        </w:rPr>
        <w:t xml:space="preserve"> </w:t>
      </w:r>
      <w:r>
        <w:t>customers</w:t>
      </w:r>
      <w:r>
        <w:rPr>
          <w:spacing w:val="-2"/>
        </w:rPr>
        <w:t xml:space="preserve"> </w:t>
      </w:r>
      <w:r>
        <w:t>or</w:t>
      </w:r>
      <w:r>
        <w:rPr>
          <w:spacing w:val="-8"/>
        </w:rPr>
        <w:t xml:space="preserve"> </w:t>
      </w:r>
      <w:r>
        <w:t>printed</w:t>
      </w:r>
      <w:r>
        <w:rPr>
          <w:spacing w:val="-5"/>
        </w:rPr>
        <w:t xml:space="preserve"> </w:t>
      </w:r>
      <w:r>
        <w:t>and</w:t>
      </w:r>
      <w:r>
        <w:rPr>
          <w:spacing w:val="-1"/>
        </w:rPr>
        <w:t xml:space="preserve"> </w:t>
      </w:r>
      <w:r>
        <w:t>left</w:t>
      </w:r>
      <w:r>
        <w:rPr>
          <w:spacing w:val="-6"/>
        </w:rPr>
        <w:t xml:space="preserve"> </w:t>
      </w:r>
      <w:r>
        <w:t>behind</w:t>
      </w:r>
      <w:r>
        <w:rPr>
          <w:spacing w:val="-5"/>
        </w:rPr>
        <w:t xml:space="preserve"> </w:t>
      </w:r>
      <w:r>
        <w:t>at completed projects.</w:t>
      </w:r>
    </w:p>
    <w:p w14:paraId="452013F6" w14:textId="1191B99D" w:rsidR="00AE06C8" w:rsidRDefault="0026760D" w:rsidP="00D2181F">
      <w:pPr>
        <w:pStyle w:val="Heading1"/>
        <w:numPr>
          <w:ilvl w:val="0"/>
          <w:numId w:val="34"/>
        </w:numPr>
        <w:tabs>
          <w:tab w:val="left" w:pos="792"/>
        </w:tabs>
        <w:spacing w:before="242"/>
        <w:rPr>
          <w:u w:val="none"/>
        </w:rPr>
      </w:pPr>
      <w:bookmarkStart w:id="37" w:name="_Toc216711731"/>
      <w:r w:rsidRPr="00DF1C9A">
        <w:rPr>
          <w:u w:val="none"/>
        </w:rPr>
        <w:t>QUALITY CONTROL/QUALITY ASSURANCE</w:t>
      </w:r>
      <w:bookmarkEnd w:id="37"/>
    </w:p>
    <w:p w14:paraId="452013F7" w14:textId="17674F99" w:rsidR="00AE06C8" w:rsidRDefault="00B44A13">
      <w:pPr>
        <w:pStyle w:val="BodyText"/>
        <w:spacing w:before="118"/>
        <w:ind w:right="753"/>
      </w:pPr>
      <w:r>
        <w:t>The</w:t>
      </w:r>
      <w:r>
        <w:rPr>
          <w:spacing w:val="-5"/>
        </w:rPr>
        <w:t xml:space="preserve"> </w:t>
      </w:r>
      <w:r>
        <w:t>program design</w:t>
      </w:r>
      <w:r>
        <w:rPr>
          <w:spacing w:val="-5"/>
        </w:rPr>
        <w:t xml:space="preserve"> </w:t>
      </w:r>
      <w:r>
        <w:t>employs</w:t>
      </w:r>
      <w:r>
        <w:rPr>
          <w:spacing w:val="-2"/>
        </w:rPr>
        <w:t xml:space="preserve"> </w:t>
      </w:r>
      <w:r>
        <w:t>pre-</w:t>
      </w:r>
      <w:r>
        <w:rPr>
          <w:spacing w:val="-4"/>
        </w:rPr>
        <w:t xml:space="preserve"> </w:t>
      </w:r>
      <w:r>
        <w:t>and</w:t>
      </w:r>
      <w:r>
        <w:rPr>
          <w:spacing w:val="-5"/>
        </w:rPr>
        <w:t xml:space="preserve"> </w:t>
      </w:r>
      <w:r>
        <w:t>post-inspections</w:t>
      </w:r>
      <w:r>
        <w:rPr>
          <w:spacing w:val="-7"/>
        </w:rPr>
        <w:t xml:space="preserve"> </w:t>
      </w:r>
      <w:r>
        <w:t>as</w:t>
      </w:r>
      <w:r>
        <w:rPr>
          <w:spacing w:val="-2"/>
        </w:rPr>
        <w:t xml:space="preserve"> </w:t>
      </w:r>
      <w:r>
        <w:t>well</w:t>
      </w:r>
      <w:r>
        <w:rPr>
          <w:spacing w:val="-3"/>
        </w:rPr>
        <w:t xml:space="preserve"> </w:t>
      </w:r>
      <w:r>
        <w:t>as</w:t>
      </w:r>
      <w:r>
        <w:rPr>
          <w:spacing w:val="-7"/>
        </w:rPr>
        <w:t xml:space="preserve"> </w:t>
      </w:r>
      <w:r>
        <w:t>non-conformance</w:t>
      </w:r>
      <w:r>
        <w:rPr>
          <w:spacing w:val="-5"/>
        </w:rPr>
        <w:t xml:space="preserve"> </w:t>
      </w:r>
      <w:r>
        <w:t>procedures for investigating the root causes of any failed inspections. Handled on a one-by-one basis, consequences may include a reduction/refusal of incentive payment or additional</w:t>
      </w:r>
      <w:r>
        <w:rPr>
          <w:spacing w:val="40"/>
        </w:rPr>
        <w:t xml:space="preserve"> </w:t>
      </w:r>
      <w:r>
        <w:t>documentation required for future projects. In instances where incorrect information was deliberately provided by</w:t>
      </w:r>
      <w:r>
        <w:rPr>
          <w:spacing w:val="-1"/>
        </w:rPr>
        <w:t xml:space="preserve"> </w:t>
      </w:r>
      <w:r>
        <w:t>a Project Sponsor, those</w:t>
      </w:r>
      <w:r>
        <w:rPr>
          <w:spacing w:val="-4"/>
        </w:rPr>
        <w:t xml:space="preserve"> </w:t>
      </w:r>
      <w:r>
        <w:t>contractors may</w:t>
      </w:r>
      <w:r>
        <w:rPr>
          <w:spacing w:val="-1"/>
        </w:rPr>
        <w:t xml:space="preserve"> </w:t>
      </w:r>
      <w:r>
        <w:t>be suspended or terminated.</w:t>
      </w:r>
    </w:p>
    <w:p w14:paraId="452013F8" w14:textId="77777777" w:rsidR="00AE06C8" w:rsidRDefault="00B44A13">
      <w:pPr>
        <w:pStyle w:val="BodyText"/>
        <w:spacing w:before="123"/>
        <w:ind w:right="796"/>
      </w:pPr>
      <w:r>
        <w:t>Project Sponsors with projects that are found to be unlikely to produce estimated savings through</w:t>
      </w:r>
      <w:r>
        <w:rPr>
          <w:spacing w:val="-1"/>
        </w:rPr>
        <w:t xml:space="preserve"> </w:t>
      </w:r>
      <w:r>
        <w:t>the</w:t>
      </w:r>
      <w:r>
        <w:rPr>
          <w:spacing w:val="-5"/>
        </w:rPr>
        <w:t xml:space="preserve"> </w:t>
      </w:r>
      <w:r>
        <w:t>pre-inspection</w:t>
      </w:r>
      <w:r>
        <w:rPr>
          <w:spacing w:val="-1"/>
        </w:rPr>
        <w:t xml:space="preserve"> </w:t>
      </w:r>
      <w:r>
        <w:t>process</w:t>
      </w:r>
      <w:r>
        <w:rPr>
          <w:spacing w:val="-7"/>
        </w:rPr>
        <w:t xml:space="preserve"> </w:t>
      </w:r>
      <w:r>
        <w:t>will</w:t>
      </w:r>
      <w:r>
        <w:rPr>
          <w:spacing w:val="-3"/>
        </w:rPr>
        <w:t xml:space="preserve"> </w:t>
      </w:r>
      <w:r>
        <w:t>be</w:t>
      </w:r>
      <w:r>
        <w:rPr>
          <w:spacing w:val="-5"/>
        </w:rPr>
        <w:t xml:space="preserve"> </w:t>
      </w:r>
      <w:r>
        <w:t>notified</w:t>
      </w:r>
      <w:r>
        <w:rPr>
          <w:spacing w:val="-5"/>
        </w:rPr>
        <w:t xml:space="preserve"> </w:t>
      </w:r>
      <w:r>
        <w:t>of</w:t>
      </w:r>
      <w:r>
        <w:rPr>
          <w:spacing w:val="-1"/>
        </w:rPr>
        <w:t xml:space="preserve"> </w:t>
      </w:r>
      <w:r>
        <w:t>the</w:t>
      </w:r>
      <w:r>
        <w:rPr>
          <w:spacing w:val="-5"/>
        </w:rPr>
        <w:t xml:space="preserve"> </w:t>
      </w:r>
      <w:r>
        <w:t>issues</w:t>
      </w:r>
      <w:r>
        <w:rPr>
          <w:spacing w:val="-2"/>
        </w:rPr>
        <w:t xml:space="preserve"> </w:t>
      </w:r>
      <w:r>
        <w:t>regarding</w:t>
      </w:r>
      <w:r>
        <w:rPr>
          <w:spacing w:val="-5"/>
        </w:rPr>
        <w:t xml:space="preserve"> </w:t>
      </w:r>
      <w:r>
        <w:t>their</w:t>
      </w:r>
      <w:r>
        <w:rPr>
          <w:spacing w:val="-4"/>
        </w:rPr>
        <w:t xml:space="preserve"> </w:t>
      </w:r>
      <w:r>
        <w:t>project</w:t>
      </w:r>
      <w:r>
        <w:rPr>
          <w:spacing w:val="-6"/>
        </w:rPr>
        <w:t xml:space="preserve"> </w:t>
      </w:r>
      <w:r>
        <w:t>design</w:t>
      </w:r>
      <w:r>
        <w:rPr>
          <w:spacing w:val="-5"/>
        </w:rPr>
        <w:t xml:space="preserve"> </w:t>
      </w:r>
      <w:r>
        <w:t>or documentation and will be allowed to re-submit or amend their project.</w:t>
      </w:r>
    </w:p>
    <w:p w14:paraId="452013F9" w14:textId="01252EE2" w:rsidR="00AE06C8" w:rsidRDefault="00B44A13">
      <w:pPr>
        <w:pStyle w:val="BodyText"/>
        <w:spacing w:before="119"/>
        <w:ind w:right="937"/>
      </w:pPr>
      <w:r>
        <w:t>Project</w:t>
      </w:r>
      <w:r>
        <w:rPr>
          <w:spacing w:val="-7"/>
        </w:rPr>
        <w:t xml:space="preserve"> </w:t>
      </w:r>
      <w:r>
        <w:t>Sponsors</w:t>
      </w:r>
      <w:r>
        <w:rPr>
          <w:spacing w:val="-1"/>
        </w:rPr>
        <w:t xml:space="preserve"> </w:t>
      </w:r>
      <w:r>
        <w:t>with</w:t>
      </w:r>
      <w:r>
        <w:rPr>
          <w:spacing w:val="-6"/>
        </w:rPr>
        <w:t xml:space="preserve"> </w:t>
      </w:r>
      <w:r>
        <w:t>projects</w:t>
      </w:r>
      <w:r>
        <w:rPr>
          <w:spacing w:val="-3"/>
        </w:rPr>
        <w:t xml:space="preserve"> </w:t>
      </w:r>
      <w:r>
        <w:t>that</w:t>
      </w:r>
      <w:r>
        <w:rPr>
          <w:spacing w:val="-7"/>
        </w:rPr>
        <w:t xml:space="preserve"> </w:t>
      </w:r>
      <w:r>
        <w:t>fail</w:t>
      </w:r>
      <w:r>
        <w:rPr>
          <w:spacing w:val="-4"/>
        </w:rPr>
        <w:t xml:space="preserve"> </w:t>
      </w:r>
      <w:r>
        <w:t>post-installation</w:t>
      </w:r>
      <w:r>
        <w:rPr>
          <w:spacing w:val="-2"/>
        </w:rPr>
        <w:t xml:space="preserve"> </w:t>
      </w:r>
      <w:r>
        <w:t>inspections</w:t>
      </w:r>
      <w:r>
        <w:rPr>
          <w:spacing w:val="-3"/>
        </w:rPr>
        <w:t xml:space="preserve"> </w:t>
      </w:r>
      <w:r>
        <w:t>will</w:t>
      </w:r>
      <w:r>
        <w:rPr>
          <w:spacing w:val="-4"/>
        </w:rPr>
        <w:t xml:space="preserve"> </w:t>
      </w:r>
      <w:r>
        <w:t>be</w:t>
      </w:r>
      <w:r>
        <w:rPr>
          <w:spacing w:val="-2"/>
        </w:rPr>
        <w:t xml:space="preserve"> </w:t>
      </w:r>
      <w:r>
        <w:t>required</w:t>
      </w:r>
      <w:r>
        <w:rPr>
          <w:spacing w:val="-2"/>
        </w:rPr>
        <w:t xml:space="preserve"> </w:t>
      </w:r>
      <w:r>
        <w:t>to</w:t>
      </w:r>
      <w:r>
        <w:rPr>
          <w:spacing w:val="-2"/>
        </w:rPr>
        <w:t xml:space="preserve"> </w:t>
      </w:r>
      <w:r>
        <w:t>correct the problems identified and either submit evidence of correction or schedule a second inspection, at the Program Manager’s discretion. Project Sponsors that fail to correct</w:t>
      </w:r>
    </w:p>
    <w:p w14:paraId="452013FA" w14:textId="77777777" w:rsidR="00AE06C8" w:rsidRDefault="00B44A13">
      <w:pPr>
        <w:pStyle w:val="BodyText"/>
        <w:rPr>
          <w:spacing w:val="-2"/>
        </w:rPr>
      </w:pPr>
      <w:r>
        <w:t>deficiencies</w:t>
      </w:r>
      <w:r>
        <w:rPr>
          <w:spacing w:val="-5"/>
        </w:rPr>
        <w:t xml:space="preserve"> </w:t>
      </w:r>
      <w:r>
        <w:t>in</w:t>
      </w:r>
      <w:r>
        <w:rPr>
          <w:spacing w:val="-5"/>
        </w:rPr>
        <w:t xml:space="preserve"> </w:t>
      </w:r>
      <w:r>
        <w:t>a</w:t>
      </w:r>
      <w:r>
        <w:rPr>
          <w:spacing w:val="-2"/>
        </w:rPr>
        <w:t xml:space="preserve"> </w:t>
      </w:r>
      <w:r>
        <w:t>timely</w:t>
      </w:r>
      <w:r>
        <w:rPr>
          <w:spacing w:val="-7"/>
        </w:rPr>
        <w:t xml:space="preserve"> </w:t>
      </w:r>
      <w:r>
        <w:t>manner</w:t>
      </w:r>
      <w:r>
        <w:rPr>
          <w:spacing w:val="-9"/>
        </w:rPr>
        <w:t xml:space="preserve"> </w:t>
      </w:r>
      <w:r>
        <w:t>may</w:t>
      </w:r>
      <w:r>
        <w:rPr>
          <w:spacing w:val="-7"/>
        </w:rPr>
        <w:t xml:space="preserve"> </w:t>
      </w:r>
      <w:r>
        <w:t>be</w:t>
      </w:r>
      <w:r>
        <w:rPr>
          <w:spacing w:val="-5"/>
        </w:rPr>
        <w:t xml:space="preserve"> </w:t>
      </w:r>
      <w:r>
        <w:t>removed</w:t>
      </w:r>
      <w:r>
        <w:rPr>
          <w:spacing w:val="-6"/>
        </w:rPr>
        <w:t xml:space="preserve"> </w:t>
      </w:r>
      <w:r>
        <w:t>from</w:t>
      </w:r>
      <w:r>
        <w:rPr>
          <w:spacing w:val="-4"/>
        </w:rPr>
        <w:t xml:space="preserve"> </w:t>
      </w:r>
      <w:r>
        <w:t>the</w:t>
      </w:r>
      <w:r>
        <w:rPr>
          <w:spacing w:val="-5"/>
        </w:rPr>
        <w:t xml:space="preserve"> </w:t>
      </w:r>
      <w:r>
        <w:t>Program</w:t>
      </w:r>
      <w:r>
        <w:rPr>
          <w:spacing w:val="-5"/>
        </w:rPr>
        <w:t xml:space="preserve"> </w:t>
      </w:r>
      <w:r>
        <w:t>and/or</w:t>
      </w:r>
      <w:r>
        <w:rPr>
          <w:spacing w:val="-9"/>
        </w:rPr>
        <w:t xml:space="preserve"> </w:t>
      </w:r>
      <w:r>
        <w:t>denied</w:t>
      </w:r>
      <w:r>
        <w:rPr>
          <w:spacing w:val="-5"/>
        </w:rPr>
        <w:t xml:space="preserve"> </w:t>
      </w:r>
      <w:r>
        <w:t>an</w:t>
      </w:r>
      <w:r>
        <w:rPr>
          <w:spacing w:val="-1"/>
        </w:rPr>
        <w:t xml:space="preserve"> </w:t>
      </w:r>
      <w:r>
        <w:rPr>
          <w:spacing w:val="-2"/>
        </w:rPr>
        <w:t>incentive.</w:t>
      </w:r>
    </w:p>
    <w:p w14:paraId="66086E7F" w14:textId="77777777" w:rsidR="006626B0" w:rsidRDefault="006626B0">
      <w:pPr>
        <w:pStyle w:val="BodyText"/>
        <w:rPr>
          <w:spacing w:val="-2"/>
        </w:rPr>
      </w:pPr>
    </w:p>
    <w:p w14:paraId="452013FB" w14:textId="77777777" w:rsidR="00AE06C8" w:rsidRDefault="00B44A13" w:rsidP="006626B0">
      <w:pPr>
        <w:pStyle w:val="Heading2"/>
        <w:numPr>
          <w:ilvl w:val="1"/>
          <w:numId w:val="35"/>
        </w:numPr>
        <w:tabs>
          <w:tab w:val="left" w:pos="936"/>
        </w:tabs>
        <w:spacing w:before="122"/>
      </w:pPr>
      <w:bookmarkStart w:id="38" w:name="_Toc216711732"/>
      <w:r>
        <w:t>Project</w:t>
      </w:r>
      <w:r>
        <w:rPr>
          <w:spacing w:val="-3"/>
        </w:rPr>
        <w:t xml:space="preserve"> </w:t>
      </w:r>
      <w:r>
        <w:t>Sponsor</w:t>
      </w:r>
      <w:r>
        <w:rPr>
          <w:spacing w:val="-5"/>
        </w:rPr>
        <w:t xml:space="preserve"> </w:t>
      </w:r>
      <w:r>
        <w:rPr>
          <w:spacing w:val="-2"/>
        </w:rPr>
        <w:t>Standing</w:t>
      </w:r>
      <w:bookmarkEnd w:id="38"/>
    </w:p>
    <w:p w14:paraId="452013FC" w14:textId="77777777" w:rsidR="00AE06C8" w:rsidRDefault="00B44A13">
      <w:pPr>
        <w:pStyle w:val="BodyText"/>
        <w:spacing w:before="118"/>
        <w:ind w:right="796"/>
      </w:pPr>
      <w:r>
        <w:t>All</w:t>
      </w:r>
      <w:r>
        <w:rPr>
          <w:spacing w:val="-4"/>
        </w:rPr>
        <w:t xml:space="preserve"> </w:t>
      </w:r>
      <w:r>
        <w:t>Project</w:t>
      </w:r>
      <w:r>
        <w:rPr>
          <w:spacing w:val="-2"/>
        </w:rPr>
        <w:t xml:space="preserve"> </w:t>
      </w:r>
      <w:r>
        <w:t>Sponsors</w:t>
      </w:r>
      <w:r>
        <w:rPr>
          <w:spacing w:val="-3"/>
        </w:rPr>
        <w:t xml:space="preserve"> </w:t>
      </w:r>
      <w:r>
        <w:t>must</w:t>
      </w:r>
      <w:r>
        <w:rPr>
          <w:spacing w:val="-7"/>
        </w:rPr>
        <w:t xml:space="preserve"> </w:t>
      </w:r>
      <w:r>
        <w:t>maintain</w:t>
      </w:r>
      <w:r>
        <w:rPr>
          <w:spacing w:val="-6"/>
        </w:rPr>
        <w:t xml:space="preserve"> </w:t>
      </w:r>
      <w:r>
        <w:t>good</w:t>
      </w:r>
      <w:r>
        <w:rPr>
          <w:spacing w:val="-2"/>
        </w:rPr>
        <w:t xml:space="preserve"> </w:t>
      </w:r>
      <w:r>
        <w:t>standing</w:t>
      </w:r>
      <w:r>
        <w:rPr>
          <w:spacing w:val="-6"/>
        </w:rPr>
        <w:t xml:space="preserve"> </w:t>
      </w:r>
      <w:r>
        <w:t>with</w:t>
      </w:r>
      <w:r>
        <w:rPr>
          <w:spacing w:val="-2"/>
        </w:rPr>
        <w:t xml:space="preserve"> </w:t>
      </w:r>
      <w:r>
        <w:t>the</w:t>
      </w:r>
      <w:r>
        <w:rPr>
          <w:spacing w:val="-6"/>
        </w:rPr>
        <w:t xml:space="preserve"> </w:t>
      </w:r>
      <w:r>
        <w:t>Program.</w:t>
      </w:r>
      <w:r>
        <w:rPr>
          <w:spacing w:val="-7"/>
        </w:rPr>
        <w:t xml:space="preserve"> </w:t>
      </w:r>
      <w:r>
        <w:t>Project</w:t>
      </w:r>
      <w:r>
        <w:rPr>
          <w:spacing w:val="-2"/>
        </w:rPr>
        <w:t xml:space="preserve"> </w:t>
      </w:r>
      <w:r>
        <w:t>Sponsors</w:t>
      </w:r>
      <w:r>
        <w:rPr>
          <w:spacing w:val="-3"/>
        </w:rPr>
        <w:t xml:space="preserve"> </w:t>
      </w:r>
      <w:r>
        <w:t>in</w:t>
      </w:r>
      <w:r>
        <w:rPr>
          <w:spacing w:val="-6"/>
        </w:rPr>
        <w:t xml:space="preserve"> </w:t>
      </w:r>
      <w:r>
        <w:t>good standing are defined as those:</w:t>
      </w:r>
    </w:p>
    <w:p w14:paraId="452013FD" w14:textId="77777777" w:rsidR="00AE06C8" w:rsidRDefault="00B44A13">
      <w:pPr>
        <w:pStyle w:val="ListParagraph"/>
        <w:numPr>
          <w:ilvl w:val="0"/>
          <w:numId w:val="3"/>
        </w:numPr>
        <w:tabs>
          <w:tab w:val="left" w:pos="1081"/>
        </w:tabs>
        <w:spacing w:before="118"/>
        <w:ind w:right="1040"/>
      </w:pPr>
      <w:r>
        <w:t>Who</w:t>
      </w:r>
      <w:r>
        <w:rPr>
          <w:spacing w:val="-7"/>
        </w:rPr>
        <w:t xml:space="preserve"> </w:t>
      </w:r>
      <w:r>
        <w:t>have</w:t>
      </w:r>
      <w:r>
        <w:rPr>
          <w:spacing w:val="-3"/>
        </w:rPr>
        <w:t xml:space="preserve"> </w:t>
      </w:r>
      <w:r>
        <w:t>attended</w:t>
      </w:r>
      <w:r>
        <w:rPr>
          <w:spacing w:val="-3"/>
        </w:rPr>
        <w:t xml:space="preserve"> </w:t>
      </w:r>
      <w:r>
        <w:t>all</w:t>
      </w:r>
      <w:r>
        <w:rPr>
          <w:spacing w:val="-5"/>
        </w:rPr>
        <w:t xml:space="preserve"> </w:t>
      </w:r>
      <w:r>
        <w:t>required</w:t>
      </w:r>
      <w:r>
        <w:rPr>
          <w:spacing w:val="-7"/>
        </w:rPr>
        <w:t xml:space="preserve"> </w:t>
      </w:r>
      <w:r>
        <w:t>Project</w:t>
      </w:r>
      <w:r>
        <w:rPr>
          <w:spacing w:val="-3"/>
        </w:rPr>
        <w:t xml:space="preserve"> </w:t>
      </w:r>
      <w:r>
        <w:t>Sponsor</w:t>
      </w:r>
      <w:r>
        <w:rPr>
          <w:spacing w:val="-11"/>
        </w:rPr>
        <w:t xml:space="preserve"> </w:t>
      </w:r>
      <w:r>
        <w:t>meetings,</w:t>
      </w:r>
      <w:r>
        <w:rPr>
          <w:spacing w:val="-8"/>
        </w:rPr>
        <w:t xml:space="preserve"> </w:t>
      </w:r>
      <w:r>
        <w:t>technical</w:t>
      </w:r>
      <w:r>
        <w:rPr>
          <w:spacing w:val="-5"/>
        </w:rPr>
        <w:t xml:space="preserve"> </w:t>
      </w:r>
      <w:r>
        <w:t>training</w:t>
      </w:r>
      <w:r>
        <w:rPr>
          <w:spacing w:val="-3"/>
        </w:rPr>
        <w:t xml:space="preserve"> </w:t>
      </w:r>
      <w:r>
        <w:t>sessions and other mandatory events;</w:t>
      </w:r>
    </w:p>
    <w:p w14:paraId="452013FE" w14:textId="77777777" w:rsidR="00AE06C8" w:rsidRDefault="00B44A13">
      <w:pPr>
        <w:pStyle w:val="ListParagraph"/>
        <w:numPr>
          <w:ilvl w:val="0"/>
          <w:numId w:val="3"/>
        </w:numPr>
        <w:tabs>
          <w:tab w:val="left" w:pos="1081"/>
        </w:tabs>
        <w:spacing w:before="120"/>
        <w:ind w:right="1247"/>
      </w:pPr>
      <w:r>
        <w:t>Whose</w:t>
      </w:r>
      <w:r>
        <w:rPr>
          <w:spacing w:val="-7"/>
        </w:rPr>
        <w:t xml:space="preserve"> </w:t>
      </w:r>
      <w:r>
        <w:t>three</w:t>
      </w:r>
      <w:r>
        <w:rPr>
          <w:spacing w:val="-7"/>
        </w:rPr>
        <w:t xml:space="preserve"> </w:t>
      </w:r>
      <w:r>
        <w:t>most</w:t>
      </w:r>
      <w:r>
        <w:rPr>
          <w:spacing w:val="-3"/>
        </w:rPr>
        <w:t xml:space="preserve"> </w:t>
      </w:r>
      <w:r>
        <w:t>recent</w:t>
      </w:r>
      <w:r>
        <w:rPr>
          <w:spacing w:val="-3"/>
        </w:rPr>
        <w:t xml:space="preserve"> </w:t>
      </w:r>
      <w:r>
        <w:t>installations</w:t>
      </w:r>
      <w:r>
        <w:rPr>
          <w:spacing w:val="-4"/>
        </w:rPr>
        <w:t xml:space="preserve"> </w:t>
      </w:r>
      <w:r>
        <w:t>subject</w:t>
      </w:r>
      <w:r>
        <w:rPr>
          <w:spacing w:val="-3"/>
        </w:rPr>
        <w:t xml:space="preserve"> </w:t>
      </w:r>
      <w:r>
        <w:t>to</w:t>
      </w:r>
      <w:r>
        <w:rPr>
          <w:spacing w:val="-7"/>
        </w:rPr>
        <w:t xml:space="preserve"> </w:t>
      </w:r>
      <w:r>
        <w:t>a</w:t>
      </w:r>
      <w:r>
        <w:rPr>
          <w:spacing w:val="-7"/>
        </w:rPr>
        <w:t xml:space="preserve"> </w:t>
      </w:r>
      <w:r>
        <w:t>Program</w:t>
      </w:r>
      <w:r>
        <w:rPr>
          <w:spacing w:val="-1"/>
        </w:rPr>
        <w:t xml:space="preserve"> </w:t>
      </w:r>
      <w:r>
        <w:t>inspection</w:t>
      </w:r>
      <w:r>
        <w:rPr>
          <w:spacing w:val="-7"/>
        </w:rPr>
        <w:t xml:space="preserve"> </w:t>
      </w:r>
      <w:r>
        <w:t>have</w:t>
      </w:r>
      <w:r>
        <w:rPr>
          <w:spacing w:val="-7"/>
        </w:rPr>
        <w:t xml:space="preserve"> </w:t>
      </w:r>
      <w:r>
        <w:t>passed those inspections on the first attempt;</w:t>
      </w:r>
    </w:p>
    <w:p w14:paraId="452013FF" w14:textId="77777777" w:rsidR="00AE06C8" w:rsidRDefault="00B44A13">
      <w:pPr>
        <w:pStyle w:val="ListParagraph"/>
        <w:numPr>
          <w:ilvl w:val="0"/>
          <w:numId w:val="3"/>
        </w:numPr>
        <w:tabs>
          <w:tab w:val="left" w:pos="1081"/>
        </w:tabs>
        <w:spacing w:before="116"/>
        <w:ind w:right="1218"/>
      </w:pPr>
      <w:r>
        <w:t>Who</w:t>
      </w:r>
      <w:r>
        <w:rPr>
          <w:spacing w:val="-6"/>
        </w:rPr>
        <w:t xml:space="preserve"> </w:t>
      </w:r>
      <w:r>
        <w:t>have</w:t>
      </w:r>
      <w:r>
        <w:rPr>
          <w:spacing w:val="-6"/>
        </w:rPr>
        <w:t xml:space="preserve"> </w:t>
      </w:r>
      <w:r>
        <w:t>maintained</w:t>
      </w:r>
      <w:r>
        <w:rPr>
          <w:spacing w:val="-6"/>
        </w:rPr>
        <w:t xml:space="preserve"> </w:t>
      </w:r>
      <w:r>
        <w:t>and</w:t>
      </w:r>
      <w:r>
        <w:rPr>
          <w:spacing w:val="-2"/>
        </w:rPr>
        <w:t xml:space="preserve"> </w:t>
      </w:r>
      <w:r>
        <w:t>documented</w:t>
      </w:r>
      <w:r>
        <w:rPr>
          <w:spacing w:val="-2"/>
        </w:rPr>
        <w:t xml:space="preserve"> </w:t>
      </w:r>
      <w:r>
        <w:t>to</w:t>
      </w:r>
      <w:r>
        <w:rPr>
          <w:spacing w:val="-2"/>
        </w:rPr>
        <w:t xml:space="preserve"> </w:t>
      </w:r>
      <w:r>
        <w:t>the</w:t>
      </w:r>
      <w:r>
        <w:rPr>
          <w:spacing w:val="-6"/>
        </w:rPr>
        <w:t xml:space="preserve"> </w:t>
      </w:r>
      <w:r>
        <w:t>Program Manager</w:t>
      </w:r>
      <w:r>
        <w:rPr>
          <w:spacing w:val="-9"/>
        </w:rPr>
        <w:t xml:space="preserve"> </w:t>
      </w:r>
      <w:r>
        <w:t>proper</w:t>
      </w:r>
      <w:r>
        <w:rPr>
          <w:spacing w:val="-9"/>
        </w:rPr>
        <w:t xml:space="preserve"> </w:t>
      </w:r>
      <w:r>
        <w:t>and</w:t>
      </w:r>
      <w:r>
        <w:rPr>
          <w:spacing w:val="-2"/>
        </w:rPr>
        <w:t xml:space="preserve"> </w:t>
      </w:r>
      <w:r>
        <w:t>current licensure, certificates, insurance, and other eligibility requirements;</w:t>
      </w:r>
    </w:p>
    <w:p w14:paraId="45201400" w14:textId="77777777" w:rsidR="00AE06C8" w:rsidRDefault="00B44A13">
      <w:pPr>
        <w:pStyle w:val="ListParagraph"/>
        <w:numPr>
          <w:ilvl w:val="0"/>
          <w:numId w:val="3"/>
        </w:numPr>
        <w:tabs>
          <w:tab w:val="left" w:pos="1080"/>
        </w:tabs>
        <w:spacing w:before="121"/>
        <w:ind w:left="1080" w:hanging="360"/>
      </w:pPr>
      <w:r>
        <w:t>Who</w:t>
      </w:r>
      <w:r>
        <w:rPr>
          <w:spacing w:val="-8"/>
        </w:rPr>
        <w:t xml:space="preserve"> </w:t>
      </w:r>
      <w:r>
        <w:t>have</w:t>
      </w:r>
      <w:r>
        <w:rPr>
          <w:spacing w:val="-3"/>
        </w:rPr>
        <w:t xml:space="preserve"> </w:t>
      </w:r>
      <w:r>
        <w:t>provided</w:t>
      </w:r>
      <w:r>
        <w:rPr>
          <w:spacing w:val="-7"/>
        </w:rPr>
        <w:t xml:space="preserve"> </w:t>
      </w:r>
      <w:r>
        <w:t>all</w:t>
      </w:r>
      <w:r>
        <w:rPr>
          <w:spacing w:val="-5"/>
        </w:rPr>
        <w:t xml:space="preserve"> </w:t>
      </w:r>
      <w:r>
        <w:t>required</w:t>
      </w:r>
      <w:r>
        <w:rPr>
          <w:spacing w:val="-3"/>
        </w:rPr>
        <w:t xml:space="preserve"> </w:t>
      </w:r>
      <w:r>
        <w:t>progress</w:t>
      </w:r>
      <w:r>
        <w:rPr>
          <w:spacing w:val="-5"/>
        </w:rPr>
        <w:t xml:space="preserve"> </w:t>
      </w:r>
      <w:r>
        <w:t>reports</w:t>
      </w:r>
      <w:r>
        <w:rPr>
          <w:spacing w:val="-8"/>
        </w:rPr>
        <w:t xml:space="preserve"> </w:t>
      </w:r>
      <w:r>
        <w:t>in</w:t>
      </w:r>
      <w:r>
        <w:rPr>
          <w:spacing w:val="-4"/>
        </w:rPr>
        <w:t xml:space="preserve"> </w:t>
      </w:r>
      <w:r>
        <w:t>a</w:t>
      </w:r>
      <w:r>
        <w:rPr>
          <w:spacing w:val="-7"/>
        </w:rPr>
        <w:t xml:space="preserve"> </w:t>
      </w:r>
      <w:r>
        <w:t>timely</w:t>
      </w:r>
      <w:r>
        <w:rPr>
          <w:spacing w:val="-4"/>
        </w:rPr>
        <w:t xml:space="preserve"> </w:t>
      </w:r>
      <w:r>
        <w:t>fashion;</w:t>
      </w:r>
      <w:r>
        <w:rPr>
          <w:spacing w:val="8"/>
        </w:rPr>
        <w:t xml:space="preserve"> </w:t>
      </w:r>
      <w:r>
        <w:rPr>
          <w:spacing w:val="-4"/>
        </w:rPr>
        <w:t>and,</w:t>
      </w:r>
    </w:p>
    <w:p w14:paraId="45201402" w14:textId="77777777" w:rsidR="00AE06C8" w:rsidRDefault="00B44A13">
      <w:pPr>
        <w:pStyle w:val="ListParagraph"/>
        <w:numPr>
          <w:ilvl w:val="0"/>
          <w:numId w:val="3"/>
        </w:numPr>
        <w:tabs>
          <w:tab w:val="left" w:pos="1081"/>
        </w:tabs>
        <w:spacing w:before="93" w:line="237" w:lineRule="auto"/>
        <w:ind w:right="884"/>
      </w:pPr>
      <w:r>
        <w:t>Who</w:t>
      </w:r>
      <w:r>
        <w:rPr>
          <w:spacing w:val="-1"/>
        </w:rPr>
        <w:t xml:space="preserve"> </w:t>
      </w:r>
      <w:r>
        <w:t>work</w:t>
      </w:r>
      <w:r>
        <w:rPr>
          <w:spacing w:val="-7"/>
        </w:rPr>
        <w:t xml:space="preserve"> </w:t>
      </w:r>
      <w:r>
        <w:t>in</w:t>
      </w:r>
      <w:r>
        <w:rPr>
          <w:spacing w:val="-5"/>
        </w:rPr>
        <w:t xml:space="preserve"> </w:t>
      </w:r>
      <w:r>
        <w:t>good</w:t>
      </w:r>
      <w:r>
        <w:rPr>
          <w:spacing w:val="-5"/>
        </w:rPr>
        <w:t xml:space="preserve"> </w:t>
      </w:r>
      <w:r>
        <w:t>faith</w:t>
      </w:r>
      <w:r>
        <w:rPr>
          <w:spacing w:val="-1"/>
        </w:rPr>
        <w:t xml:space="preserve"> </w:t>
      </w:r>
      <w:r>
        <w:t>with the</w:t>
      </w:r>
      <w:r>
        <w:rPr>
          <w:spacing w:val="-5"/>
        </w:rPr>
        <w:t xml:space="preserve"> </w:t>
      </w:r>
      <w:r>
        <w:t>Program Manager</w:t>
      </w:r>
      <w:r>
        <w:rPr>
          <w:spacing w:val="-9"/>
        </w:rPr>
        <w:t xml:space="preserve"> </w:t>
      </w:r>
      <w:r>
        <w:t>to</w:t>
      </w:r>
      <w:r>
        <w:rPr>
          <w:spacing w:val="-1"/>
        </w:rPr>
        <w:t xml:space="preserve"> </w:t>
      </w:r>
      <w:r>
        <w:t>resolve</w:t>
      </w:r>
      <w:r>
        <w:rPr>
          <w:spacing w:val="-1"/>
        </w:rPr>
        <w:t xml:space="preserve"> </w:t>
      </w:r>
      <w:r>
        <w:t>any</w:t>
      </w:r>
      <w:r>
        <w:rPr>
          <w:spacing w:val="-2"/>
        </w:rPr>
        <w:t xml:space="preserve"> </w:t>
      </w:r>
      <w:r>
        <w:t>Customer</w:t>
      </w:r>
      <w:r>
        <w:rPr>
          <w:spacing w:val="-4"/>
        </w:rPr>
        <w:t xml:space="preserve"> </w:t>
      </w:r>
      <w:r>
        <w:t>disputes</w:t>
      </w:r>
      <w:r>
        <w:rPr>
          <w:spacing w:val="-7"/>
        </w:rPr>
        <w:t xml:space="preserve"> </w:t>
      </w:r>
      <w:r>
        <w:t>or complaints</w:t>
      </w:r>
      <w:r>
        <w:rPr>
          <w:spacing w:val="-2"/>
        </w:rPr>
        <w:t xml:space="preserve"> </w:t>
      </w:r>
      <w:r>
        <w:t>and to change business</w:t>
      </w:r>
      <w:r>
        <w:rPr>
          <w:spacing w:val="-2"/>
        </w:rPr>
        <w:t xml:space="preserve"> </w:t>
      </w:r>
      <w:r>
        <w:t>practices</w:t>
      </w:r>
      <w:r>
        <w:rPr>
          <w:spacing w:val="-2"/>
        </w:rPr>
        <w:t xml:space="preserve"> </w:t>
      </w:r>
      <w:r>
        <w:t>as</w:t>
      </w:r>
      <w:r>
        <w:rPr>
          <w:spacing w:val="-2"/>
        </w:rPr>
        <w:t xml:space="preserve"> </w:t>
      </w:r>
      <w:r>
        <w:t>appropriate to reduce the likelihood of future disputes or complaints.</w:t>
      </w:r>
    </w:p>
    <w:p w14:paraId="45201403" w14:textId="77777777" w:rsidR="00AE06C8" w:rsidRDefault="00B44A13">
      <w:pPr>
        <w:pStyle w:val="BodyText"/>
        <w:spacing w:before="123"/>
        <w:ind w:right="720"/>
      </w:pPr>
      <w:r>
        <w:t>Project Sponsors, who are not in good standing, may be removed from the Program. They will be</w:t>
      </w:r>
      <w:r>
        <w:rPr>
          <w:spacing w:val="-5"/>
        </w:rPr>
        <w:t xml:space="preserve"> </w:t>
      </w:r>
      <w:r>
        <w:t>notified</w:t>
      </w:r>
      <w:r>
        <w:rPr>
          <w:spacing w:val="-1"/>
        </w:rPr>
        <w:t xml:space="preserve"> </w:t>
      </w:r>
      <w:r>
        <w:t>by</w:t>
      </w:r>
      <w:r>
        <w:rPr>
          <w:spacing w:val="-7"/>
        </w:rPr>
        <w:t xml:space="preserve"> </w:t>
      </w:r>
      <w:r>
        <w:t>the</w:t>
      </w:r>
      <w:r>
        <w:rPr>
          <w:spacing w:val="-5"/>
        </w:rPr>
        <w:t xml:space="preserve"> </w:t>
      </w:r>
      <w:r>
        <w:t>Program Manager</w:t>
      </w:r>
      <w:r>
        <w:rPr>
          <w:spacing w:val="-9"/>
        </w:rPr>
        <w:t xml:space="preserve"> </w:t>
      </w:r>
      <w:r>
        <w:t>of</w:t>
      </w:r>
      <w:r>
        <w:rPr>
          <w:spacing w:val="-1"/>
        </w:rPr>
        <w:t xml:space="preserve"> </w:t>
      </w:r>
      <w:r>
        <w:t>their</w:t>
      </w:r>
      <w:r>
        <w:rPr>
          <w:spacing w:val="-4"/>
        </w:rPr>
        <w:t xml:space="preserve"> </w:t>
      </w:r>
      <w:r>
        <w:t>status</w:t>
      </w:r>
      <w:r>
        <w:rPr>
          <w:spacing w:val="-7"/>
        </w:rPr>
        <w:t xml:space="preserve"> </w:t>
      </w:r>
      <w:r>
        <w:t>and</w:t>
      </w:r>
      <w:r>
        <w:rPr>
          <w:spacing w:val="-1"/>
        </w:rPr>
        <w:t xml:space="preserve"> </w:t>
      </w:r>
      <w:r>
        <w:t>will</w:t>
      </w:r>
      <w:r>
        <w:rPr>
          <w:spacing w:val="-3"/>
        </w:rPr>
        <w:t xml:space="preserve"> </w:t>
      </w:r>
      <w:r>
        <w:t>be</w:t>
      </w:r>
      <w:r>
        <w:rPr>
          <w:spacing w:val="-1"/>
        </w:rPr>
        <w:t xml:space="preserve"> </w:t>
      </w:r>
      <w:r>
        <w:t>required</w:t>
      </w:r>
      <w:r>
        <w:rPr>
          <w:spacing w:val="-1"/>
        </w:rPr>
        <w:t xml:space="preserve"> </w:t>
      </w:r>
      <w:r>
        <w:t>to</w:t>
      </w:r>
      <w:r>
        <w:rPr>
          <w:spacing w:val="-1"/>
        </w:rPr>
        <w:t xml:space="preserve"> </w:t>
      </w:r>
      <w:r>
        <w:t>work</w:t>
      </w:r>
      <w:r>
        <w:rPr>
          <w:spacing w:val="-2"/>
        </w:rPr>
        <w:t xml:space="preserve"> </w:t>
      </w:r>
      <w:r>
        <w:t>with</w:t>
      </w:r>
      <w:r>
        <w:rPr>
          <w:spacing w:val="-5"/>
        </w:rPr>
        <w:t xml:space="preserve"> </w:t>
      </w:r>
      <w:r>
        <w:t>the</w:t>
      </w:r>
      <w:r>
        <w:rPr>
          <w:spacing w:val="-1"/>
        </w:rPr>
        <w:t xml:space="preserve"> </w:t>
      </w:r>
      <w:r>
        <w:t>Program Manager</w:t>
      </w:r>
      <w:r>
        <w:rPr>
          <w:spacing w:val="-7"/>
        </w:rPr>
        <w:t xml:space="preserve"> </w:t>
      </w:r>
      <w:r>
        <w:t>to</w:t>
      </w:r>
      <w:r>
        <w:rPr>
          <w:spacing w:val="-3"/>
        </w:rPr>
        <w:t xml:space="preserve"> </w:t>
      </w:r>
      <w:r>
        <w:t>develop</w:t>
      </w:r>
      <w:r>
        <w:rPr>
          <w:spacing w:val="-3"/>
        </w:rPr>
        <w:t xml:space="preserve"> </w:t>
      </w:r>
      <w:r>
        <w:t>a plan</w:t>
      </w:r>
      <w:r>
        <w:rPr>
          <w:spacing w:val="-3"/>
        </w:rPr>
        <w:t xml:space="preserve"> </w:t>
      </w:r>
      <w:r>
        <w:t>to</w:t>
      </w:r>
      <w:r>
        <w:rPr>
          <w:spacing w:val="-3"/>
        </w:rPr>
        <w:t xml:space="preserve"> </w:t>
      </w:r>
      <w:r>
        <w:t>correct the</w:t>
      </w:r>
      <w:r>
        <w:rPr>
          <w:spacing w:val="-3"/>
        </w:rPr>
        <w:t xml:space="preserve"> </w:t>
      </w:r>
      <w:r>
        <w:t>problem(s). A lack of progress on this</w:t>
      </w:r>
      <w:r>
        <w:rPr>
          <w:spacing w:val="-5"/>
        </w:rPr>
        <w:t xml:space="preserve"> </w:t>
      </w:r>
      <w:r>
        <w:t>plan</w:t>
      </w:r>
      <w:r>
        <w:rPr>
          <w:spacing w:val="-8"/>
        </w:rPr>
        <w:t xml:space="preserve"> </w:t>
      </w:r>
      <w:r>
        <w:t xml:space="preserve">may lead to </w:t>
      </w:r>
      <w:r>
        <w:rPr>
          <w:spacing w:val="-2"/>
        </w:rPr>
        <w:t>disqualification.</w:t>
      </w:r>
    </w:p>
    <w:p w14:paraId="45201404" w14:textId="77777777" w:rsidR="00AE06C8" w:rsidRDefault="00B44A13" w:rsidP="006626B0">
      <w:pPr>
        <w:pStyle w:val="Heading2"/>
        <w:numPr>
          <w:ilvl w:val="1"/>
          <w:numId w:val="35"/>
        </w:numPr>
        <w:tabs>
          <w:tab w:val="left" w:pos="936"/>
        </w:tabs>
        <w:spacing w:before="122"/>
        <w:ind w:left="936" w:hanging="576"/>
      </w:pPr>
      <w:bookmarkStart w:id="39" w:name="_Toc216711733"/>
      <w:r>
        <w:t>Corrective</w:t>
      </w:r>
      <w:r>
        <w:rPr>
          <w:spacing w:val="-8"/>
        </w:rPr>
        <w:t xml:space="preserve"> </w:t>
      </w:r>
      <w:r>
        <w:rPr>
          <w:spacing w:val="-2"/>
        </w:rPr>
        <w:t>Action</w:t>
      </w:r>
      <w:bookmarkEnd w:id="39"/>
    </w:p>
    <w:p w14:paraId="2CFACEA7" w14:textId="7FEFC3B3" w:rsidR="00843035" w:rsidRDefault="00CD7D2A">
      <w:pPr>
        <w:pStyle w:val="BodyText"/>
        <w:spacing w:before="120"/>
        <w:ind w:right="796"/>
      </w:pPr>
      <w:r>
        <w:t xml:space="preserve">To ensure the integrity, compliance, and success of the TNMP </w:t>
      </w:r>
      <w:r w:rsidR="03C582AC">
        <w:t>RES/HTR SOP</w:t>
      </w:r>
      <w:r w:rsidR="00270575">
        <w:t>s</w:t>
      </w:r>
      <w:r>
        <w:t>, all participating contractors must adhere to the Program Manual and operational protocols. Violations will be addressed through a structured, escalating corrective action process. Each tier outlines specific actions, required remediation, and consequences for repeated offenses.</w:t>
      </w:r>
      <w:r w:rsidR="00843035">
        <w:t xml:space="preserve"> </w:t>
      </w:r>
    </w:p>
    <w:p w14:paraId="699EAF6E" w14:textId="263727B3" w:rsidR="008B5D7A" w:rsidRDefault="00B44A13">
      <w:pPr>
        <w:pStyle w:val="BodyText"/>
        <w:spacing w:before="120"/>
        <w:ind w:right="796"/>
      </w:pPr>
      <w:r>
        <w:t>Project Sponsors may experience corrective action for</w:t>
      </w:r>
      <w:r w:rsidR="000C6438">
        <w:t xml:space="preserve"> violations such as</w:t>
      </w:r>
      <w:r w:rsidR="008B5D7A">
        <w:t>:</w:t>
      </w:r>
    </w:p>
    <w:p w14:paraId="0B6E2843" w14:textId="5CB09C79" w:rsidR="001A5CD7" w:rsidRPr="001A5CD7" w:rsidRDefault="001A5CD7" w:rsidP="001A5CD7">
      <w:pPr>
        <w:pStyle w:val="BodyText"/>
        <w:numPr>
          <w:ilvl w:val="0"/>
          <w:numId w:val="17"/>
        </w:numPr>
        <w:spacing w:before="120"/>
        <w:ind w:right="796"/>
      </w:pPr>
      <w:r w:rsidRPr="001A5CD7">
        <w:lastRenderedPageBreak/>
        <w:t xml:space="preserve">Marketing the TNMP program in service territory cities without prior notification by Monday at </w:t>
      </w:r>
      <w:r w:rsidR="000572E5">
        <w:t>10</w:t>
      </w:r>
      <w:r w:rsidRPr="001A5CD7">
        <w:t xml:space="preserve">:00 </w:t>
      </w:r>
      <w:r w:rsidR="000572E5">
        <w:t>A</w:t>
      </w:r>
      <w:r w:rsidRPr="001A5CD7">
        <w:t xml:space="preserve">M. </w:t>
      </w:r>
    </w:p>
    <w:p w14:paraId="1C0B4020" w14:textId="0BE94409" w:rsidR="001A5CD7" w:rsidRPr="001A5CD7" w:rsidRDefault="001A5CD7" w:rsidP="001A5CD7">
      <w:pPr>
        <w:pStyle w:val="BodyText"/>
        <w:numPr>
          <w:ilvl w:val="0"/>
          <w:numId w:val="17"/>
        </w:numPr>
        <w:spacing w:before="120"/>
        <w:ind w:right="796"/>
      </w:pPr>
      <w:r w:rsidRPr="001A5CD7">
        <w:t xml:space="preserve">Using TNMP branding or program name without approval of marketing materials. </w:t>
      </w:r>
    </w:p>
    <w:p w14:paraId="76A7BE6C" w14:textId="19FAA133" w:rsidR="001A5CD7" w:rsidRPr="001A5CD7" w:rsidRDefault="001A5CD7" w:rsidP="001A5CD7">
      <w:pPr>
        <w:pStyle w:val="BodyText"/>
        <w:numPr>
          <w:ilvl w:val="0"/>
          <w:numId w:val="17"/>
        </w:numPr>
        <w:spacing w:before="120"/>
        <w:ind w:right="796"/>
      </w:pPr>
      <w:r w:rsidRPr="001A5CD7">
        <w:t xml:space="preserve">Improper installation of energy efficiency measures. </w:t>
      </w:r>
    </w:p>
    <w:p w14:paraId="1C413B49" w14:textId="0D00DB6B" w:rsidR="001A5CD7" w:rsidRPr="001A5CD7" w:rsidRDefault="001A5CD7" w:rsidP="001A5CD7">
      <w:pPr>
        <w:pStyle w:val="BodyText"/>
        <w:numPr>
          <w:ilvl w:val="0"/>
          <w:numId w:val="17"/>
        </w:numPr>
        <w:spacing w:before="120"/>
        <w:ind w:right="796"/>
      </w:pPr>
      <w:r w:rsidRPr="001A5CD7">
        <w:t xml:space="preserve">Inadequate or missing photo documentation of post-installation work. </w:t>
      </w:r>
    </w:p>
    <w:p w14:paraId="0D8C115A" w14:textId="6F872886" w:rsidR="001A5CD7" w:rsidRPr="001A5CD7" w:rsidRDefault="001A5CD7" w:rsidP="001A5CD7">
      <w:pPr>
        <w:pStyle w:val="BodyText"/>
        <w:numPr>
          <w:ilvl w:val="0"/>
          <w:numId w:val="17"/>
        </w:numPr>
        <w:spacing w:before="120"/>
        <w:ind w:right="796"/>
      </w:pPr>
      <w:r w:rsidRPr="001A5CD7">
        <w:t xml:space="preserve">Failure to follow protocols outlined in the Program Manual. </w:t>
      </w:r>
    </w:p>
    <w:p w14:paraId="51825527" w14:textId="1BA2B560" w:rsidR="001A5CD7" w:rsidRPr="001A5CD7" w:rsidRDefault="001A5CD7" w:rsidP="001A5CD7">
      <w:pPr>
        <w:pStyle w:val="BodyText"/>
        <w:numPr>
          <w:ilvl w:val="0"/>
          <w:numId w:val="17"/>
        </w:numPr>
        <w:spacing w:before="120"/>
        <w:ind w:right="796"/>
      </w:pPr>
      <w:r w:rsidRPr="001A5CD7">
        <w:t xml:space="preserve">Falsification of documentation or reporting. </w:t>
      </w:r>
    </w:p>
    <w:p w14:paraId="14A418D8" w14:textId="1BB40D76" w:rsidR="001A5CD7" w:rsidRDefault="001A5CD7" w:rsidP="001A5CD7">
      <w:pPr>
        <w:pStyle w:val="BodyText"/>
        <w:numPr>
          <w:ilvl w:val="0"/>
          <w:numId w:val="17"/>
        </w:numPr>
        <w:spacing w:before="120"/>
        <w:ind w:right="796"/>
      </w:pPr>
      <w:r w:rsidRPr="009E47CD">
        <w:t>Misrepresentation of TNMP and/or its programs, including inaccurate claims about program benefits, eligibility, or TNMP’s role.</w:t>
      </w:r>
    </w:p>
    <w:p w14:paraId="45D258E1" w14:textId="77777777" w:rsidR="003C75BB" w:rsidRDefault="003C75BB" w:rsidP="004B52DC">
      <w:pPr>
        <w:pStyle w:val="BodyText"/>
        <w:spacing w:before="120"/>
        <w:ind w:right="796"/>
        <w:rPr>
          <w:b/>
          <w:bCs/>
        </w:rPr>
      </w:pPr>
    </w:p>
    <w:p w14:paraId="4483BEE5" w14:textId="658BF8BD" w:rsidR="004B52DC" w:rsidRPr="004B52DC" w:rsidRDefault="004B52DC" w:rsidP="004B52DC">
      <w:pPr>
        <w:pStyle w:val="BodyText"/>
        <w:spacing w:before="120"/>
        <w:ind w:right="796"/>
        <w:rPr>
          <w:b/>
          <w:bCs/>
        </w:rPr>
      </w:pPr>
      <w:r w:rsidRPr="004B52DC">
        <w:rPr>
          <w:b/>
          <w:bCs/>
        </w:rPr>
        <w:t>Corrective Action Tiers</w:t>
      </w:r>
    </w:p>
    <w:p w14:paraId="4CB32CCB" w14:textId="77777777" w:rsidR="004B52DC" w:rsidRPr="004B52DC" w:rsidRDefault="00A74D6F" w:rsidP="004B52DC">
      <w:pPr>
        <w:pStyle w:val="BodyText"/>
        <w:spacing w:before="120"/>
        <w:ind w:right="796"/>
      </w:pPr>
      <w:r>
        <w:pict w14:anchorId="099ABBC7">
          <v:rect id="_x0000_i1025" style="width:0;height:1.5pt" o:hralign="center" o:hrstd="t" o:hr="t" fillcolor="#a0a0a0" stroked="f"/>
        </w:pict>
      </w:r>
    </w:p>
    <w:p w14:paraId="10CA421D" w14:textId="77777777" w:rsidR="004B52DC" w:rsidRPr="004B52DC" w:rsidRDefault="004B52DC" w:rsidP="004B52DC">
      <w:pPr>
        <w:pStyle w:val="BodyText"/>
        <w:spacing w:before="120"/>
        <w:ind w:right="796"/>
        <w:rPr>
          <w:b/>
          <w:bCs/>
        </w:rPr>
      </w:pPr>
      <w:r w:rsidRPr="004B52DC">
        <w:rPr>
          <w:b/>
          <w:bCs/>
        </w:rPr>
        <w:t>Tier 1 – First Offense: Formal Warning</w:t>
      </w:r>
    </w:p>
    <w:p w14:paraId="3A570842" w14:textId="77777777" w:rsidR="004B52DC" w:rsidRPr="004B52DC" w:rsidRDefault="004B52DC" w:rsidP="004B52DC">
      <w:pPr>
        <w:pStyle w:val="BodyText"/>
        <w:spacing w:before="120"/>
        <w:ind w:right="796"/>
      </w:pPr>
      <w:r w:rsidRPr="004B52DC">
        <w:rPr>
          <w:b/>
          <w:bCs/>
        </w:rPr>
        <w:t>Action Taken:</w:t>
      </w:r>
    </w:p>
    <w:p w14:paraId="37E4AEE2" w14:textId="77777777" w:rsidR="004B52DC" w:rsidRPr="004B52DC" w:rsidRDefault="004B52DC" w:rsidP="004B52DC">
      <w:pPr>
        <w:pStyle w:val="BodyText"/>
        <w:numPr>
          <w:ilvl w:val="0"/>
          <w:numId w:val="18"/>
        </w:numPr>
        <w:spacing w:before="120"/>
        <w:ind w:right="796"/>
      </w:pPr>
      <w:r w:rsidRPr="004B52DC">
        <w:t>Issuance of a formal written warning detailing the violation.</w:t>
      </w:r>
    </w:p>
    <w:p w14:paraId="5B15E4F3" w14:textId="77777777" w:rsidR="004B52DC" w:rsidRPr="004B52DC" w:rsidRDefault="004B52DC" w:rsidP="004B52DC">
      <w:pPr>
        <w:pStyle w:val="BodyText"/>
        <w:numPr>
          <w:ilvl w:val="0"/>
          <w:numId w:val="18"/>
        </w:numPr>
        <w:spacing w:before="120"/>
        <w:ind w:right="796"/>
      </w:pPr>
      <w:r w:rsidRPr="004B52DC">
        <w:t>Required repair, rework, or resubmittal of deficient documentation or installations.</w:t>
      </w:r>
    </w:p>
    <w:p w14:paraId="71FD17BD" w14:textId="77777777" w:rsidR="004B52DC" w:rsidRPr="004B52DC" w:rsidRDefault="004B52DC" w:rsidP="004B52DC">
      <w:pPr>
        <w:pStyle w:val="BodyText"/>
        <w:numPr>
          <w:ilvl w:val="0"/>
          <w:numId w:val="18"/>
        </w:numPr>
        <w:spacing w:before="120"/>
        <w:ind w:right="796"/>
      </w:pPr>
      <w:r w:rsidRPr="004B52DC">
        <w:t>Reminder of relevant program requirements and expectations.</w:t>
      </w:r>
    </w:p>
    <w:p w14:paraId="1584A938" w14:textId="77777777" w:rsidR="004B52DC" w:rsidRPr="004B52DC" w:rsidRDefault="004B52DC" w:rsidP="004B52DC">
      <w:pPr>
        <w:pStyle w:val="BodyText"/>
        <w:spacing w:before="120"/>
        <w:ind w:right="796"/>
      </w:pPr>
      <w:r w:rsidRPr="004B52DC">
        <w:rPr>
          <w:b/>
          <w:bCs/>
        </w:rPr>
        <w:t>Examples:</w:t>
      </w:r>
    </w:p>
    <w:p w14:paraId="1D5C910D" w14:textId="243DF02B" w:rsidR="004B52DC" w:rsidRPr="004B52DC" w:rsidRDefault="004B52DC" w:rsidP="004B52DC">
      <w:pPr>
        <w:pStyle w:val="BodyText"/>
        <w:numPr>
          <w:ilvl w:val="0"/>
          <w:numId w:val="19"/>
        </w:numPr>
        <w:spacing w:before="120"/>
        <w:ind w:right="796"/>
      </w:pPr>
      <w:r w:rsidRPr="004B52DC">
        <w:t>Failure to notify TNMP of marketing activities in service territory cities by Monday at 1</w:t>
      </w:r>
      <w:r w:rsidR="000572E5">
        <w:t>0</w:t>
      </w:r>
      <w:r w:rsidRPr="004B52DC">
        <w:t xml:space="preserve">:00 </w:t>
      </w:r>
      <w:r w:rsidR="000572E5">
        <w:t>A</w:t>
      </w:r>
      <w:r w:rsidRPr="004B52DC">
        <w:t>M.</w:t>
      </w:r>
    </w:p>
    <w:p w14:paraId="0335730C" w14:textId="77777777" w:rsidR="004B52DC" w:rsidRPr="004B52DC" w:rsidRDefault="004B52DC" w:rsidP="004B52DC">
      <w:pPr>
        <w:pStyle w:val="BodyText"/>
        <w:numPr>
          <w:ilvl w:val="0"/>
          <w:numId w:val="19"/>
        </w:numPr>
        <w:spacing w:before="120"/>
        <w:ind w:right="796"/>
      </w:pPr>
      <w:r w:rsidRPr="004B52DC">
        <w:t>Use of unapproved marketing materials referencing TNMP.</w:t>
      </w:r>
    </w:p>
    <w:p w14:paraId="348B463D" w14:textId="77777777" w:rsidR="004B52DC" w:rsidRPr="004B52DC" w:rsidRDefault="004B52DC" w:rsidP="004B52DC">
      <w:pPr>
        <w:pStyle w:val="BodyText"/>
        <w:numPr>
          <w:ilvl w:val="0"/>
          <w:numId w:val="19"/>
        </w:numPr>
        <w:spacing w:before="120"/>
        <w:ind w:right="796"/>
      </w:pPr>
      <w:r w:rsidRPr="004B52DC">
        <w:t>Minor deviations from installation protocols.</w:t>
      </w:r>
    </w:p>
    <w:p w14:paraId="5E125273" w14:textId="77777777" w:rsidR="004B52DC" w:rsidRPr="004B52DC" w:rsidRDefault="004B52DC" w:rsidP="004B52DC">
      <w:pPr>
        <w:pStyle w:val="BodyText"/>
        <w:spacing w:before="120"/>
        <w:ind w:right="796"/>
      </w:pPr>
      <w:r w:rsidRPr="004B52DC">
        <w:rPr>
          <w:b/>
          <w:bCs/>
        </w:rPr>
        <w:t>Additional Consequences:</w:t>
      </w:r>
    </w:p>
    <w:p w14:paraId="7FF1F0C5" w14:textId="097ECD10" w:rsidR="004B52DC" w:rsidRPr="004B52DC" w:rsidRDefault="00AD760F" w:rsidP="004B52DC">
      <w:pPr>
        <w:pStyle w:val="BodyText"/>
        <w:numPr>
          <w:ilvl w:val="0"/>
          <w:numId w:val="20"/>
        </w:numPr>
        <w:spacing w:before="120"/>
        <w:ind w:right="796"/>
      </w:pPr>
      <w:r w:rsidRPr="00AD760F">
        <w:t>Potential</w:t>
      </w:r>
      <w:r w:rsidR="004B52DC" w:rsidRPr="004B52DC">
        <w:t xml:space="preserve"> refresher training on relevant program protocols.</w:t>
      </w:r>
    </w:p>
    <w:p w14:paraId="7FAEC473" w14:textId="77777777" w:rsidR="004B52DC" w:rsidRPr="004B52DC" w:rsidRDefault="004B52DC" w:rsidP="004B52DC">
      <w:pPr>
        <w:pStyle w:val="BodyText"/>
        <w:numPr>
          <w:ilvl w:val="0"/>
          <w:numId w:val="20"/>
        </w:numPr>
        <w:spacing w:before="120"/>
        <w:ind w:right="796"/>
      </w:pPr>
      <w:r w:rsidRPr="004B52DC">
        <w:t xml:space="preserve">Escalation to Tier 2 </w:t>
      </w:r>
      <w:r w:rsidRPr="004B52DC">
        <w:rPr>
          <w:u w:val="single"/>
        </w:rPr>
        <w:t>if a similar or new violation occurs</w:t>
      </w:r>
      <w:r w:rsidRPr="004B52DC">
        <w:t>.</w:t>
      </w:r>
    </w:p>
    <w:p w14:paraId="6EB37EF6" w14:textId="77777777" w:rsidR="004B52DC" w:rsidRPr="004B52DC" w:rsidRDefault="00A74D6F" w:rsidP="004B52DC">
      <w:pPr>
        <w:pStyle w:val="BodyText"/>
        <w:spacing w:before="120"/>
        <w:ind w:right="796"/>
      </w:pPr>
      <w:r>
        <w:pict w14:anchorId="1022760C">
          <v:rect id="_x0000_i1026" style="width:0;height:1.5pt" o:hralign="center" o:hrstd="t" o:hr="t" fillcolor="#a0a0a0" stroked="f"/>
        </w:pict>
      </w:r>
    </w:p>
    <w:p w14:paraId="771AA810" w14:textId="77777777" w:rsidR="004B52DC" w:rsidRPr="004B52DC" w:rsidRDefault="004B52DC" w:rsidP="004B52DC">
      <w:pPr>
        <w:pStyle w:val="BodyText"/>
        <w:spacing w:before="120"/>
        <w:ind w:right="796"/>
        <w:rPr>
          <w:b/>
          <w:bCs/>
        </w:rPr>
      </w:pPr>
      <w:r w:rsidRPr="004B52DC">
        <w:rPr>
          <w:b/>
          <w:bCs/>
        </w:rPr>
        <w:t>Tier 2 – Second Offense: Probation and Review</w:t>
      </w:r>
    </w:p>
    <w:p w14:paraId="54AE6206" w14:textId="77777777" w:rsidR="004B52DC" w:rsidRPr="004B52DC" w:rsidRDefault="004B52DC" w:rsidP="004B52DC">
      <w:pPr>
        <w:pStyle w:val="BodyText"/>
        <w:spacing w:before="120"/>
        <w:ind w:right="796"/>
      </w:pPr>
      <w:r w:rsidRPr="004B52DC">
        <w:rPr>
          <w:b/>
          <w:bCs/>
        </w:rPr>
        <w:t>Action Taken:</w:t>
      </w:r>
    </w:p>
    <w:p w14:paraId="40F375E4" w14:textId="77777777" w:rsidR="004B52DC" w:rsidRPr="004B52DC" w:rsidRDefault="004B52DC" w:rsidP="004B52DC">
      <w:pPr>
        <w:pStyle w:val="BodyText"/>
        <w:numPr>
          <w:ilvl w:val="0"/>
          <w:numId w:val="21"/>
        </w:numPr>
        <w:spacing w:before="120"/>
        <w:ind w:right="796"/>
      </w:pPr>
      <w:r w:rsidRPr="004B52DC">
        <w:t xml:space="preserve">Scheduled phone call to discuss: </w:t>
      </w:r>
    </w:p>
    <w:p w14:paraId="56FE9361" w14:textId="77777777" w:rsidR="004B52DC" w:rsidRPr="004B52DC" w:rsidRDefault="004B52DC" w:rsidP="004B52DC">
      <w:pPr>
        <w:pStyle w:val="BodyText"/>
        <w:numPr>
          <w:ilvl w:val="1"/>
          <w:numId w:val="21"/>
        </w:numPr>
        <w:spacing w:before="120"/>
        <w:ind w:right="796"/>
      </w:pPr>
      <w:r w:rsidRPr="004B52DC">
        <w:t>Nature and impact of the violation</w:t>
      </w:r>
    </w:p>
    <w:p w14:paraId="7F68CB1F" w14:textId="77777777" w:rsidR="004B52DC" w:rsidRPr="004B52DC" w:rsidRDefault="004B52DC" w:rsidP="004B52DC">
      <w:pPr>
        <w:pStyle w:val="BodyText"/>
        <w:numPr>
          <w:ilvl w:val="1"/>
          <w:numId w:val="21"/>
        </w:numPr>
        <w:spacing w:before="120"/>
        <w:ind w:right="796"/>
      </w:pPr>
      <w:r w:rsidRPr="004B52DC">
        <w:t>Root cause analysis</w:t>
      </w:r>
    </w:p>
    <w:p w14:paraId="72457120" w14:textId="77777777" w:rsidR="004B52DC" w:rsidRPr="004B52DC" w:rsidRDefault="004B52DC" w:rsidP="004B52DC">
      <w:pPr>
        <w:pStyle w:val="BodyText"/>
        <w:numPr>
          <w:ilvl w:val="1"/>
          <w:numId w:val="21"/>
        </w:numPr>
        <w:spacing w:before="120"/>
        <w:ind w:right="796"/>
      </w:pPr>
      <w:r w:rsidRPr="004B52DC">
        <w:t>Corrective measures</w:t>
      </w:r>
    </w:p>
    <w:p w14:paraId="6D11C50B" w14:textId="77777777" w:rsidR="004B52DC" w:rsidRPr="004B52DC" w:rsidRDefault="004B52DC" w:rsidP="004B52DC">
      <w:pPr>
        <w:pStyle w:val="BodyText"/>
        <w:numPr>
          <w:ilvl w:val="0"/>
          <w:numId w:val="21"/>
        </w:numPr>
        <w:spacing w:before="120"/>
        <w:ind w:right="796"/>
      </w:pPr>
      <w:r w:rsidRPr="004B52DC">
        <w:t>1-month probationary period with increased oversight.</w:t>
      </w:r>
    </w:p>
    <w:p w14:paraId="5DC130E7" w14:textId="77777777" w:rsidR="004B52DC" w:rsidRPr="004B52DC" w:rsidRDefault="004B52DC" w:rsidP="004B52DC">
      <w:pPr>
        <w:pStyle w:val="BodyText"/>
        <w:numPr>
          <w:ilvl w:val="0"/>
          <w:numId w:val="21"/>
        </w:numPr>
        <w:spacing w:before="120"/>
        <w:ind w:right="796"/>
      </w:pPr>
      <w:r w:rsidRPr="004B52DC">
        <w:t>Required repair, rework, or resubmittal of affected documentation or installations.</w:t>
      </w:r>
    </w:p>
    <w:p w14:paraId="577DFC23" w14:textId="3336CF42" w:rsidR="004B52DC" w:rsidRPr="004B52DC" w:rsidRDefault="006D20A7" w:rsidP="004B52DC">
      <w:pPr>
        <w:pStyle w:val="BodyText"/>
        <w:numPr>
          <w:ilvl w:val="0"/>
          <w:numId w:val="21"/>
        </w:numPr>
        <w:spacing w:before="120"/>
        <w:ind w:right="796"/>
      </w:pPr>
      <w:r>
        <w:t xml:space="preserve">Potential </w:t>
      </w:r>
      <w:r w:rsidR="004B52DC" w:rsidRPr="004B52DC">
        <w:t>additional training for involved staff.</w:t>
      </w:r>
    </w:p>
    <w:p w14:paraId="173EABF9" w14:textId="77777777" w:rsidR="004B52DC" w:rsidRPr="004B52DC" w:rsidRDefault="004B52DC" w:rsidP="004B52DC">
      <w:pPr>
        <w:pStyle w:val="BodyText"/>
        <w:spacing w:before="120"/>
        <w:ind w:right="796"/>
      </w:pPr>
      <w:r w:rsidRPr="004B52DC">
        <w:rPr>
          <w:b/>
          <w:bCs/>
        </w:rPr>
        <w:t>Examples:</w:t>
      </w:r>
    </w:p>
    <w:p w14:paraId="5A584074" w14:textId="77777777" w:rsidR="004B52DC" w:rsidRPr="004B52DC" w:rsidRDefault="004B52DC" w:rsidP="004B52DC">
      <w:pPr>
        <w:pStyle w:val="BodyText"/>
        <w:numPr>
          <w:ilvl w:val="0"/>
          <w:numId w:val="22"/>
        </w:numPr>
        <w:spacing w:before="120"/>
        <w:ind w:right="796"/>
      </w:pPr>
      <w:r w:rsidRPr="004B52DC">
        <w:t>Improper installation of energy efficiency measures.</w:t>
      </w:r>
    </w:p>
    <w:p w14:paraId="06AD898C" w14:textId="77777777" w:rsidR="004B52DC" w:rsidRPr="004B52DC" w:rsidRDefault="004B52DC" w:rsidP="004B52DC">
      <w:pPr>
        <w:pStyle w:val="BodyText"/>
        <w:numPr>
          <w:ilvl w:val="0"/>
          <w:numId w:val="22"/>
        </w:numPr>
        <w:spacing w:before="120"/>
        <w:ind w:right="796"/>
      </w:pPr>
      <w:r w:rsidRPr="004B52DC">
        <w:t>Incomplete or unclear photo documentation of post-installation work.</w:t>
      </w:r>
    </w:p>
    <w:p w14:paraId="4A826672" w14:textId="77777777" w:rsidR="004B52DC" w:rsidRPr="004B52DC" w:rsidRDefault="004B52DC" w:rsidP="004B52DC">
      <w:pPr>
        <w:pStyle w:val="BodyText"/>
        <w:numPr>
          <w:ilvl w:val="0"/>
          <w:numId w:val="22"/>
        </w:numPr>
        <w:spacing w:before="120"/>
        <w:ind w:right="796"/>
      </w:pPr>
      <w:r w:rsidRPr="004B52DC">
        <w:lastRenderedPageBreak/>
        <w:t>Misrepresentation of TNMP or its programs in communications or marketing materials.</w:t>
      </w:r>
    </w:p>
    <w:p w14:paraId="07A11229" w14:textId="77777777" w:rsidR="004B52DC" w:rsidRPr="004B52DC" w:rsidRDefault="004B52DC" w:rsidP="004B52DC">
      <w:pPr>
        <w:pStyle w:val="BodyText"/>
        <w:spacing w:before="120"/>
        <w:ind w:right="796"/>
      </w:pPr>
      <w:r w:rsidRPr="004B52DC">
        <w:rPr>
          <w:b/>
          <w:bCs/>
        </w:rPr>
        <w:t>Additional Consequences:</w:t>
      </w:r>
    </w:p>
    <w:p w14:paraId="49427434" w14:textId="3638B852" w:rsidR="004B52DC" w:rsidRPr="004B52DC" w:rsidRDefault="006D20A7" w:rsidP="004B52DC">
      <w:pPr>
        <w:pStyle w:val="BodyText"/>
        <w:numPr>
          <w:ilvl w:val="0"/>
          <w:numId w:val="23"/>
        </w:numPr>
        <w:spacing w:before="120"/>
        <w:ind w:right="796"/>
      </w:pPr>
      <w:r w:rsidRPr="006D20A7">
        <w:t>Potential r</w:t>
      </w:r>
      <w:r w:rsidR="004B52DC" w:rsidRPr="004B52DC">
        <w:t>eduction of incentive payments for affected projects.</w:t>
      </w:r>
    </w:p>
    <w:p w14:paraId="1570C968" w14:textId="77777777" w:rsidR="004B52DC" w:rsidRPr="004B52DC" w:rsidRDefault="004B52DC" w:rsidP="004B52DC">
      <w:pPr>
        <w:pStyle w:val="BodyText"/>
        <w:numPr>
          <w:ilvl w:val="0"/>
          <w:numId w:val="23"/>
        </w:numPr>
        <w:spacing w:before="120"/>
        <w:ind w:right="796"/>
      </w:pPr>
      <w:r w:rsidRPr="004B52DC">
        <w:t xml:space="preserve">Escalation to Tier 3 </w:t>
      </w:r>
      <w:r w:rsidRPr="004B52DC">
        <w:rPr>
          <w:u w:val="single"/>
        </w:rPr>
        <w:t>if another violation occurs during or after probation</w:t>
      </w:r>
      <w:r w:rsidRPr="004B52DC">
        <w:t>.</w:t>
      </w:r>
    </w:p>
    <w:p w14:paraId="22EB5E72" w14:textId="77777777" w:rsidR="004B52DC" w:rsidRPr="004B52DC" w:rsidRDefault="00A74D6F" w:rsidP="004B52DC">
      <w:pPr>
        <w:pStyle w:val="BodyText"/>
        <w:spacing w:before="120"/>
        <w:ind w:right="796"/>
      </w:pPr>
      <w:r>
        <w:pict w14:anchorId="1517590B">
          <v:rect id="_x0000_i1027" style="width:0;height:1.5pt" o:hralign="center" o:hrstd="t" o:hr="t" fillcolor="#a0a0a0" stroked="f"/>
        </w:pict>
      </w:r>
    </w:p>
    <w:p w14:paraId="3A92EFB7" w14:textId="77777777" w:rsidR="004B52DC" w:rsidRPr="004B52DC" w:rsidRDefault="004B52DC" w:rsidP="004B52DC">
      <w:pPr>
        <w:pStyle w:val="BodyText"/>
        <w:spacing w:before="120"/>
        <w:ind w:right="796"/>
        <w:rPr>
          <w:b/>
          <w:bCs/>
        </w:rPr>
      </w:pPr>
      <w:r w:rsidRPr="004B52DC">
        <w:rPr>
          <w:b/>
          <w:bCs/>
        </w:rPr>
        <w:t>Tier 3 – Third Offense: Suspension and Evaluation</w:t>
      </w:r>
    </w:p>
    <w:p w14:paraId="32031114" w14:textId="77777777" w:rsidR="004B52DC" w:rsidRPr="004B52DC" w:rsidRDefault="004B52DC" w:rsidP="004B52DC">
      <w:pPr>
        <w:pStyle w:val="BodyText"/>
        <w:spacing w:before="120"/>
        <w:ind w:right="796"/>
      </w:pPr>
      <w:r w:rsidRPr="004B52DC">
        <w:rPr>
          <w:b/>
          <w:bCs/>
        </w:rPr>
        <w:t>Action Taken:</w:t>
      </w:r>
    </w:p>
    <w:p w14:paraId="3AB2FEB0" w14:textId="77777777" w:rsidR="004B52DC" w:rsidRPr="004B52DC" w:rsidRDefault="004B52DC" w:rsidP="004B52DC">
      <w:pPr>
        <w:pStyle w:val="BodyText"/>
        <w:numPr>
          <w:ilvl w:val="0"/>
          <w:numId w:val="24"/>
        </w:numPr>
        <w:spacing w:before="120"/>
        <w:ind w:right="796"/>
      </w:pPr>
      <w:r w:rsidRPr="004B52DC">
        <w:t>Suspension of all upcoming projects for 1 month.</w:t>
      </w:r>
    </w:p>
    <w:p w14:paraId="7FE17848" w14:textId="77777777" w:rsidR="004B52DC" w:rsidRPr="004B52DC" w:rsidRDefault="004B52DC" w:rsidP="004B52DC">
      <w:pPr>
        <w:pStyle w:val="BodyText"/>
        <w:numPr>
          <w:ilvl w:val="0"/>
          <w:numId w:val="24"/>
        </w:numPr>
        <w:spacing w:before="120"/>
        <w:ind w:right="796"/>
      </w:pPr>
      <w:r w:rsidRPr="004B52DC">
        <w:t xml:space="preserve">Video conference with TNMP program staff to: </w:t>
      </w:r>
    </w:p>
    <w:p w14:paraId="07D053E7" w14:textId="77777777" w:rsidR="004B52DC" w:rsidRPr="004B52DC" w:rsidRDefault="004B52DC" w:rsidP="004B52DC">
      <w:pPr>
        <w:pStyle w:val="BodyText"/>
        <w:numPr>
          <w:ilvl w:val="1"/>
          <w:numId w:val="24"/>
        </w:numPr>
        <w:spacing w:before="120"/>
        <w:ind w:right="796"/>
      </w:pPr>
      <w:r w:rsidRPr="004B52DC">
        <w:t>Review the violation</w:t>
      </w:r>
    </w:p>
    <w:p w14:paraId="5E2F6E34" w14:textId="77777777" w:rsidR="004B52DC" w:rsidRPr="004B52DC" w:rsidRDefault="004B52DC" w:rsidP="004B52DC">
      <w:pPr>
        <w:pStyle w:val="BodyText"/>
        <w:numPr>
          <w:ilvl w:val="1"/>
          <w:numId w:val="24"/>
        </w:numPr>
        <w:spacing w:before="120"/>
        <w:ind w:right="796"/>
      </w:pPr>
      <w:r w:rsidRPr="004B52DC">
        <w:t>Discuss corrective actions</w:t>
      </w:r>
    </w:p>
    <w:p w14:paraId="5CA39DF3" w14:textId="77777777" w:rsidR="004B52DC" w:rsidRPr="004B52DC" w:rsidRDefault="004B52DC" w:rsidP="004B52DC">
      <w:pPr>
        <w:pStyle w:val="BodyText"/>
        <w:numPr>
          <w:ilvl w:val="1"/>
          <w:numId w:val="24"/>
        </w:numPr>
        <w:spacing w:before="120"/>
        <w:ind w:right="796"/>
      </w:pPr>
      <w:r w:rsidRPr="004B52DC">
        <w:t>Evaluate continued eligibility</w:t>
      </w:r>
    </w:p>
    <w:p w14:paraId="0BEF640C" w14:textId="77777777" w:rsidR="004B52DC" w:rsidRPr="004B52DC" w:rsidRDefault="004B52DC" w:rsidP="004B52DC">
      <w:pPr>
        <w:pStyle w:val="BodyText"/>
        <w:numPr>
          <w:ilvl w:val="0"/>
          <w:numId w:val="24"/>
        </w:numPr>
        <w:spacing w:before="120"/>
        <w:ind w:right="796"/>
      </w:pPr>
      <w:r w:rsidRPr="004B52DC">
        <w:t>Required repair or rework of impacted installations and documentation.</w:t>
      </w:r>
    </w:p>
    <w:p w14:paraId="79DDE1FE" w14:textId="77777777" w:rsidR="004B52DC" w:rsidRDefault="004B52DC" w:rsidP="004B52DC">
      <w:pPr>
        <w:pStyle w:val="BodyText"/>
        <w:numPr>
          <w:ilvl w:val="0"/>
          <w:numId w:val="24"/>
        </w:numPr>
        <w:spacing w:before="120"/>
        <w:ind w:right="796"/>
      </w:pPr>
      <w:r w:rsidRPr="004B52DC">
        <w:t>Mandatory team-wide training on program compliance.</w:t>
      </w:r>
    </w:p>
    <w:p w14:paraId="5033D1F9" w14:textId="77777777" w:rsidR="004B52DC" w:rsidRPr="004B52DC" w:rsidRDefault="004B52DC" w:rsidP="004B52DC">
      <w:pPr>
        <w:pStyle w:val="BodyText"/>
        <w:spacing w:before="120"/>
        <w:ind w:right="796"/>
      </w:pPr>
      <w:r w:rsidRPr="004B52DC">
        <w:rPr>
          <w:b/>
          <w:bCs/>
        </w:rPr>
        <w:t>Examples:</w:t>
      </w:r>
    </w:p>
    <w:p w14:paraId="6F0B0B4E" w14:textId="77777777" w:rsidR="004B52DC" w:rsidRPr="004B52DC" w:rsidRDefault="004B52DC" w:rsidP="004B52DC">
      <w:pPr>
        <w:pStyle w:val="BodyText"/>
        <w:numPr>
          <w:ilvl w:val="0"/>
          <w:numId w:val="25"/>
        </w:numPr>
        <w:spacing w:before="120"/>
        <w:ind w:right="796"/>
      </w:pPr>
      <w:r w:rsidRPr="004B52DC">
        <w:t>Repeated failure to follow installation protocols.</w:t>
      </w:r>
    </w:p>
    <w:p w14:paraId="15BDA4FA" w14:textId="77777777" w:rsidR="004B52DC" w:rsidRPr="004B52DC" w:rsidRDefault="004B52DC" w:rsidP="004B52DC">
      <w:pPr>
        <w:pStyle w:val="BodyText"/>
        <w:numPr>
          <w:ilvl w:val="0"/>
          <w:numId w:val="25"/>
        </w:numPr>
        <w:spacing w:before="120"/>
        <w:ind w:right="796"/>
      </w:pPr>
      <w:r w:rsidRPr="004B52DC">
        <w:t>Continued use of unapproved or misleading marketing materials.</w:t>
      </w:r>
    </w:p>
    <w:p w14:paraId="276EC531" w14:textId="77777777" w:rsidR="004B52DC" w:rsidRPr="004B52DC" w:rsidRDefault="004B52DC" w:rsidP="004B52DC">
      <w:pPr>
        <w:pStyle w:val="BodyText"/>
        <w:numPr>
          <w:ilvl w:val="0"/>
          <w:numId w:val="25"/>
        </w:numPr>
        <w:spacing w:before="120"/>
        <w:ind w:right="796"/>
      </w:pPr>
      <w:r w:rsidRPr="004B52DC">
        <w:t>Misrepresentation of TNMP’s role, program benefits, or eligibility criteria.</w:t>
      </w:r>
    </w:p>
    <w:p w14:paraId="5F8FAF62" w14:textId="77777777" w:rsidR="004B52DC" w:rsidRPr="004B52DC" w:rsidRDefault="004B52DC" w:rsidP="004B52DC">
      <w:pPr>
        <w:pStyle w:val="BodyText"/>
        <w:spacing w:before="120"/>
        <w:ind w:right="796"/>
      </w:pPr>
      <w:r w:rsidRPr="004B52DC">
        <w:rPr>
          <w:b/>
          <w:bCs/>
        </w:rPr>
        <w:t>Additional Consequences:</w:t>
      </w:r>
    </w:p>
    <w:p w14:paraId="2648207D" w14:textId="77777777" w:rsidR="004B52DC" w:rsidRPr="004B52DC" w:rsidRDefault="004B52DC" w:rsidP="004B52DC">
      <w:pPr>
        <w:pStyle w:val="BodyText"/>
        <w:numPr>
          <w:ilvl w:val="0"/>
          <w:numId w:val="26"/>
        </w:numPr>
        <w:spacing w:before="120"/>
        <w:ind w:right="796"/>
      </w:pPr>
      <w:r w:rsidRPr="004B52DC">
        <w:t>Elimination of incentives for suspended projects.</w:t>
      </w:r>
    </w:p>
    <w:p w14:paraId="381325BD" w14:textId="77777777" w:rsidR="004B52DC" w:rsidRDefault="004B52DC" w:rsidP="004B52DC">
      <w:pPr>
        <w:pStyle w:val="BodyText"/>
        <w:numPr>
          <w:ilvl w:val="0"/>
          <w:numId w:val="26"/>
        </w:numPr>
        <w:spacing w:before="120"/>
        <w:ind w:right="796"/>
      </w:pPr>
      <w:r w:rsidRPr="004B52DC">
        <w:t>Potential exclusion from the program for the next program year.</w:t>
      </w:r>
    </w:p>
    <w:p w14:paraId="76A224D4" w14:textId="77777777" w:rsidR="00B44AFB" w:rsidRDefault="00B44AFB" w:rsidP="00B44AFB">
      <w:pPr>
        <w:pStyle w:val="BodyText"/>
        <w:numPr>
          <w:ilvl w:val="0"/>
          <w:numId w:val="26"/>
        </w:numPr>
        <w:spacing w:before="120"/>
        <w:ind w:right="796"/>
      </w:pPr>
      <w:r>
        <w:t xml:space="preserve">Potential escalation to Tier 4 if: </w:t>
      </w:r>
    </w:p>
    <w:p w14:paraId="456BE31C" w14:textId="77777777" w:rsidR="00B44AFB" w:rsidRDefault="00B44AFB" w:rsidP="00B44AFB">
      <w:pPr>
        <w:pStyle w:val="BodyText"/>
        <w:numPr>
          <w:ilvl w:val="1"/>
          <w:numId w:val="26"/>
        </w:numPr>
        <w:spacing w:before="120"/>
        <w:ind w:right="796"/>
      </w:pPr>
      <w:r>
        <w:t>Violations persist after suspension</w:t>
      </w:r>
    </w:p>
    <w:p w14:paraId="56F47A05" w14:textId="77777777" w:rsidR="00B44AFB" w:rsidRDefault="00B44AFB" w:rsidP="00B44AFB">
      <w:pPr>
        <w:pStyle w:val="BodyText"/>
        <w:numPr>
          <w:ilvl w:val="1"/>
          <w:numId w:val="26"/>
        </w:numPr>
        <w:spacing w:before="120"/>
        <w:ind w:right="796"/>
      </w:pPr>
      <w:r>
        <w:t>Contractor fails to complete required corrective actions</w:t>
      </w:r>
    </w:p>
    <w:p w14:paraId="2CB65697" w14:textId="1ECC291C" w:rsidR="00F37FB4" w:rsidRPr="004B52DC" w:rsidRDefault="00B44AFB" w:rsidP="00B44AFB">
      <w:pPr>
        <w:pStyle w:val="BodyText"/>
        <w:numPr>
          <w:ilvl w:val="1"/>
          <w:numId w:val="26"/>
        </w:numPr>
        <w:spacing w:before="120"/>
        <w:ind w:right="796"/>
      </w:pPr>
      <w:r>
        <w:t>Misrepresentation or non-compliance is deemed intentional or severe</w:t>
      </w:r>
    </w:p>
    <w:p w14:paraId="519BA4B1" w14:textId="76790927" w:rsidR="004B52DC" w:rsidRPr="004B52DC" w:rsidRDefault="004B52DC" w:rsidP="004B52DC">
      <w:pPr>
        <w:pStyle w:val="BodyText"/>
        <w:spacing w:before="120"/>
        <w:ind w:right="796"/>
      </w:pPr>
    </w:p>
    <w:p w14:paraId="5B09FCC1" w14:textId="77777777" w:rsidR="004B52DC" w:rsidRPr="004B52DC" w:rsidRDefault="004B52DC" w:rsidP="004B52DC">
      <w:pPr>
        <w:pStyle w:val="BodyText"/>
        <w:spacing w:before="120"/>
        <w:ind w:right="796"/>
        <w:rPr>
          <w:b/>
          <w:bCs/>
        </w:rPr>
      </w:pPr>
      <w:r w:rsidRPr="004B52DC">
        <w:rPr>
          <w:b/>
          <w:bCs/>
        </w:rPr>
        <w:t>Tier 4 – Fourth Offense: Expulsion and Future Exclusion</w:t>
      </w:r>
    </w:p>
    <w:p w14:paraId="29326BE1" w14:textId="77777777" w:rsidR="004B52DC" w:rsidRPr="004B52DC" w:rsidRDefault="004B52DC" w:rsidP="004B52DC">
      <w:pPr>
        <w:pStyle w:val="BodyText"/>
        <w:spacing w:before="120"/>
        <w:ind w:right="796"/>
      </w:pPr>
      <w:r w:rsidRPr="004B52DC">
        <w:rPr>
          <w:b/>
          <w:bCs/>
        </w:rPr>
        <w:t>Action Taken:</w:t>
      </w:r>
    </w:p>
    <w:p w14:paraId="0E616292" w14:textId="77777777" w:rsidR="004B52DC" w:rsidRPr="004B52DC" w:rsidRDefault="004B52DC" w:rsidP="004B52DC">
      <w:pPr>
        <w:pStyle w:val="BodyText"/>
        <w:numPr>
          <w:ilvl w:val="0"/>
          <w:numId w:val="27"/>
        </w:numPr>
        <w:spacing w:before="120"/>
        <w:ind w:right="796"/>
      </w:pPr>
      <w:r w:rsidRPr="004B52DC">
        <w:t>Immediate expulsion from the program for the remainder of the current year.</w:t>
      </w:r>
    </w:p>
    <w:p w14:paraId="490F279F" w14:textId="77777777" w:rsidR="004B52DC" w:rsidRPr="004B52DC" w:rsidRDefault="004B52DC" w:rsidP="004B52DC">
      <w:pPr>
        <w:pStyle w:val="BodyText"/>
        <w:numPr>
          <w:ilvl w:val="0"/>
          <w:numId w:val="27"/>
        </w:numPr>
        <w:spacing w:before="120"/>
        <w:ind w:right="796"/>
      </w:pPr>
      <w:r w:rsidRPr="004B52DC">
        <w:t>Exclusion from participation for the next program year.</w:t>
      </w:r>
    </w:p>
    <w:p w14:paraId="656FDB85" w14:textId="77777777" w:rsidR="004B52DC" w:rsidRPr="004B52DC" w:rsidRDefault="004B52DC" w:rsidP="004B52DC">
      <w:pPr>
        <w:pStyle w:val="BodyText"/>
        <w:numPr>
          <w:ilvl w:val="0"/>
          <w:numId w:val="27"/>
        </w:numPr>
        <w:spacing w:before="120"/>
        <w:ind w:right="796"/>
      </w:pPr>
      <w:r w:rsidRPr="004B52DC">
        <w:t>Notification to TNMP and relevant stakeholders of contractor status.</w:t>
      </w:r>
    </w:p>
    <w:p w14:paraId="0F457894" w14:textId="77777777" w:rsidR="004B52DC" w:rsidRPr="004B52DC" w:rsidRDefault="004B52DC" w:rsidP="004B52DC">
      <w:pPr>
        <w:pStyle w:val="BodyText"/>
        <w:spacing w:before="120"/>
        <w:ind w:right="796"/>
      </w:pPr>
      <w:r w:rsidRPr="004B52DC">
        <w:rPr>
          <w:b/>
          <w:bCs/>
        </w:rPr>
        <w:t>Examples:</w:t>
      </w:r>
    </w:p>
    <w:p w14:paraId="772F7185" w14:textId="77777777" w:rsidR="004B52DC" w:rsidRPr="004B52DC" w:rsidRDefault="004B52DC" w:rsidP="004B52DC">
      <w:pPr>
        <w:pStyle w:val="BodyText"/>
        <w:numPr>
          <w:ilvl w:val="0"/>
          <w:numId w:val="28"/>
        </w:numPr>
        <w:spacing w:before="120"/>
        <w:ind w:right="796"/>
      </w:pPr>
      <w:r w:rsidRPr="004B52DC">
        <w:t>Falsification of documentation.</w:t>
      </w:r>
    </w:p>
    <w:p w14:paraId="7222FE83" w14:textId="77777777" w:rsidR="004B52DC" w:rsidRPr="004B52DC" w:rsidRDefault="004B52DC" w:rsidP="004B52DC">
      <w:pPr>
        <w:pStyle w:val="BodyText"/>
        <w:numPr>
          <w:ilvl w:val="0"/>
          <w:numId w:val="28"/>
        </w:numPr>
        <w:spacing w:before="120"/>
        <w:ind w:right="796"/>
      </w:pPr>
      <w:r w:rsidRPr="004B52DC">
        <w:t>Continued non-compliance with program protocols after multiple interventions.</w:t>
      </w:r>
    </w:p>
    <w:p w14:paraId="438AE9E4" w14:textId="77777777" w:rsidR="004B52DC" w:rsidRPr="004B52DC" w:rsidRDefault="004B52DC" w:rsidP="004B52DC">
      <w:pPr>
        <w:pStyle w:val="BodyText"/>
        <w:numPr>
          <w:ilvl w:val="0"/>
          <w:numId w:val="28"/>
        </w:numPr>
        <w:spacing w:before="120"/>
        <w:ind w:right="796"/>
      </w:pPr>
      <w:r w:rsidRPr="004B52DC">
        <w:t>Deliberate misrepresentation of TNMP or its programs to customers, partners, or the public.</w:t>
      </w:r>
    </w:p>
    <w:p w14:paraId="433BA4DF" w14:textId="77777777" w:rsidR="004B52DC" w:rsidRPr="004B52DC" w:rsidRDefault="004B52DC" w:rsidP="004B52DC">
      <w:pPr>
        <w:pStyle w:val="BodyText"/>
        <w:spacing w:before="120"/>
        <w:ind w:right="796"/>
      </w:pPr>
      <w:r w:rsidRPr="004B52DC">
        <w:rPr>
          <w:b/>
          <w:bCs/>
        </w:rPr>
        <w:t>Additional Consequences:</w:t>
      </w:r>
    </w:p>
    <w:p w14:paraId="6230DF11" w14:textId="77777777" w:rsidR="004B52DC" w:rsidRPr="004B52DC" w:rsidRDefault="004B52DC" w:rsidP="004B52DC">
      <w:pPr>
        <w:pStyle w:val="BodyText"/>
        <w:numPr>
          <w:ilvl w:val="0"/>
          <w:numId w:val="29"/>
        </w:numPr>
        <w:spacing w:before="120"/>
        <w:ind w:right="796"/>
      </w:pPr>
      <w:r w:rsidRPr="004B52DC">
        <w:t>Permanent removal of incentive eligibility for affected projects.</w:t>
      </w:r>
    </w:p>
    <w:p w14:paraId="07EA8A23" w14:textId="77777777" w:rsidR="004B52DC" w:rsidRPr="004B52DC" w:rsidRDefault="004B52DC" w:rsidP="004B52DC">
      <w:pPr>
        <w:pStyle w:val="BodyText"/>
        <w:numPr>
          <w:ilvl w:val="0"/>
          <w:numId w:val="29"/>
        </w:numPr>
        <w:spacing w:before="120"/>
        <w:ind w:right="796"/>
      </w:pPr>
      <w:r w:rsidRPr="004B52DC">
        <w:lastRenderedPageBreak/>
        <w:t>Denial of future program participation, subject to review.</w:t>
      </w:r>
    </w:p>
    <w:p w14:paraId="72D14136" w14:textId="77777777" w:rsidR="00F946FC" w:rsidRPr="009E47CD" w:rsidRDefault="00F946FC" w:rsidP="0035467C">
      <w:pPr>
        <w:pStyle w:val="BodyText"/>
        <w:spacing w:before="120"/>
        <w:ind w:left="0" w:right="796"/>
      </w:pPr>
    </w:p>
    <w:p w14:paraId="4520140C" w14:textId="77777777" w:rsidR="00AE06C8" w:rsidRDefault="00B44A13" w:rsidP="006626B0">
      <w:pPr>
        <w:pStyle w:val="Heading2"/>
        <w:numPr>
          <w:ilvl w:val="1"/>
          <w:numId w:val="35"/>
        </w:numPr>
        <w:tabs>
          <w:tab w:val="left" w:pos="936"/>
        </w:tabs>
        <w:spacing w:before="120"/>
        <w:ind w:left="936" w:hanging="576"/>
      </w:pPr>
      <w:bookmarkStart w:id="40" w:name="_Toc216711734"/>
      <w:r>
        <w:rPr>
          <w:spacing w:val="-2"/>
        </w:rPr>
        <w:t>Disqualification</w:t>
      </w:r>
      <w:bookmarkEnd w:id="40"/>
    </w:p>
    <w:p w14:paraId="4520140D" w14:textId="77777777" w:rsidR="00AE06C8" w:rsidRDefault="00B44A13">
      <w:pPr>
        <w:pStyle w:val="BodyText"/>
        <w:spacing w:before="118"/>
        <w:ind w:right="720"/>
      </w:pPr>
      <w:r>
        <w:t>All</w:t>
      </w:r>
      <w:r>
        <w:rPr>
          <w:spacing w:val="-4"/>
        </w:rPr>
        <w:t xml:space="preserve"> </w:t>
      </w:r>
      <w:r>
        <w:t>Project</w:t>
      </w:r>
      <w:r>
        <w:rPr>
          <w:spacing w:val="-3"/>
        </w:rPr>
        <w:t xml:space="preserve"> </w:t>
      </w:r>
      <w:r>
        <w:t>Sponsors</w:t>
      </w:r>
      <w:r>
        <w:rPr>
          <w:spacing w:val="-3"/>
        </w:rPr>
        <w:t xml:space="preserve"> </w:t>
      </w:r>
      <w:r>
        <w:t>are</w:t>
      </w:r>
      <w:r>
        <w:rPr>
          <w:spacing w:val="-6"/>
        </w:rPr>
        <w:t xml:space="preserve"> </w:t>
      </w:r>
      <w:r>
        <w:t>required</w:t>
      </w:r>
      <w:r>
        <w:rPr>
          <w:spacing w:val="-3"/>
        </w:rPr>
        <w:t xml:space="preserve"> </w:t>
      </w:r>
      <w:r>
        <w:t>to</w:t>
      </w:r>
      <w:r>
        <w:rPr>
          <w:spacing w:val="-6"/>
        </w:rPr>
        <w:t xml:space="preserve"> </w:t>
      </w:r>
      <w:r>
        <w:t>maintain</w:t>
      </w:r>
      <w:r>
        <w:rPr>
          <w:spacing w:val="-3"/>
        </w:rPr>
        <w:t xml:space="preserve"> </w:t>
      </w:r>
      <w:r>
        <w:t>proper</w:t>
      </w:r>
      <w:r>
        <w:rPr>
          <w:spacing w:val="-5"/>
        </w:rPr>
        <w:t xml:space="preserve"> </w:t>
      </w:r>
      <w:r>
        <w:t>licensure,</w:t>
      </w:r>
      <w:r>
        <w:rPr>
          <w:spacing w:val="-7"/>
        </w:rPr>
        <w:t xml:space="preserve"> </w:t>
      </w:r>
      <w:r>
        <w:t>certificates,</w:t>
      </w:r>
      <w:r>
        <w:rPr>
          <w:spacing w:val="-3"/>
        </w:rPr>
        <w:t xml:space="preserve"> </w:t>
      </w:r>
      <w:r>
        <w:t>insurance,</w:t>
      </w:r>
      <w:r>
        <w:rPr>
          <w:spacing w:val="-7"/>
        </w:rPr>
        <w:t xml:space="preserve"> </w:t>
      </w:r>
      <w:r>
        <w:t>and</w:t>
      </w:r>
      <w:r>
        <w:rPr>
          <w:spacing w:val="-3"/>
        </w:rPr>
        <w:t xml:space="preserve"> </w:t>
      </w:r>
      <w:r>
        <w:t>other eligibility requirements as stated in the online registration system. The Program Manager may also determine and maintain metrics of Project Sponsor performance which may be used to disqualify Project Sponsors from participation in the Program. Project Sponsor performance metrics that indicate potential grounds for disqualification may include but are not limited to:</w:t>
      </w:r>
    </w:p>
    <w:p w14:paraId="4520140E" w14:textId="77777777" w:rsidR="00AE06C8" w:rsidRDefault="00B44A13">
      <w:pPr>
        <w:pStyle w:val="ListParagraph"/>
        <w:numPr>
          <w:ilvl w:val="0"/>
          <w:numId w:val="1"/>
        </w:numPr>
        <w:tabs>
          <w:tab w:val="left" w:pos="1080"/>
        </w:tabs>
        <w:spacing w:before="122"/>
        <w:ind w:left="1080" w:hanging="360"/>
      </w:pPr>
      <w:r>
        <w:t>High</w:t>
      </w:r>
      <w:r>
        <w:rPr>
          <w:spacing w:val="-4"/>
        </w:rPr>
        <w:t xml:space="preserve"> </w:t>
      </w:r>
      <w:r>
        <w:t>rates</w:t>
      </w:r>
      <w:r>
        <w:rPr>
          <w:spacing w:val="-10"/>
        </w:rPr>
        <w:t xml:space="preserve"> </w:t>
      </w:r>
      <w:r>
        <w:t>of</w:t>
      </w:r>
      <w:r>
        <w:rPr>
          <w:spacing w:val="-4"/>
        </w:rPr>
        <w:t xml:space="preserve"> </w:t>
      </w:r>
      <w:r>
        <w:t>Customer/City</w:t>
      </w:r>
      <w:r>
        <w:rPr>
          <w:spacing w:val="-8"/>
        </w:rPr>
        <w:t xml:space="preserve"> </w:t>
      </w:r>
      <w:r>
        <w:t>complaints</w:t>
      </w:r>
      <w:r>
        <w:rPr>
          <w:spacing w:val="-10"/>
        </w:rPr>
        <w:t xml:space="preserve"> </w:t>
      </w:r>
      <w:r>
        <w:t>handled</w:t>
      </w:r>
      <w:r>
        <w:rPr>
          <w:spacing w:val="-4"/>
        </w:rPr>
        <w:t xml:space="preserve"> </w:t>
      </w:r>
      <w:r>
        <w:t>by</w:t>
      </w:r>
      <w:r>
        <w:rPr>
          <w:spacing w:val="-5"/>
        </w:rPr>
        <w:t xml:space="preserve"> </w:t>
      </w:r>
      <w:r>
        <w:t>Program</w:t>
      </w:r>
      <w:r>
        <w:rPr>
          <w:spacing w:val="-2"/>
        </w:rPr>
        <w:t xml:space="preserve"> </w:t>
      </w:r>
      <w:r>
        <w:t>Management</w:t>
      </w:r>
      <w:r>
        <w:rPr>
          <w:spacing w:val="-8"/>
        </w:rPr>
        <w:t xml:space="preserve"> </w:t>
      </w:r>
      <w:r>
        <w:rPr>
          <w:spacing w:val="-2"/>
        </w:rPr>
        <w:t>staff;</w:t>
      </w:r>
    </w:p>
    <w:p w14:paraId="4520140F" w14:textId="77777777" w:rsidR="00AE06C8" w:rsidRDefault="00B44A13">
      <w:pPr>
        <w:pStyle w:val="ListParagraph"/>
        <w:numPr>
          <w:ilvl w:val="0"/>
          <w:numId w:val="1"/>
        </w:numPr>
        <w:tabs>
          <w:tab w:val="left" w:pos="1080"/>
        </w:tabs>
        <w:spacing w:before="119"/>
        <w:ind w:left="1080" w:hanging="360"/>
      </w:pPr>
      <w:r>
        <w:t>High</w:t>
      </w:r>
      <w:r>
        <w:rPr>
          <w:spacing w:val="-7"/>
        </w:rPr>
        <w:t xml:space="preserve"> </w:t>
      </w:r>
      <w:r>
        <w:t>rates</w:t>
      </w:r>
      <w:r>
        <w:rPr>
          <w:spacing w:val="-9"/>
        </w:rPr>
        <w:t xml:space="preserve"> </w:t>
      </w:r>
      <w:r>
        <w:t>of</w:t>
      </w:r>
      <w:r>
        <w:rPr>
          <w:spacing w:val="-9"/>
        </w:rPr>
        <w:t xml:space="preserve"> </w:t>
      </w:r>
      <w:r>
        <w:t>submitting</w:t>
      </w:r>
      <w:r>
        <w:rPr>
          <w:spacing w:val="-4"/>
        </w:rPr>
        <w:t xml:space="preserve"> </w:t>
      </w:r>
      <w:r>
        <w:t>incomplete</w:t>
      </w:r>
      <w:r>
        <w:rPr>
          <w:spacing w:val="-7"/>
        </w:rPr>
        <w:t xml:space="preserve"> </w:t>
      </w:r>
      <w:r>
        <w:t>or</w:t>
      </w:r>
      <w:r>
        <w:rPr>
          <w:spacing w:val="-7"/>
        </w:rPr>
        <w:t xml:space="preserve"> </w:t>
      </w:r>
      <w:r>
        <w:t>ineligible</w:t>
      </w:r>
      <w:r>
        <w:rPr>
          <w:spacing w:val="-4"/>
        </w:rPr>
        <w:t xml:space="preserve"> </w:t>
      </w:r>
      <w:r>
        <w:t>project</w:t>
      </w:r>
      <w:r>
        <w:rPr>
          <w:spacing w:val="-8"/>
        </w:rPr>
        <w:t xml:space="preserve"> </w:t>
      </w:r>
      <w:r>
        <w:rPr>
          <w:spacing w:val="-2"/>
        </w:rPr>
        <w:t>applications;</w:t>
      </w:r>
    </w:p>
    <w:p w14:paraId="45201410" w14:textId="77777777" w:rsidR="00AE06C8" w:rsidRDefault="00B44A13">
      <w:pPr>
        <w:pStyle w:val="ListParagraph"/>
        <w:numPr>
          <w:ilvl w:val="0"/>
          <w:numId w:val="1"/>
        </w:numPr>
        <w:tabs>
          <w:tab w:val="left" w:pos="1080"/>
        </w:tabs>
        <w:spacing w:before="115"/>
        <w:ind w:left="1080" w:hanging="360"/>
      </w:pPr>
      <w:r>
        <w:t>Low</w:t>
      </w:r>
      <w:r>
        <w:rPr>
          <w:spacing w:val="-6"/>
        </w:rPr>
        <w:t xml:space="preserve"> </w:t>
      </w:r>
      <w:r>
        <w:t>rates</w:t>
      </w:r>
      <w:r>
        <w:rPr>
          <w:spacing w:val="-9"/>
        </w:rPr>
        <w:t xml:space="preserve"> </w:t>
      </w:r>
      <w:r>
        <w:t>of</w:t>
      </w:r>
      <w:r>
        <w:rPr>
          <w:spacing w:val="-8"/>
        </w:rPr>
        <w:t xml:space="preserve"> </w:t>
      </w:r>
      <w:r>
        <w:t>passing</w:t>
      </w:r>
      <w:r>
        <w:rPr>
          <w:spacing w:val="-3"/>
        </w:rPr>
        <w:t xml:space="preserve"> </w:t>
      </w:r>
      <w:r>
        <w:t>Program</w:t>
      </w:r>
      <w:r>
        <w:rPr>
          <w:spacing w:val="-6"/>
        </w:rPr>
        <w:t xml:space="preserve"> </w:t>
      </w:r>
      <w:r>
        <w:t>inspections;</w:t>
      </w:r>
      <w:r>
        <w:rPr>
          <w:spacing w:val="3"/>
        </w:rPr>
        <w:t xml:space="preserve"> </w:t>
      </w:r>
      <w:r>
        <w:rPr>
          <w:spacing w:val="-2"/>
        </w:rPr>
        <w:t>and/or</w:t>
      </w:r>
    </w:p>
    <w:p w14:paraId="45201411" w14:textId="77777777" w:rsidR="00AE06C8" w:rsidRDefault="00B44A13">
      <w:pPr>
        <w:pStyle w:val="ListParagraph"/>
        <w:numPr>
          <w:ilvl w:val="0"/>
          <w:numId w:val="1"/>
        </w:numPr>
        <w:tabs>
          <w:tab w:val="left" w:pos="1080"/>
        </w:tabs>
        <w:spacing w:before="119"/>
        <w:ind w:left="1080" w:hanging="360"/>
      </w:pPr>
      <w:r>
        <w:t>Low</w:t>
      </w:r>
      <w:r>
        <w:rPr>
          <w:spacing w:val="-9"/>
        </w:rPr>
        <w:t xml:space="preserve"> </w:t>
      </w:r>
      <w:r>
        <w:t>rates</w:t>
      </w:r>
      <w:r>
        <w:rPr>
          <w:spacing w:val="-10"/>
        </w:rPr>
        <w:t xml:space="preserve"> </w:t>
      </w:r>
      <w:r>
        <w:t>of</w:t>
      </w:r>
      <w:r>
        <w:rPr>
          <w:spacing w:val="-9"/>
        </w:rPr>
        <w:t xml:space="preserve"> </w:t>
      </w:r>
      <w:r>
        <w:t>completing</w:t>
      </w:r>
      <w:r>
        <w:rPr>
          <w:spacing w:val="-9"/>
        </w:rPr>
        <w:t xml:space="preserve"> </w:t>
      </w:r>
      <w:r>
        <w:t>pre-approved</w:t>
      </w:r>
      <w:r>
        <w:rPr>
          <w:spacing w:val="-5"/>
        </w:rPr>
        <w:t xml:space="preserve"> </w:t>
      </w:r>
      <w:r>
        <w:t>projects</w:t>
      </w:r>
      <w:r>
        <w:rPr>
          <w:spacing w:val="-5"/>
        </w:rPr>
        <w:t xml:space="preserve"> </w:t>
      </w:r>
      <w:r>
        <w:t>within</w:t>
      </w:r>
      <w:r>
        <w:rPr>
          <w:spacing w:val="-5"/>
        </w:rPr>
        <w:t xml:space="preserve"> </w:t>
      </w:r>
      <w:r>
        <w:t>the</w:t>
      </w:r>
      <w:r>
        <w:rPr>
          <w:spacing w:val="-8"/>
        </w:rPr>
        <w:t xml:space="preserve"> </w:t>
      </w:r>
      <w:r>
        <w:t>incentive</w:t>
      </w:r>
      <w:r>
        <w:rPr>
          <w:spacing w:val="-5"/>
        </w:rPr>
        <w:t xml:space="preserve"> </w:t>
      </w:r>
      <w:r>
        <w:t>reservation</w:t>
      </w:r>
      <w:r>
        <w:rPr>
          <w:spacing w:val="-8"/>
        </w:rPr>
        <w:t xml:space="preserve"> </w:t>
      </w:r>
      <w:r>
        <w:rPr>
          <w:spacing w:val="-2"/>
        </w:rPr>
        <w:t>period.</w:t>
      </w:r>
    </w:p>
    <w:p w14:paraId="45201412" w14:textId="77777777" w:rsidR="00AE06C8" w:rsidRDefault="00B44A13">
      <w:pPr>
        <w:pStyle w:val="ListParagraph"/>
        <w:numPr>
          <w:ilvl w:val="0"/>
          <w:numId w:val="1"/>
        </w:numPr>
        <w:tabs>
          <w:tab w:val="left" w:pos="1080"/>
        </w:tabs>
        <w:spacing w:before="120"/>
        <w:ind w:left="1080" w:hanging="360"/>
      </w:pPr>
      <w:r>
        <w:rPr>
          <w:spacing w:val="-2"/>
        </w:rPr>
        <w:t>Non-performance</w:t>
      </w:r>
    </w:p>
    <w:p w14:paraId="45201413" w14:textId="77777777" w:rsidR="00AE06C8" w:rsidRDefault="00B44A13" w:rsidP="006626B0">
      <w:pPr>
        <w:pStyle w:val="Heading2"/>
        <w:numPr>
          <w:ilvl w:val="1"/>
          <w:numId w:val="35"/>
        </w:numPr>
        <w:tabs>
          <w:tab w:val="left" w:pos="935"/>
        </w:tabs>
        <w:spacing w:before="120"/>
        <w:ind w:left="935" w:hanging="575"/>
        <w:jc w:val="both"/>
      </w:pPr>
      <w:bookmarkStart w:id="41" w:name="_Toc216711735"/>
      <w:r>
        <w:t>Dispute</w:t>
      </w:r>
      <w:r>
        <w:rPr>
          <w:spacing w:val="-8"/>
        </w:rPr>
        <w:t xml:space="preserve"> </w:t>
      </w:r>
      <w:r>
        <w:rPr>
          <w:spacing w:val="-2"/>
        </w:rPr>
        <w:t>Resolution</w:t>
      </w:r>
      <w:bookmarkEnd w:id="41"/>
    </w:p>
    <w:p w14:paraId="45201414" w14:textId="77777777" w:rsidR="00AE06C8" w:rsidRDefault="00B44A13">
      <w:pPr>
        <w:pStyle w:val="BodyText"/>
        <w:spacing w:before="117"/>
        <w:ind w:right="782"/>
        <w:jc w:val="both"/>
      </w:pPr>
      <w:r>
        <w:t>Unresolved</w:t>
      </w:r>
      <w:r>
        <w:rPr>
          <w:spacing w:val="-4"/>
        </w:rPr>
        <w:t xml:space="preserve"> </w:t>
      </w:r>
      <w:r>
        <w:t>disputes</w:t>
      </w:r>
      <w:r>
        <w:rPr>
          <w:spacing w:val="-6"/>
        </w:rPr>
        <w:t xml:space="preserve"> </w:t>
      </w:r>
      <w:r>
        <w:t>hurt</w:t>
      </w:r>
      <w:r>
        <w:rPr>
          <w:spacing w:val="-5"/>
        </w:rPr>
        <w:t xml:space="preserve"> </w:t>
      </w:r>
      <w:r>
        <w:t>the success</w:t>
      </w:r>
      <w:r>
        <w:rPr>
          <w:spacing w:val="-6"/>
        </w:rPr>
        <w:t xml:space="preserve"> </w:t>
      </w:r>
      <w:r>
        <w:t>of</w:t>
      </w:r>
      <w:r>
        <w:rPr>
          <w:spacing w:val="-5"/>
        </w:rPr>
        <w:t xml:space="preserve"> </w:t>
      </w:r>
      <w:r>
        <w:t>the</w:t>
      </w:r>
      <w:r>
        <w:rPr>
          <w:spacing w:val="-4"/>
        </w:rPr>
        <w:t xml:space="preserve"> </w:t>
      </w:r>
      <w:r>
        <w:t>Program. In this</w:t>
      </w:r>
      <w:r>
        <w:rPr>
          <w:spacing w:val="-1"/>
        </w:rPr>
        <w:t xml:space="preserve"> </w:t>
      </w:r>
      <w:r>
        <w:t>respect, the</w:t>
      </w:r>
      <w:r>
        <w:rPr>
          <w:spacing w:val="-4"/>
        </w:rPr>
        <w:t xml:space="preserve"> </w:t>
      </w:r>
      <w:r>
        <w:t>overriding</w:t>
      </w:r>
      <w:r>
        <w:rPr>
          <w:spacing w:val="-4"/>
        </w:rPr>
        <w:t xml:space="preserve"> </w:t>
      </w:r>
      <w:r>
        <w:t>objective</w:t>
      </w:r>
      <w:r>
        <w:rPr>
          <w:spacing w:val="-4"/>
        </w:rPr>
        <w:t xml:space="preserve"> </w:t>
      </w:r>
      <w:r>
        <w:t>of all</w:t>
      </w:r>
      <w:r>
        <w:rPr>
          <w:spacing w:val="-3"/>
        </w:rPr>
        <w:t xml:space="preserve"> </w:t>
      </w:r>
      <w:r>
        <w:t>the</w:t>
      </w:r>
      <w:r>
        <w:rPr>
          <w:spacing w:val="-2"/>
        </w:rPr>
        <w:t xml:space="preserve"> </w:t>
      </w:r>
      <w:r>
        <w:t>participants</w:t>
      </w:r>
      <w:r>
        <w:rPr>
          <w:spacing w:val="-2"/>
        </w:rPr>
        <w:t xml:space="preserve"> </w:t>
      </w:r>
      <w:r>
        <w:t>in</w:t>
      </w:r>
      <w:r>
        <w:rPr>
          <w:spacing w:val="-5"/>
        </w:rPr>
        <w:t xml:space="preserve"> </w:t>
      </w:r>
      <w:r>
        <w:t>the</w:t>
      </w:r>
      <w:r>
        <w:rPr>
          <w:spacing w:val="-5"/>
        </w:rPr>
        <w:t xml:space="preserve"> </w:t>
      </w:r>
      <w:r>
        <w:t>Program</w:t>
      </w:r>
      <w:r>
        <w:rPr>
          <w:spacing w:val="-4"/>
        </w:rPr>
        <w:t xml:space="preserve"> </w:t>
      </w:r>
      <w:r>
        <w:t>is</w:t>
      </w:r>
      <w:r>
        <w:rPr>
          <w:spacing w:val="-2"/>
        </w:rPr>
        <w:t xml:space="preserve"> </w:t>
      </w:r>
      <w:r>
        <w:t>to</w:t>
      </w:r>
      <w:r>
        <w:rPr>
          <w:spacing w:val="-2"/>
        </w:rPr>
        <w:t xml:space="preserve"> </w:t>
      </w:r>
      <w:r>
        <w:t>achieve</w:t>
      </w:r>
      <w:r>
        <w:rPr>
          <w:spacing w:val="-5"/>
        </w:rPr>
        <w:t xml:space="preserve"> </w:t>
      </w:r>
      <w:r>
        <w:t>100%</w:t>
      </w:r>
      <w:r>
        <w:rPr>
          <w:spacing w:val="-2"/>
        </w:rPr>
        <w:t xml:space="preserve"> </w:t>
      </w:r>
      <w:r>
        <w:t>Customer</w:t>
      </w:r>
      <w:r>
        <w:rPr>
          <w:spacing w:val="-4"/>
        </w:rPr>
        <w:t xml:space="preserve"> </w:t>
      </w:r>
      <w:r>
        <w:t>satisfaction</w:t>
      </w:r>
      <w:r>
        <w:rPr>
          <w:spacing w:val="-5"/>
        </w:rPr>
        <w:t xml:space="preserve"> </w:t>
      </w:r>
      <w:r>
        <w:t>and</w:t>
      </w:r>
      <w:r>
        <w:rPr>
          <w:spacing w:val="-5"/>
        </w:rPr>
        <w:t xml:space="preserve"> </w:t>
      </w:r>
      <w:r>
        <w:t>to</w:t>
      </w:r>
      <w:r>
        <w:rPr>
          <w:spacing w:val="-5"/>
        </w:rPr>
        <w:t xml:space="preserve"> </w:t>
      </w:r>
      <w:r>
        <w:t>satisfactorily resolve all disputes at the lowest level possible.</w:t>
      </w:r>
    </w:p>
    <w:p w14:paraId="45201415" w14:textId="77777777" w:rsidR="00AE06C8" w:rsidRDefault="00B44A13">
      <w:pPr>
        <w:pStyle w:val="BodyText"/>
        <w:spacing w:before="120"/>
        <w:ind w:right="796"/>
      </w:pPr>
      <w:r>
        <w:t>Disputes, concerns or complaints arising from Customers should, in general, be addressed at the</w:t>
      </w:r>
      <w:r>
        <w:rPr>
          <w:spacing w:val="-5"/>
        </w:rPr>
        <w:t xml:space="preserve"> </w:t>
      </w:r>
      <w:r>
        <w:t>lowest</w:t>
      </w:r>
      <w:r>
        <w:rPr>
          <w:spacing w:val="-1"/>
        </w:rPr>
        <w:t xml:space="preserve"> </w:t>
      </w:r>
      <w:r>
        <w:t>level</w:t>
      </w:r>
      <w:r>
        <w:rPr>
          <w:spacing w:val="-3"/>
        </w:rPr>
        <w:t xml:space="preserve"> </w:t>
      </w:r>
      <w:r>
        <w:t>possible.</w:t>
      </w:r>
      <w:r>
        <w:rPr>
          <w:spacing w:val="-1"/>
        </w:rPr>
        <w:t xml:space="preserve"> </w:t>
      </w:r>
      <w:r>
        <w:t>Most</w:t>
      </w:r>
      <w:r>
        <w:rPr>
          <w:spacing w:val="-6"/>
        </w:rPr>
        <w:t xml:space="preserve"> </w:t>
      </w:r>
      <w:r>
        <w:t>of</w:t>
      </w:r>
      <w:r>
        <w:rPr>
          <w:spacing w:val="-6"/>
        </w:rPr>
        <w:t xml:space="preserve"> </w:t>
      </w:r>
      <w:r>
        <w:t>the</w:t>
      </w:r>
      <w:r>
        <w:rPr>
          <w:spacing w:val="-1"/>
        </w:rPr>
        <w:t xml:space="preserve"> </w:t>
      </w:r>
      <w:r>
        <w:t>time,</w:t>
      </w:r>
      <w:r>
        <w:rPr>
          <w:spacing w:val="-1"/>
        </w:rPr>
        <w:t xml:space="preserve"> </w:t>
      </w:r>
      <w:r>
        <w:t>this</w:t>
      </w:r>
      <w:r>
        <w:rPr>
          <w:spacing w:val="-7"/>
        </w:rPr>
        <w:t xml:space="preserve"> </w:t>
      </w:r>
      <w:r>
        <w:t>means</w:t>
      </w:r>
      <w:r>
        <w:rPr>
          <w:spacing w:val="-7"/>
        </w:rPr>
        <w:t xml:space="preserve"> </w:t>
      </w:r>
      <w:r>
        <w:t>the</w:t>
      </w:r>
      <w:r>
        <w:rPr>
          <w:spacing w:val="-1"/>
        </w:rPr>
        <w:t xml:space="preserve"> </w:t>
      </w:r>
      <w:r>
        <w:t>problem</w:t>
      </w:r>
      <w:r>
        <w:rPr>
          <w:spacing w:val="-4"/>
        </w:rPr>
        <w:t xml:space="preserve"> </w:t>
      </w:r>
      <w:r>
        <w:t>should</w:t>
      </w:r>
      <w:r>
        <w:rPr>
          <w:spacing w:val="-1"/>
        </w:rPr>
        <w:t xml:space="preserve"> </w:t>
      </w:r>
      <w:r>
        <w:t>be</w:t>
      </w:r>
      <w:r>
        <w:rPr>
          <w:spacing w:val="-1"/>
        </w:rPr>
        <w:t xml:space="preserve"> </w:t>
      </w:r>
      <w:r>
        <w:t>resolved</w:t>
      </w:r>
      <w:r>
        <w:rPr>
          <w:spacing w:val="-5"/>
        </w:rPr>
        <w:t xml:space="preserve"> </w:t>
      </w:r>
      <w:r>
        <w:t>between the Project Sponsor and Customer.</w:t>
      </w:r>
    </w:p>
    <w:p w14:paraId="45201418" w14:textId="7A38E641" w:rsidR="00AE06C8" w:rsidRDefault="00B44A13" w:rsidP="00057FB1">
      <w:pPr>
        <w:pStyle w:val="BodyText"/>
        <w:spacing w:before="119"/>
        <w:ind w:right="796"/>
      </w:pPr>
      <w:r>
        <w:t>Issues that cannot be addressed by the Project Sponsor</w:t>
      </w:r>
      <w:r>
        <w:rPr>
          <w:spacing w:val="-1"/>
        </w:rPr>
        <w:t xml:space="preserve"> </w:t>
      </w:r>
      <w:r>
        <w:t>and Customer and are brought to the attention of Program Staff. Program Staff’s first level response shall be to document the date and nature of the complaint and the specific details. This shall include contact information, name, address, phone number and/or email of all parties involved. Program Staff will maintain all</w:t>
      </w:r>
      <w:r>
        <w:rPr>
          <w:spacing w:val="-3"/>
        </w:rPr>
        <w:t xml:space="preserve"> </w:t>
      </w:r>
      <w:r>
        <w:t>contact</w:t>
      </w:r>
      <w:r>
        <w:rPr>
          <w:spacing w:val="-1"/>
        </w:rPr>
        <w:t xml:space="preserve"> </w:t>
      </w:r>
      <w:r>
        <w:t>and</w:t>
      </w:r>
      <w:r>
        <w:rPr>
          <w:spacing w:val="-5"/>
        </w:rPr>
        <w:t xml:space="preserve"> </w:t>
      </w:r>
      <w:r>
        <w:t>status</w:t>
      </w:r>
      <w:r>
        <w:rPr>
          <w:spacing w:val="-7"/>
        </w:rPr>
        <w:t xml:space="preserve"> </w:t>
      </w:r>
      <w:r>
        <w:t>records.</w:t>
      </w:r>
      <w:r>
        <w:rPr>
          <w:spacing w:val="-1"/>
        </w:rPr>
        <w:t xml:space="preserve"> </w:t>
      </w:r>
      <w:r>
        <w:t>This</w:t>
      </w:r>
      <w:r>
        <w:rPr>
          <w:spacing w:val="-2"/>
        </w:rPr>
        <w:t xml:space="preserve"> </w:t>
      </w:r>
      <w:r>
        <w:t>will</w:t>
      </w:r>
      <w:r>
        <w:rPr>
          <w:spacing w:val="-3"/>
        </w:rPr>
        <w:t xml:space="preserve"> </w:t>
      </w:r>
      <w:r>
        <w:t>open</w:t>
      </w:r>
      <w:r>
        <w:rPr>
          <w:spacing w:val="-1"/>
        </w:rPr>
        <w:t xml:space="preserve"> </w:t>
      </w:r>
      <w:r>
        <w:t>the</w:t>
      </w:r>
      <w:r>
        <w:rPr>
          <w:spacing w:val="-5"/>
        </w:rPr>
        <w:t xml:space="preserve"> </w:t>
      </w:r>
      <w:r>
        <w:t>issue;</w:t>
      </w:r>
      <w:r>
        <w:rPr>
          <w:spacing w:val="-6"/>
        </w:rPr>
        <w:t xml:space="preserve"> </w:t>
      </w:r>
      <w:r>
        <w:t>next</w:t>
      </w:r>
      <w:r>
        <w:rPr>
          <w:spacing w:val="-6"/>
        </w:rPr>
        <w:t xml:space="preserve"> </w:t>
      </w:r>
      <w:r>
        <w:t>an</w:t>
      </w:r>
      <w:r>
        <w:rPr>
          <w:spacing w:val="-5"/>
        </w:rPr>
        <w:t xml:space="preserve"> </w:t>
      </w:r>
      <w:r>
        <w:t>appropriate</w:t>
      </w:r>
      <w:r>
        <w:rPr>
          <w:spacing w:val="-5"/>
        </w:rPr>
        <w:t xml:space="preserve"> </w:t>
      </w:r>
      <w:r>
        <w:t>action</w:t>
      </w:r>
      <w:r>
        <w:rPr>
          <w:spacing w:val="-1"/>
        </w:rPr>
        <w:t xml:space="preserve"> </w:t>
      </w:r>
      <w:r>
        <w:t>step</w:t>
      </w:r>
      <w:r>
        <w:rPr>
          <w:spacing w:val="-5"/>
        </w:rPr>
        <w:t xml:space="preserve"> </w:t>
      </w:r>
      <w:r>
        <w:t>must</w:t>
      </w:r>
      <w:r>
        <w:rPr>
          <w:spacing w:val="-6"/>
        </w:rPr>
        <w:t xml:space="preserve"> </w:t>
      </w:r>
      <w:r>
        <w:t>be</w:t>
      </w:r>
      <w:r w:rsidR="00057FB1">
        <w:t xml:space="preserve"> </w:t>
      </w:r>
      <w:r>
        <w:t>completed</w:t>
      </w:r>
      <w:r>
        <w:rPr>
          <w:spacing w:val="-1"/>
        </w:rPr>
        <w:t xml:space="preserve"> </w:t>
      </w:r>
      <w:r>
        <w:t>for</w:t>
      </w:r>
      <w:r>
        <w:rPr>
          <w:spacing w:val="-4"/>
        </w:rPr>
        <w:t xml:space="preserve"> </w:t>
      </w:r>
      <w:r>
        <w:t>it</w:t>
      </w:r>
      <w:r>
        <w:rPr>
          <w:spacing w:val="-1"/>
        </w:rPr>
        <w:t xml:space="preserve"> </w:t>
      </w:r>
      <w:r>
        <w:t>to</w:t>
      </w:r>
      <w:r>
        <w:rPr>
          <w:spacing w:val="-5"/>
        </w:rPr>
        <w:t xml:space="preserve"> </w:t>
      </w:r>
      <w:r>
        <w:t>be</w:t>
      </w:r>
      <w:r>
        <w:rPr>
          <w:spacing w:val="-1"/>
        </w:rPr>
        <w:t xml:space="preserve"> </w:t>
      </w:r>
      <w:r>
        <w:t>resolved</w:t>
      </w:r>
      <w:r>
        <w:rPr>
          <w:spacing w:val="-5"/>
        </w:rPr>
        <w:t xml:space="preserve"> </w:t>
      </w:r>
      <w:r>
        <w:t>and</w:t>
      </w:r>
      <w:r>
        <w:rPr>
          <w:spacing w:val="-1"/>
        </w:rPr>
        <w:t xml:space="preserve"> </w:t>
      </w:r>
      <w:r>
        <w:t>closed.</w:t>
      </w:r>
      <w:r>
        <w:rPr>
          <w:spacing w:val="-6"/>
        </w:rPr>
        <w:t xml:space="preserve"> </w:t>
      </w:r>
      <w:r>
        <w:t>Program Staff</w:t>
      </w:r>
      <w:r>
        <w:rPr>
          <w:spacing w:val="-1"/>
        </w:rPr>
        <w:t xml:space="preserve"> </w:t>
      </w:r>
      <w:r>
        <w:t>shall</w:t>
      </w:r>
      <w:r>
        <w:rPr>
          <w:spacing w:val="-8"/>
        </w:rPr>
        <w:t xml:space="preserve"> </w:t>
      </w:r>
      <w:r>
        <w:t>be</w:t>
      </w:r>
      <w:r>
        <w:rPr>
          <w:spacing w:val="-1"/>
        </w:rPr>
        <w:t xml:space="preserve"> </w:t>
      </w:r>
      <w:r>
        <w:t>responsible</w:t>
      </w:r>
      <w:r>
        <w:rPr>
          <w:spacing w:val="-5"/>
        </w:rPr>
        <w:t xml:space="preserve"> </w:t>
      </w:r>
      <w:r>
        <w:t>to</w:t>
      </w:r>
      <w:r>
        <w:rPr>
          <w:spacing w:val="-5"/>
        </w:rPr>
        <w:t xml:space="preserve"> </w:t>
      </w:r>
      <w:r>
        <w:t>delegate</w:t>
      </w:r>
      <w:r>
        <w:rPr>
          <w:spacing w:val="-1"/>
        </w:rPr>
        <w:t xml:space="preserve"> </w:t>
      </w:r>
      <w:r>
        <w:t>or take action to resolve the issue within 2 weeks.</w:t>
      </w:r>
    </w:p>
    <w:sectPr w:rsidR="00AE06C8">
      <w:pgSz w:w="12240" w:h="15840"/>
      <w:pgMar w:top="980" w:right="720" w:bottom="880" w:left="1080" w:header="78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59AF" w14:textId="77777777" w:rsidR="005C26EE" w:rsidRDefault="005C26EE">
      <w:r>
        <w:separator/>
      </w:r>
    </w:p>
  </w:endnote>
  <w:endnote w:type="continuationSeparator" w:id="0">
    <w:p w14:paraId="3EC94B7F" w14:textId="77777777" w:rsidR="005C26EE" w:rsidRDefault="005C26EE">
      <w:r>
        <w:continuationSeparator/>
      </w:r>
    </w:p>
  </w:endnote>
  <w:endnote w:type="continuationNotice" w:id="1">
    <w:p w14:paraId="0F5B5FB4" w14:textId="77777777" w:rsidR="005C26EE" w:rsidRDefault="005C2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41F" w14:textId="77777777" w:rsidR="00AE06C8" w:rsidRDefault="00B44A13">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45201422" wp14:editId="45201423">
              <wp:simplePos x="0" y="0"/>
              <wp:positionH relativeFrom="page">
                <wp:posOffset>896416</wp:posOffset>
              </wp:positionH>
              <wp:positionV relativeFrom="page">
                <wp:posOffset>9485071</wp:posOffset>
              </wp:positionV>
              <wp:extent cx="598233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18415"/>
                      </a:xfrm>
                      <a:custGeom>
                        <a:avLst/>
                        <a:gdLst/>
                        <a:ahLst/>
                        <a:cxnLst/>
                        <a:rect l="l" t="t" r="r" b="b"/>
                        <a:pathLst>
                          <a:path w="5982335" h="18415">
                            <a:moveTo>
                              <a:pt x="5982335" y="12192"/>
                            </a:moveTo>
                            <a:lnTo>
                              <a:pt x="0" y="12192"/>
                            </a:lnTo>
                            <a:lnTo>
                              <a:pt x="0" y="18288"/>
                            </a:lnTo>
                            <a:lnTo>
                              <a:pt x="5982335" y="18288"/>
                            </a:lnTo>
                            <a:lnTo>
                              <a:pt x="5982335" y="12192"/>
                            </a:lnTo>
                            <a:close/>
                          </a:path>
                          <a:path w="5982335" h="18415">
                            <a:moveTo>
                              <a:pt x="5982335" y="0"/>
                            </a:moveTo>
                            <a:lnTo>
                              <a:pt x="0" y="0"/>
                            </a:lnTo>
                            <a:lnTo>
                              <a:pt x="0" y="6096"/>
                            </a:lnTo>
                            <a:lnTo>
                              <a:pt x="5982335" y="6096"/>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4235906">
            <v:shape id="Graphic 2" style="position:absolute;margin-left:70.6pt;margin-top:746.85pt;width:471.05pt;height:1.45pt;z-index:-16423936;visibility:visible;mso-wrap-style:square;mso-wrap-distance-left:0;mso-wrap-distance-top:0;mso-wrap-distance-right:0;mso-wrap-distance-bottom:0;mso-position-horizontal:absolute;mso-position-horizontal-relative:page;mso-position-vertical:absolute;mso-position-vertical-relative:page;v-text-anchor:top" coordsize="5982335,18415" o:spid="_x0000_s1026" fillcolor="black" stroked="f" path="m5982335,12192l,12192r,6096l5982335,18288r,-6096xem5982335,l,,,6096r5982335,l59823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" w14:anchorId="340B9BCF">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45201424" wp14:editId="45201425">
              <wp:simplePos x="0" y="0"/>
              <wp:positionH relativeFrom="page">
                <wp:posOffset>902004</wp:posOffset>
              </wp:positionH>
              <wp:positionV relativeFrom="page">
                <wp:posOffset>9507726</wp:posOffset>
              </wp:positionV>
              <wp:extent cx="3312160" cy="154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160" cy="154940"/>
                      </a:xfrm>
                      <a:prstGeom prst="rect">
                        <a:avLst/>
                      </a:prstGeom>
                    </wps:spPr>
                    <wps:txbx>
                      <w:txbxContent>
                        <w:p w14:paraId="45201430" w14:textId="77777777" w:rsidR="00AE06C8" w:rsidRDefault="00B44A13">
                          <w:pPr>
                            <w:spacing w:before="16"/>
                            <w:ind w:left="20"/>
                            <w:rPr>
                              <w:sz w:val="18"/>
                            </w:rPr>
                          </w:pPr>
                          <w:r>
                            <w:rPr>
                              <w:sz w:val="18"/>
                            </w:rPr>
                            <w:t>2026</w:t>
                          </w:r>
                          <w:r>
                            <w:rPr>
                              <w:spacing w:val="6"/>
                              <w:sz w:val="18"/>
                            </w:rPr>
                            <w:t xml:space="preserve"> </w:t>
                          </w:r>
                          <w:r>
                            <w:rPr>
                              <w:sz w:val="18"/>
                            </w:rPr>
                            <w:t>TNMP Residential</w:t>
                          </w:r>
                          <w:r>
                            <w:rPr>
                              <w:spacing w:val="4"/>
                              <w:sz w:val="18"/>
                            </w:rPr>
                            <w:t xml:space="preserve"> </w:t>
                          </w:r>
                          <w:r>
                            <w:rPr>
                              <w:sz w:val="18"/>
                            </w:rPr>
                            <w:t>&amp;</w:t>
                          </w:r>
                          <w:r>
                            <w:rPr>
                              <w:spacing w:val="4"/>
                              <w:sz w:val="18"/>
                            </w:rPr>
                            <w:t xml:space="preserve"> </w:t>
                          </w:r>
                          <w:r>
                            <w:rPr>
                              <w:sz w:val="18"/>
                            </w:rPr>
                            <w:t>Hard-to-Reach</w:t>
                          </w:r>
                          <w:r>
                            <w:rPr>
                              <w:spacing w:val="1"/>
                              <w:sz w:val="18"/>
                            </w:rPr>
                            <w:t xml:space="preserve"> </w:t>
                          </w:r>
                          <w:r>
                            <w:rPr>
                              <w:sz w:val="18"/>
                            </w:rPr>
                            <w:t>SOP</w:t>
                          </w:r>
                          <w:r>
                            <w:rPr>
                              <w:spacing w:val="4"/>
                              <w:sz w:val="18"/>
                            </w:rPr>
                            <w:t xml:space="preserve"> </w:t>
                          </w:r>
                          <w:r>
                            <w:rPr>
                              <w:sz w:val="18"/>
                            </w:rPr>
                            <w:t>Program</w:t>
                          </w:r>
                          <w:r>
                            <w:rPr>
                              <w:spacing w:val="3"/>
                              <w:sz w:val="18"/>
                            </w:rPr>
                            <w:t xml:space="preserve"> </w:t>
                          </w:r>
                          <w:r>
                            <w:rPr>
                              <w:spacing w:val="-2"/>
                              <w:sz w:val="18"/>
                            </w:rPr>
                            <w:t>Manual</w:t>
                          </w:r>
                        </w:p>
                      </w:txbxContent>
                    </wps:txbx>
                    <wps:bodyPr wrap="square" lIns="0" tIns="0" rIns="0" bIns="0" rtlCol="0">
                      <a:noAutofit/>
                    </wps:bodyPr>
                  </wps:wsp>
                </a:graphicData>
              </a:graphic>
            </wp:anchor>
          </w:drawing>
        </mc:Choice>
        <mc:Fallback>
          <w:pict>
            <v:shapetype w14:anchorId="45201424" id="_x0000_t202" coordsize="21600,21600" o:spt="202" path="m,l,21600r21600,l21600,xe">
              <v:stroke joinstyle="miter"/>
              <v:path gradientshapeok="t" o:connecttype="rect"/>
            </v:shapetype>
            <v:shape id="Textbox 3" o:spid="_x0000_s1026" type="#_x0000_t202" style="position:absolute;margin-left:71pt;margin-top:748.65pt;width:260.8pt;height:12.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" filled="f" stroked="f">
              <v:textbox inset="0,0,0,0">
                <w:txbxContent>
                  <w:p w14:paraId="45201430" w14:textId="77777777" w:rsidR="00AE06C8" w:rsidRDefault="00B44A13">
                    <w:pPr>
                      <w:spacing w:before="16"/>
                      <w:ind w:left="20"/>
                      <w:rPr>
                        <w:sz w:val="18"/>
                      </w:rPr>
                    </w:pPr>
                    <w:r>
                      <w:rPr>
                        <w:sz w:val="18"/>
                      </w:rPr>
                      <w:t>2026</w:t>
                    </w:r>
                    <w:r>
                      <w:rPr>
                        <w:spacing w:val="6"/>
                        <w:sz w:val="18"/>
                      </w:rPr>
                      <w:t xml:space="preserve"> </w:t>
                    </w:r>
                    <w:r>
                      <w:rPr>
                        <w:sz w:val="18"/>
                      </w:rPr>
                      <w:t>TNMP Residential</w:t>
                    </w:r>
                    <w:r>
                      <w:rPr>
                        <w:spacing w:val="4"/>
                        <w:sz w:val="18"/>
                      </w:rPr>
                      <w:t xml:space="preserve"> </w:t>
                    </w:r>
                    <w:r>
                      <w:rPr>
                        <w:sz w:val="18"/>
                      </w:rPr>
                      <w:t>&amp;</w:t>
                    </w:r>
                    <w:r>
                      <w:rPr>
                        <w:spacing w:val="4"/>
                        <w:sz w:val="18"/>
                      </w:rPr>
                      <w:t xml:space="preserve"> </w:t>
                    </w:r>
                    <w:r>
                      <w:rPr>
                        <w:sz w:val="18"/>
                      </w:rPr>
                      <w:t>Hard-to-Reach</w:t>
                    </w:r>
                    <w:r>
                      <w:rPr>
                        <w:spacing w:val="1"/>
                        <w:sz w:val="18"/>
                      </w:rPr>
                      <w:t xml:space="preserve"> </w:t>
                    </w:r>
                    <w:r>
                      <w:rPr>
                        <w:sz w:val="18"/>
                      </w:rPr>
                      <w:t>SOP</w:t>
                    </w:r>
                    <w:r>
                      <w:rPr>
                        <w:spacing w:val="4"/>
                        <w:sz w:val="18"/>
                      </w:rPr>
                      <w:t xml:space="preserve"> </w:t>
                    </w:r>
                    <w:r>
                      <w:rPr>
                        <w:sz w:val="18"/>
                      </w:rPr>
                      <w:t>Program</w:t>
                    </w:r>
                    <w:r>
                      <w:rPr>
                        <w:spacing w:val="3"/>
                        <w:sz w:val="18"/>
                      </w:rPr>
                      <w:t xml:space="preserve"> </w:t>
                    </w:r>
                    <w:r>
                      <w:rPr>
                        <w:spacing w:val="-2"/>
                        <w:sz w:val="18"/>
                      </w:rPr>
                      <w:t>Manual</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45201426" wp14:editId="45201427">
              <wp:simplePos x="0" y="0"/>
              <wp:positionH relativeFrom="page">
                <wp:posOffset>6485001</wp:posOffset>
              </wp:positionH>
              <wp:positionV relativeFrom="page">
                <wp:posOffset>9507726</wp:posOffset>
              </wp:positionV>
              <wp:extent cx="429895" cy="154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154940"/>
                      </a:xfrm>
                      <a:prstGeom prst="rect">
                        <a:avLst/>
                      </a:prstGeom>
                    </wps:spPr>
                    <wps:txbx>
                      <w:txbxContent>
                        <w:p w14:paraId="45201431" w14:textId="77777777" w:rsidR="00AE06C8" w:rsidRDefault="00B44A13">
                          <w:pPr>
                            <w:spacing w:before="16"/>
                            <w:ind w:left="20"/>
                            <w:rPr>
                              <w:sz w:val="18"/>
                            </w:rPr>
                          </w:pP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5201426" id="Textbox 4" o:spid="_x0000_s1027" type="#_x0000_t202" style="position:absolute;margin-left:510.65pt;margin-top:748.65pt;width:33.85pt;height:12.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" filled="f" stroked="f">
              <v:textbox inset="0,0,0,0">
                <w:txbxContent>
                  <w:p w14:paraId="45201431" w14:textId="77777777" w:rsidR="00AE06C8" w:rsidRDefault="00B44A13">
                    <w:pPr>
                      <w:spacing w:before="16"/>
                      <w:ind w:left="20"/>
                      <w:rPr>
                        <w:sz w:val="18"/>
                      </w:rPr>
                    </w:pP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91B0" w14:textId="77777777" w:rsidR="005C26EE" w:rsidRDefault="005C26EE">
      <w:r>
        <w:separator/>
      </w:r>
    </w:p>
  </w:footnote>
  <w:footnote w:type="continuationSeparator" w:id="0">
    <w:p w14:paraId="666DDF06" w14:textId="77777777" w:rsidR="005C26EE" w:rsidRDefault="005C26EE">
      <w:r>
        <w:continuationSeparator/>
      </w:r>
    </w:p>
  </w:footnote>
  <w:footnote w:type="continuationNotice" w:id="1">
    <w:p w14:paraId="69449101" w14:textId="77777777" w:rsidR="005C26EE" w:rsidRDefault="005C26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5C3"/>
    <w:multiLevelType w:val="hybridMultilevel"/>
    <w:tmpl w:val="21482088"/>
    <w:lvl w:ilvl="0" w:tplc="44B075F4">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9DBA56F8">
      <w:numFmt w:val="bullet"/>
      <w:lvlText w:val="•"/>
      <w:lvlJc w:val="left"/>
      <w:pPr>
        <w:ind w:left="2016" w:hanging="361"/>
      </w:pPr>
      <w:rPr>
        <w:rFonts w:hint="default"/>
        <w:lang w:val="en-US" w:eastAsia="en-US" w:bidi="ar-SA"/>
      </w:rPr>
    </w:lvl>
    <w:lvl w:ilvl="2" w:tplc="EE1EBE1C">
      <w:numFmt w:val="bullet"/>
      <w:lvlText w:val="•"/>
      <w:lvlJc w:val="left"/>
      <w:pPr>
        <w:ind w:left="2952" w:hanging="361"/>
      </w:pPr>
      <w:rPr>
        <w:rFonts w:hint="default"/>
        <w:lang w:val="en-US" w:eastAsia="en-US" w:bidi="ar-SA"/>
      </w:rPr>
    </w:lvl>
    <w:lvl w:ilvl="3" w:tplc="C44C4574">
      <w:numFmt w:val="bullet"/>
      <w:lvlText w:val="•"/>
      <w:lvlJc w:val="left"/>
      <w:pPr>
        <w:ind w:left="3888" w:hanging="361"/>
      </w:pPr>
      <w:rPr>
        <w:rFonts w:hint="default"/>
        <w:lang w:val="en-US" w:eastAsia="en-US" w:bidi="ar-SA"/>
      </w:rPr>
    </w:lvl>
    <w:lvl w:ilvl="4" w:tplc="CE6CB3DE">
      <w:numFmt w:val="bullet"/>
      <w:lvlText w:val="•"/>
      <w:lvlJc w:val="left"/>
      <w:pPr>
        <w:ind w:left="4824" w:hanging="361"/>
      </w:pPr>
      <w:rPr>
        <w:rFonts w:hint="default"/>
        <w:lang w:val="en-US" w:eastAsia="en-US" w:bidi="ar-SA"/>
      </w:rPr>
    </w:lvl>
    <w:lvl w:ilvl="5" w:tplc="D92E3232">
      <w:numFmt w:val="bullet"/>
      <w:lvlText w:val="•"/>
      <w:lvlJc w:val="left"/>
      <w:pPr>
        <w:ind w:left="5760" w:hanging="361"/>
      </w:pPr>
      <w:rPr>
        <w:rFonts w:hint="default"/>
        <w:lang w:val="en-US" w:eastAsia="en-US" w:bidi="ar-SA"/>
      </w:rPr>
    </w:lvl>
    <w:lvl w:ilvl="6" w:tplc="0514331A">
      <w:numFmt w:val="bullet"/>
      <w:lvlText w:val="•"/>
      <w:lvlJc w:val="left"/>
      <w:pPr>
        <w:ind w:left="6696" w:hanging="361"/>
      </w:pPr>
      <w:rPr>
        <w:rFonts w:hint="default"/>
        <w:lang w:val="en-US" w:eastAsia="en-US" w:bidi="ar-SA"/>
      </w:rPr>
    </w:lvl>
    <w:lvl w:ilvl="7" w:tplc="BE4CF15C">
      <w:numFmt w:val="bullet"/>
      <w:lvlText w:val="•"/>
      <w:lvlJc w:val="left"/>
      <w:pPr>
        <w:ind w:left="7632" w:hanging="361"/>
      </w:pPr>
      <w:rPr>
        <w:rFonts w:hint="default"/>
        <w:lang w:val="en-US" w:eastAsia="en-US" w:bidi="ar-SA"/>
      </w:rPr>
    </w:lvl>
    <w:lvl w:ilvl="8" w:tplc="F66E77E2">
      <w:numFmt w:val="bullet"/>
      <w:lvlText w:val="•"/>
      <w:lvlJc w:val="left"/>
      <w:pPr>
        <w:ind w:left="8568" w:hanging="361"/>
      </w:pPr>
      <w:rPr>
        <w:rFonts w:hint="default"/>
        <w:lang w:val="en-US" w:eastAsia="en-US" w:bidi="ar-SA"/>
      </w:rPr>
    </w:lvl>
  </w:abstractNum>
  <w:abstractNum w:abstractNumId="1" w15:restartNumberingAfterBreak="0">
    <w:nsid w:val="04DD3EBF"/>
    <w:multiLevelType w:val="hybridMultilevel"/>
    <w:tmpl w:val="A7C25B4C"/>
    <w:lvl w:ilvl="0" w:tplc="CF22F918">
      <w:start w:val="1"/>
      <w:numFmt w:val="decimal"/>
      <w:lvlText w:val="%1."/>
      <w:lvlJc w:val="left"/>
      <w:pPr>
        <w:ind w:left="1081" w:hanging="361"/>
      </w:pPr>
      <w:rPr>
        <w:rFonts w:ascii="Arial" w:eastAsia="Arial" w:hAnsi="Arial" w:cs="Arial" w:hint="default"/>
        <w:b w:val="0"/>
        <w:bCs w:val="0"/>
        <w:i w:val="0"/>
        <w:iCs w:val="0"/>
        <w:spacing w:val="0"/>
        <w:w w:val="100"/>
        <w:sz w:val="22"/>
        <w:szCs w:val="22"/>
        <w:lang w:val="en-US" w:eastAsia="en-US" w:bidi="ar-SA"/>
      </w:rPr>
    </w:lvl>
    <w:lvl w:ilvl="1" w:tplc="C8423E12">
      <w:numFmt w:val="bullet"/>
      <w:lvlText w:val="•"/>
      <w:lvlJc w:val="left"/>
      <w:pPr>
        <w:ind w:left="2016" w:hanging="361"/>
      </w:pPr>
      <w:rPr>
        <w:rFonts w:hint="default"/>
        <w:lang w:val="en-US" w:eastAsia="en-US" w:bidi="ar-SA"/>
      </w:rPr>
    </w:lvl>
    <w:lvl w:ilvl="2" w:tplc="A844E550">
      <w:numFmt w:val="bullet"/>
      <w:lvlText w:val="•"/>
      <w:lvlJc w:val="left"/>
      <w:pPr>
        <w:ind w:left="2952" w:hanging="361"/>
      </w:pPr>
      <w:rPr>
        <w:rFonts w:hint="default"/>
        <w:lang w:val="en-US" w:eastAsia="en-US" w:bidi="ar-SA"/>
      </w:rPr>
    </w:lvl>
    <w:lvl w:ilvl="3" w:tplc="BAE20918">
      <w:numFmt w:val="bullet"/>
      <w:lvlText w:val="•"/>
      <w:lvlJc w:val="left"/>
      <w:pPr>
        <w:ind w:left="3888" w:hanging="361"/>
      </w:pPr>
      <w:rPr>
        <w:rFonts w:hint="default"/>
        <w:lang w:val="en-US" w:eastAsia="en-US" w:bidi="ar-SA"/>
      </w:rPr>
    </w:lvl>
    <w:lvl w:ilvl="4" w:tplc="4AB0B006">
      <w:numFmt w:val="bullet"/>
      <w:lvlText w:val="•"/>
      <w:lvlJc w:val="left"/>
      <w:pPr>
        <w:ind w:left="4824" w:hanging="361"/>
      </w:pPr>
      <w:rPr>
        <w:rFonts w:hint="default"/>
        <w:lang w:val="en-US" w:eastAsia="en-US" w:bidi="ar-SA"/>
      </w:rPr>
    </w:lvl>
    <w:lvl w:ilvl="5" w:tplc="7108A51A">
      <w:numFmt w:val="bullet"/>
      <w:lvlText w:val="•"/>
      <w:lvlJc w:val="left"/>
      <w:pPr>
        <w:ind w:left="5760" w:hanging="361"/>
      </w:pPr>
      <w:rPr>
        <w:rFonts w:hint="default"/>
        <w:lang w:val="en-US" w:eastAsia="en-US" w:bidi="ar-SA"/>
      </w:rPr>
    </w:lvl>
    <w:lvl w:ilvl="6" w:tplc="7F101DCE">
      <w:numFmt w:val="bullet"/>
      <w:lvlText w:val="•"/>
      <w:lvlJc w:val="left"/>
      <w:pPr>
        <w:ind w:left="6696" w:hanging="361"/>
      </w:pPr>
      <w:rPr>
        <w:rFonts w:hint="default"/>
        <w:lang w:val="en-US" w:eastAsia="en-US" w:bidi="ar-SA"/>
      </w:rPr>
    </w:lvl>
    <w:lvl w:ilvl="7" w:tplc="E7E0132C">
      <w:numFmt w:val="bullet"/>
      <w:lvlText w:val="•"/>
      <w:lvlJc w:val="left"/>
      <w:pPr>
        <w:ind w:left="7632" w:hanging="361"/>
      </w:pPr>
      <w:rPr>
        <w:rFonts w:hint="default"/>
        <w:lang w:val="en-US" w:eastAsia="en-US" w:bidi="ar-SA"/>
      </w:rPr>
    </w:lvl>
    <w:lvl w:ilvl="8" w:tplc="DAE63576">
      <w:numFmt w:val="bullet"/>
      <w:lvlText w:val="•"/>
      <w:lvlJc w:val="left"/>
      <w:pPr>
        <w:ind w:left="8568" w:hanging="361"/>
      </w:pPr>
      <w:rPr>
        <w:rFonts w:hint="default"/>
        <w:lang w:val="en-US" w:eastAsia="en-US" w:bidi="ar-SA"/>
      </w:rPr>
    </w:lvl>
  </w:abstractNum>
  <w:abstractNum w:abstractNumId="2" w15:restartNumberingAfterBreak="0">
    <w:nsid w:val="07F86828"/>
    <w:multiLevelType w:val="multilevel"/>
    <w:tmpl w:val="2DDC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A6757"/>
    <w:multiLevelType w:val="multilevel"/>
    <w:tmpl w:val="A43E4DB8"/>
    <w:lvl w:ilvl="0">
      <w:start w:val="1"/>
      <w:numFmt w:val="decimal"/>
      <w:lvlText w:val="%1."/>
      <w:lvlJc w:val="left"/>
      <w:pPr>
        <w:ind w:left="1081" w:hanging="361"/>
      </w:pPr>
      <w:rPr>
        <w:b w:val="0"/>
        <w:bCs w:val="0"/>
        <w:i w:val="0"/>
        <w:iCs w:val="0"/>
        <w:spacing w:val="0"/>
        <w:w w:val="100"/>
        <w:sz w:val="22"/>
        <w:szCs w:val="22"/>
        <w:lang w:val="en-US" w:eastAsia="en-US" w:bidi="ar-SA"/>
      </w:rPr>
    </w:lvl>
    <w:lvl w:ilvl="1">
      <w:start w:val="1"/>
      <w:numFmt w:val="decimal"/>
      <w:lvlText w:val="%1.%2."/>
      <w:lvlJc w:val="left"/>
      <w:pPr>
        <w:ind w:left="2016" w:hanging="361"/>
      </w:pPr>
      <w:rPr>
        <w:lang w:val="en-US" w:eastAsia="en-US" w:bidi="ar-SA"/>
      </w:rPr>
    </w:lvl>
    <w:lvl w:ilvl="2">
      <w:start w:val="1"/>
      <w:numFmt w:val="decimal"/>
      <w:lvlText w:val="%1.%2.%3."/>
      <w:lvlJc w:val="left"/>
      <w:pPr>
        <w:ind w:left="2952" w:hanging="361"/>
      </w:pPr>
      <w:rPr>
        <w:lang w:val="en-US" w:eastAsia="en-US" w:bidi="ar-SA"/>
      </w:rPr>
    </w:lvl>
    <w:lvl w:ilvl="3">
      <w:start w:val="1"/>
      <w:numFmt w:val="decimal"/>
      <w:lvlText w:val="%1.%2.%3.%4."/>
      <w:lvlJc w:val="left"/>
      <w:pPr>
        <w:ind w:left="3888" w:hanging="361"/>
      </w:pPr>
      <w:rPr>
        <w:lang w:val="en-US" w:eastAsia="en-US" w:bidi="ar-SA"/>
      </w:rPr>
    </w:lvl>
    <w:lvl w:ilvl="4">
      <w:start w:val="1"/>
      <w:numFmt w:val="decimal"/>
      <w:lvlText w:val="%1.%2.%3.%4.%5."/>
      <w:lvlJc w:val="left"/>
      <w:pPr>
        <w:ind w:left="4824" w:hanging="361"/>
      </w:pPr>
      <w:rPr>
        <w:lang w:val="en-US" w:eastAsia="en-US" w:bidi="ar-SA"/>
      </w:rPr>
    </w:lvl>
    <w:lvl w:ilvl="5">
      <w:start w:val="1"/>
      <w:numFmt w:val="decimal"/>
      <w:lvlText w:val="%1.%2.%3.%4.%5.%6."/>
      <w:lvlJc w:val="left"/>
      <w:pPr>
        <w:ind w:left="5760" w:hanging="361"/>
      </w:pPr>
      <w:rPr>
        <w:lang w:val="en-US" w:eastAsia="en-US" w:bidi="ar-SA"/>
      </w:rPr>
    </w:lvl>
    <w:lvl w:ilvl="6">
      <w:start w:val="1"/>
      <w:numFmt w:val="decimal"/>
      <w:lvlText w:val="%1.%2.%3.%4.%5.%6.%7."/>
      <w:lvlJc w:val="left"/>
      <w:pPr>
        <w:ind w:left="6696" w:hanging="361"/>
      </w:pPr>
      <w:rPr>
        <w:lang w:val="en-US" w:eastAsia="en-US" w:bidi="ar-SA"/>
      </w:rPr>
    </w:lvl>
    <w:lvl w:ilvl="7">
      <w:start w:val="1"/>
      <w:numFmt w:val="decimal"/>
      <w:lvlText w:val="%1.%2.%3.%4.%5.%6.%7.%8."/>
      <w:lvlJc w:val="left"/>
      <w:pPr>
        <w:ind w:left="7632" w:hanging="361"/>
      </w:pPr>
      <w:rPr>
        <w:lang w:val="en-US" w:eastAsia="en-US" w:bidi="ar-SA"/>
      </w:rPr>
    </w:lvl>
    <w:lvl w:ilvl="8">
      <w:start w:val="1"/>
      <w:numFmt w:val="decimal"/>
      <w:lvlText w:val="%1.%2.%3.%4.%5.%6.%7.%8.%9."/>
      <w:lvlJc w:val="left"/>
      <w:pPr>
        <w:ind w:left="8568" w:hanging="361"/>
      </w:pPr>
      <w:rPr>
        <w:lang w:val="en-US" w:eastAsia="en-US" w:bidi="ar-SA"/>
      </w:rPr>
    </w:lvl>
  </w:abstractNum>
  <w:abstractNum w:abstractNumId="4" w15:restartNumberingAfterBreak="0">
    <w:nsid w:val="150346C7"/>
    <w:multiLevelType w:val="hybridMultilevel"/>
    <w:tmpl w:val="152817FE"/>
    <w:lvl w:ilvl="0" w:tplc="E53CE02E">
      <w:start w:val="1"/>
      <w:numFmt w:val="decimal"/>
      <w:lvlText w:val="%1."/>
      <w:lvlJc w:val="left"/>
      <w:pPr>
        <w:ind w:left="1081" w:hanging="361"/>
      </w:pPr>
      <w:rPr>
        <w:rFonts w:ascii="Arial" w:eastAsia="Arial" w:hAnsi="Arial" w:cs="Arial" w:hint="default"/>
        <w:b w:val="0"/>
        <w:bCs w:val="0"/>
        <w:i w:val="0"/>
        <w:iCs w:val="0"/>
        <w:spacing w:val="0"/>
        <w:w w:val="100"/>
        <w:sz w:val="22"/>
        <w:szCs w:val="22"/>
        <w:lang w:val="en-US" w:eastAsia="en-US" w:bidi="ar-SA"/>
      </w:rPr>
    </w:lvl>
    <w:lvl w:ilvl="1" w:tplc="CEC03CC0">
      <w:start w:val="1"/>
      <w:numFmt w:val="lowerLetter"/>
      <w:lvlText w:val="%2)"/>
      <w:lvlJc w:val="left"/>
      <w:pPr>
        <w:ind w:left="1801" w:hanging="360"/>
      </w:pPr>
      <w:rPr>
        <w:rFonts w:ascii="Arial" w:eastAsia="Arial" w:hAnsi="Arial" w:cs="Arial" w:hint="default"/>
        <w:b w:val="0"/>
        <w:bCs w:val="0"/>
        <w:i w:val="0"/>
        <w:iCs w:val="0"/>
        <w:spacing w:val="0"/>
        <w:w w:val="100"/>
        <w:sz w:val="22"/>
        <w:szCs w:val="22"/>
        <w:lang w:val="en-US" w:eastAsia="en-US" w:bidi="ar-SA"/>
      </w:rPr>
    </w:lvl>
    <w:lvl w:ilvl="2" w:tplc="1D5EF390">
      <w:numFmt w:val="bullet"/>
      <w:lvlText w:val="•"/>
      <w:lvlJc w:val="left"/>
      <w:pPr>
        <w:ind w:left="2760" w:hanging="360"/>
      </w:pPr>
      <w:rPr>
        <w:rFonts w:hint="default"/>
        <w:lang w:val="en-US" w:eastAsia="en-US" w:bidi="ar-SA"/>
      </w:rPr>
    </w:lvl>
    <w:lvl w:ilvl="3" w:tplc="76004CBC">
      <w:numFmt w:val="bullet"/>
      <w:lvlText w:val="•"/>
      <w:lvlJc w:val="left"/>
      <w:pPr>
        <w:ind w:left="3720" w:hanging="360"/>
      </w:pPr>
      <w:rPr>
        <w:rFonts w:hint="default"/>
        <w:lang w:val="en-US" w:eastAsia="en-US" w:bidi="ar-SA"/>
      </w:rPr>
    </w:lvl>
    <w:lvl w:ilvl="4" w:tplc="4CF60446">
      <w:numFmt w:val="bullet"/>
      <w:lvlText w:val="•"/>
      <w:lvlJc w:val="left"/>
      <w:pPr>
        <w:ind w:left="4680" w:hanging="360"/>
      </w:pPr>
      <w:rPr>
        <w:rFonts w:hint="default"/>
        <w:lang w:val="en-US" w:eastAsia="en-US" w:bidi="ar-SA"/>
      </w:rPr>
    </w:lvl>
    <w:lvl w:ilvl="5" w:tplc="5EDC75B4">
      <w:numFmt w:val="bullet"/>
      <w:lvlText w:val="•"/>
      <w:lvlJc w:val="left"/>
      <w:pPr>
        <w:ind w:left="5640" w:hanging="360"/>
      </w:pPr>
      <w:rPr>
        <w:rFonts w:hint="default"/>
        <w:lang w:val="en-US" w:eastAsia="en-US" w:bidi="ar-SA"/>
      </w:rPr>
    </w:lvl>
    <w:lvl w:ilvl="6" w:tplc="E8989F72">
      <w:numFmt w:val="bullet"/>
      <w:lvlText w:val="•"/>
      <w:lvlJc w:val="left"/>
      <w:pPr>
        <w:ind w:left="6600" w:hanging="360"/>
      </w:pPr>
      <w:rPr>
        <w:rFonts w:hint="default"/>
        <w:lang w:val="en-US" w:eastAsia="en-US" w:bidi="ar-SA"/>
      </w:rPr>
    </w:lvl>
    <w:lvl w:ilvl="7" w:tplc="586489DC">
      <w:numFmt w:val="bullet"/>
      <w:lvlText w:val="•"/>
      <w:lvlJc w:val="left"/>
      <w:pPr>
        <w:ind w:left="7560" w:hanging="360"/>
      </w:pPr>
      <w:rPr>
        <w:rFonts w:hint="default"/>
        <w:lang w:val="en-US" w:eastAsia="en-US" w:bidi="ar-SA"/>
      </w:rPr>
    </w:lvl>
    <w:lvl w:ilvl="8" w:tplc="3C3C5112">
      <w:numFmt w:val="bullet"/>
      <w:lvlText w:val="•"/>
      <w:lvlJc w:val="left"/>
      <w:pPr>
        <w:ind w:left="8520" w:hanging="360"/>
      </w:pPr>
      <w:rPr>
        <w:rFonts w:hint="default"/>
        <w:lang w:val="en-US" w:eastAsia="en-US" w:bidi="ar-SA"/>
      </w:rPr>
    </w:lvl>
  </w:abstractNum>
  <w:abstractNum w:abstractNumId="5" w15:restartNumberingAfterBreak="0">
    <w:nsid w:val="1C744627"/>
    <w:multiLevelType w:val="multilevel"/>
    <w:tmpl w:val="29BA34FA"/>
    <w:lvl w:ilvl="0">
      <w:start w:val="1"/>
      <w:numFmt w:val="decimal"/>
      <w:lvlText w:val="%1"/>
      <w:lvlJc w:val="left"/>
      <w:pPr>
        <w:ind w:left="792" w:hanging="432"/>
      </w:pPr>
      <w:rPr>
        <w:rFonts w:ascii="Arial" w:eastAsia="Arial" w:hAnsi="Arial" w:cs="Arial" w:hint="default"/>
        <w:b/>
        <w:bCs/>
        <w:i w:val="0"/>
        <w:iCs w:val="0"/>
        <w:spacing w:val="0"/>
        <w:w w:val="99"/>
        <w:sz w:val="26"/>
        <w:szCs w:val="26"/>
        <w:lang w:val="en-US" w:eastAsia="en-US" w:bidi="ar-SA"/>
      </w:rPr>
    </w:lvl>
    <w:lvl w:ilvl="1">
      <w:start w:val="1"/>
      <w:numFmt w:val="decimal"/>
      <w:lvlText w:val="%1.%2"/>
      <w:lvlJc w:val="left"/>
      <w:pPr>
        <w:ind w:left="937" w:hanging="577"/>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081" w:hanging="721"/>
      </w:pPr>
      <w:rPr>
        <w:rFonts w:ascii="Arial" w:eastAsia="Arial" w:hAnsi="Arial" w:cs="Arial" w:hint="default"/>
        <w:b/>
        <w:bCs/>
        <w:i w:val="0"/>
        <w:iCs w:val="0"/>
        <w:spacing w:val="0"/>
        <w:w w:val="99"/>
        <w:sz w:val="24"/>
        <w:szCs w:val="24"/>
        <w:lang w:val="en-US" w:eastAsia="en-US" w:bidi="ar-SA"/>
      </w:rPr>
    </w:lvl>
    <w:lvl w:ilvl="3">
      <w:start w:val="1"/>
      <w:numFmt w:val="decimal"/>
      <w:lvlText w:val="%1.%2.%3.%4"/>
      <w:lvlJc w:val="left"/>
      <w:pPr>
        <w:ind w:left="1153" w:hanging="793"/>
      </w:pPr>
      <w:rPr>
        <w:rFonts w:ascii="Arial" w:eastAsia="Arial" w:hAnsi="Arial" w:cs="Arial" w:hint="default"/>
        <w:b/>
        <w:bCs/>
        <w:i w:val="0"/>
        <w:iCs w:val="0"/>
        <w:spacing w:val="-2"/>
        <w:w w:val="100"/>
        <w:sz w:val="20"/>
        <w:szCs w:val="20"/>
        <w:lang w:val="en-US" w:eastAsia="en-US" w:bidi="ar-SA"/>
      </w:rPr>
    </w:lvl>
    <w:lvl w:ilvl="4">
      <w:numFmt w:val="bullet"/>
      <w:lvlText w:val=""/>
      <w:lvlJc w:val="left"/>
      <w:pPr>
        <w:ind w:left="1441"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2940" w:hanging="360"/>
      </w:pPr>
      <w:rPr>
        <w:rFonts w:hint="default"/>
        <w:lang w:val="en-US" w:eastAsia="en-US" w:bidi="ar-SA"/>
      </w:rPr>
    </w:lvl>
    <w:lvl w:ilvl="6">
      <w:numFmt w:val="bullet"/>
      <w:lvlText w:val="•"/>
      <w:lvlJc w:val="left"/>
      <w:pPr>
        <w:ind w:left="4440" w:hanging="360"/>
      </w:pPr>
      <w:rPr>
        <w:rFonts w:hint="default"/>
        <w:lang w:val="en-US" w:eastAsia="en-US" w:bidi="ar-SA"/>
      </w:rPr>
    </w:lvl>
    <w:lvl w:ilvl="7">
      <w:numFmt w:val="bullet"/>
      <w:lvlText w:val="•"/>
      <w:lvlJc w:val="left"/>
      <w:pPr>
        <w:ind w:left="5940" w:hanging="360"/>
      </w:pPr>
      <w:rPr>
        <w:rFonts w:hint="default"/>
        <w:lang w:val="en-US" w:eastAsia="en-US" w:bidi="ar-SA"/>
      </w:rPr>
    </w:lvl>
    <w:lvl w:ilvl="8">
      <w:numFmt w:val="bullet"/>
      <w:lvlText w:val="•"/>
      <w:lvlJc w:val="left"/>
      <w:pPr>
        <w:ind w:left="7440" w:hanging="360"/>
      </w:pPr>
      <w:rPr>
        <w:rFonts w:hint="default"/>
        <w:lang w:val="en-US" w:eastAsia="en-US" w:bidi="ar-SA"/>
      </w:rPr>
    </w:lvl>
  </w:abstractNum>
  <w:abstractNum w:abstractNumId="6" w15:restartNumberingAfterBreak="0">
    <w:nsid w:val="1E107A79"/>
    <w:multiLevelType w:val="hybridMultilevel"/>
    <w:tmpl w:val="9E64F6AA"/>
    <w:lvl w:ilvl="0" w:tplc="85CC8928">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32681FFC">
      <w:numFmt w:val="bullet"/>
      <w:lvlText w:val="•"/>
      <w:lvlJc w:val="left"/>
      <w:pPr>
        <w:ind w:left="1438" w:hanging="361"/>
      </w:pPr>
      <w:rPr>
        <w:rFonts w:hint="default"/>
        <w:lang w:val="en-US" w:eastAsia="en-US" w:bidi="ar-SA"/>
      </w:rPr>
    </w:lvl>
    <w:lvl w:ilvl="2" w:tplc="61AEDDD6">
      <w:numFmt w:val="bullet"/>
      <w:lvlText w:val="•"/>
      <w:lvlJc w:val="left"/>
      <w:pPr>
        <w:ind w:left="1796" w:hanging="361"/>
      </w:pPr>
      <w:rPr>
        <w:rFonts w:hint="default"/>
        <w:lang w:val="en-US" w:eastAsia="en-US" w:bidi="ar-SA"/>
      </w:rPr>
    </w:lvl>
    <w:lvl w:ilvl="3" w:tplc="1B04D2A4">
      <w:numFmt w:val="bullet"/>
      <w:lvlText w:val="•"/>
      <w:lvlJc w:val="left"/>
      <w:pPr>
        <w:ind w:left="2155" w:hanging="361"/>
      </w:pPr>
      <w:rPr>
        <w:rFonts w:hint="default"/>
        <w:lang w:val="en-US" w:eastAsia="en-US" w:bidi="ar-SA"/>
      </w:rPr>
    </w:lvl>
    <w:lvl w:ilvl="4" w:tplc="8F760758">
      <w:numFmt w:val="bullet"/>
      <w:lvlText w:val="•"/>
      <w:lvlJc w:val="left"/>
      <w:pPr>
        <w:ind w:left="2513" w:hanging="361"/>
      </w:pPr>
      <w:rPr>
        <w:rFonts w:hint="default"/>
        <w:lang w:val="en-US" w:eastAsia="en-US" w:bidi="ar-SA"/>
      </w:rPr>
    </w:lvl>
    <w:lvl w:ilvl="5" w:tplc="179AF664">
      <w:numFmt w:val="bullet"/>
      <w:lvlText w:val="•"/>
      <w:lvlJc w:val="left"/>
      <w:pPr>
        <w:ind w:left="2872" w:hanging="361"/>
      </w:pPr>
      <w:rPr>
        <w:rFonts w:hint="default"/>
        <w:lang w:val="en-US" w:eastAsia="en-US" w:bidi="ar-SA"/>
      </w:rPr>
    </w:lvl>
    <w:lvl w:ilvl="6" w:tplc="07440EAC">
      <w:numFmt w:val="bullet"/>
      <w:lvlText w:val="•"/>
      <w:lvlJc w:val="left"/>
      <w:pPr>
        <w:ind w:left="3230" w:hanging="361"/>
      </w:pPr>
      <w:rPr>
        <w:rFonts w:hint="default"/>
        <w:lang w:val="en-US" w:eastAsia="en-US" w:bidi="ar-SA"/>
      </w:rPr>
    </w:lvl>
    <w:lvl w:ilvl="7" w:tplc="5D54B2AC">
      <w:numFmt w:val="bullet"/>
      <w:lvlText w:val="•"/>
      <w:lvlJc w:val="left"/>
      <w:pPr>
        <w:ind w:left="3589" w:hanging="361"/>
      </w:pPr>
      <w:rPr>
        <w:rFonts w:hint="default"/>
        <w:lang w:val="en-US" w:eastAsia="en-US" w:bidi="ar-SA"/>
      </w:rPr>
    </w:lvl>
    <w:lvl w:ilvl="8" w:tplc="F24C04D4">
      <w:numFmt w:val="bullet"/>
      <w:lvlText w:val="•"/>
      <w:lvlJc w:val="left"/>
      <w:pPr>
        <w:ind w:left="3947" w:hanging="361"/>
      </w:pPr>
      <w:rPr>
        <w:rFonts w:hint="default"/>
        <w:lang w:val="en-US" w:eastAsia="en-US" w:bidi="ar-SA"/>
      </w:rPr>
    </w:lvl>
  </w:abstractNum>
  <w:abstractNum w:abstractNumId="7" w15:restartNumberingAfterBreak="0">
    <w:nsid w:val="1E2363F0"/>
    <w:multiLevelType w:val="multilevel"/>
    <w:tmpl w:val="878EE8A8"/>
    <w:lvl w:ilvl="0">
      <w:start w:val="3"/>
      <w:numFmt w:val="decimal"/>
      <w:lvlText w:val="%1"/>
      <w:lvlJc w:val="left"/>
      <w:pPr>
        <w:ind w:left="792" w:hanging="432"/>
      </w:pPr>
      <w:rPr>
        <w:rFonts w:ascii="Arial" w:eastAsia="Arial" w:hAnsi="Arial" w:cs="Arial" w:hint="default"/>
        <w:b/>
        <w:bCs/>
        <w:i w:val="0"/>
        <w:iCs w:val="0"/>
        <w:spacing w:val="0"/>
        <w:w w:val="99"/>
        <w:sz w:val="26"/>
        <w:szCs w:val="26"/>
      </w:rPr>
    </w:lvl>
    <w:lvl w:ilvl="1">
      <w:start w:val="1"/>
      <w:numFmt w:val="decimal"/>
      <w:lvlText w:val="%1.%2"/>
      <w:lvlJc w:val="left"/>
      <w:pPr>
        <w:ind w:left="937" w:hanging="577"/>
      </w:pPr>
      <w:rPr>
        <w:rFonts w:ascii="Arial" w:eastAsia="Arial" w:hAnsi="Arial" w:cs="Arial" w:hint="default"/>
        <w:b/>
        <w:bCs/>
        <w:i w:val="0"/>
        <w:iCs w:val="0"/>
        <w:spacing w:val="0"/>
        <w:w w:val="99"/>
        <w:sz w:val="24"/>
        <w:szCs w:val="24"/>
      </w:rPr>
    </w:lvl>
    <w:lvl w:ilvl="2">
      <w:start w:val="3"/>
      <w:numFmt w:val="decimal"/>
      <w:lvlText w:val="%1.%2.%3"/>
      <w:lvlJc w:val="left"/>
      <w:pPr>
        <w:ind w:left="1081" w:hanging="721"/>
      </w:pPr>
      <w:rPr>
        <w:rFonts w:ascii="Arial" w:eastAsia="Arial" w:hAnsi="Arial" w:cs="Arial" w:hint="default"/>
        <w:b/>
        <w:bCs/>
        <w:i w:val="0"/>
        <w:iCs w:val="0"/>
        <w:spacing w:val="0"/>
        <w:w w:val="99"/>
        <w:sz w:val="24"/>
        <w:szCs w:val="24"/>
      </w:rPr>
    </w:lvl>
    <w:lvl w:ilvl="3">
      <w:start w:val="1"/>
      <w:numFmt w:val="decimal"/>
      <w:lvlText w:val="%1.%2.%3.%4"/>
      <w:lvlJc w:val="left"/>
      <w:pPr>
        <w:ind w:left="1153" w:hanging="793"/>
      </w:pPr>
      <w:rPr>
        <w:rFonts w:ascii="Arial" w:eastAsia="Arial" w:hAnsi="Arial" w:cs="Arial" w:hint="default"/>
        <w:b/>
        <w:bCs/>
        <w:i w:val="0"/>
        <w:iCs w:val="0"/>
        <w:spacing w:val="-2"/>
        <w:w w:val="100"/>
        <w:sz w:val="20"/>
        <w:szCs w:val="20"/>
      </w:rPr>
    </w:lvl>
    <w:lvl w:ilvl="4">
      <w:numFmt w:val="bullet"/>
      <w:lvlText w:val=""/>
      <w:lvlJc w:val="left"/>
      <w:pPr>
        <w:ind w:left="1441" w:hanging="360"/>
      </w:pPr>
      <w:rPr>
        <w:rFonts w:ascii="Symbol" w:eastAsia="Symbol" w:hAnsi="Symbol" w:cs="Symbol" w:hint="default"/>
        <w:b w:val="0"/>
        <w:bCs w:val="0"/>
        <w:i w:val="0"/>
        <w:iCs w:val="0"/>
        <w:spacing w:val="0"/>
        <w:w w:val="100"/>
        <w:sz w:val="22"/>
        <w:szCs w:val="22"/>
      </w:rPr>
    </w:lvl>
    <w:lvl w:ilvl="5">
      <w:numFmt w:val="bullet"/>
      <w:lvlText w:val="•"/>
      <w:lvlJc w:val="left"/>
      <w:pPr>
        <w:ind w:left="2940" w:hanging="360"/>
      </w:pPr>
      <w:rPr>
        <w:rFonts w:hint="default"/>
      </w:rPr>
    </w:lvl>
    <w:lvl w:ilvl="6">
      <w:numFmt w:val="bullet"/>
      <w:lvlText w:val="•"/>
      <w:lvlJc w:val="left"/>
      <w:pPr>
        <w:ind w:left="4440" w:hanging="360"/>
      </w:pPr>
      <w:rPr>
        <w:rFonts w:hint="default"/>
      </w:rPr>
    </w:lvl>
    <w:lvl w:ilvl="7">
      <w:numFmt w:val="bullet"/>
      <w:lvlText w:val="•"/>
      <w:lvlJc w:val="left"/>
      <w:pPr>
        <w:ind w:left="5940" w:hanging="360"/>
      </w:pPr>
      <w:rPr>
        <w:rFonts w:hint="default"/>
      </w:rPr>
    </w:lvl>
    <w:lvl w:ilvl="8">
      <w:numFmt w:val="bullet"/>
      <w:lvlText w:val="•"/>
      <w:lvlJc w:val="left"/>
      <w:pPr>
        <w:ind w:left="7440" w:hanging="360"/>
      </w:pPr>
      <w:rPr>
        <w:rFonts w:hint="default"/>
      </w:rPr>
    </w:lvl>
  </w:abstractNum>
  <w:abstractNum w:abstractNumId="8" w15:restartNumberingAfterBreak="0">
    <w:nsid w:val="1F7B73AC"/>
    <w:multiLevelType w:val="hybridMultilevel"/>
    <w:tmpl w:val="D152D6DC"/>
    <w:lvl w:ilvl="0" w:tplc="755A89F4">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C5A036EE">
      <w:numFmt w:val="bullet"/>
      <w:lvlText w:val="•"/>
      <w:lvlJc w:val="left"/>
      <w:pPr>
        <w:ind w:left="2016" w:hanging="361"/>
      </w:pPr>
      <w:rPr>
        <w:rFonts w:hint="default"/>
        <w:lang w:val="en-US" w:eastAsia="en-US" w:bidi="ar-SA"/>
      </w:rPr>
    </w:lvl>
    <w:lvl w:ilvl="2" w:tplc="D9E8193A">
      <w:numFmt w:val="bullet"/>
      <w:lvlText w:val="•"/>
      <w:lvlJc w:val="left"/>
      <w:pPr>
        <w:ind w:left="2952" w:hanging="361"/>
      </w:pPr>
      <w:rPr>
        <w:rFonts w:hint="default"/>
        <w:lang w:val="en-US" w:eastAsia="en-US" w:bidi="ar-SA"/>
      </w:rPr>
    </w:lvl>
    <w:lvl w:ilvl="3" w:tplc="21B8F8A0">
      <w:numFmt w:val="bullet"/>
      <w:lvlText w:val="•"/>
      <w:lvlJc w:val="left"/>
      <w:pPr>
        <w:ind w:left="3888" w:hanging="361"/>
      </w:pPr>
      <w:rPr>
        <w:rFonts w:hint="default"/>
        <w:lang w:val="en-US" w:eastAsia="en-US" w:bidi="ar-SA"/>
      </w:rPr>
    </w:lvl>
    <w:lvl w:ilvl="4" w:tplc="D5523014">
      <w:numFmt w:val="bullet"/>
      <w:lvlText w:val="•"/>
      <w:lvlJc w:val="left"/>
      <w:pPr>
        <w:ind w:left="4824" w:hanging="361"/>
      </w:pPr>
      <w:rPr>
        <w:rFonts w:hint="default"/>
        <w:lang w:val="en-US" w:eastAsia="en-US" w:bidi="ar-SA"/>
      </w:rPr>
    </w:lvl>
    <w:lvl w:ilvl="5" w:tplc="D3E0EB5E">
      <w:numFmt w:val="bullet"/>
      <w:lvlText w:val="•"/>
      <w:lvlJc w:val="left"/>
      <w:pPr>
        <w:ind w:left="5760" w:hanging="361"/>
      </w:pPr>
      <w:rPr>
        <w:rFonts w:hint="default"/>
        <w:lang w:val="en-US" w:eastAsia="en-US" w:bidi="ar-SA"/>
      </w:rPr>
    </w:lvl>
    <w:lvl w:ilvl="6" w:tplc="11241978">
      <w:numFmt w:val="bullet"/>
      <w:lvlText w:val="•"/>
      <w:lvlJc w:val="left"/>
      <w:pPr>
        <w:ind w:left="6696" w:hanging="361"/>
      </w:pPr>
      <w:rPr>
        <w:rFonts w:hint="default"/>
        <w:lang w:val="en-US" w:eastAsia="en-US" w:bidi="ar-SA"/>
      </w:rPr>
    </w:lvl>
    <w:lvl w:ilvl="7" w:tplc="6B6ECED4">
      <w:numFmt w:val="bullet"/>
      <w:lvlText w:val="•"/>
      <w:lvlJc w:val="left"/>
      <w:pPr>
        <w:ind w:left="7632" w:hanging="361"/>
      </w:pPr>
      <w:rPr>
        <w:rFonts w:hint="default"/>
        <w:lang w:val="en-US" w:eastAsia="en-US" w:bidi="ar-SA"/>
      </w:rPr>
    </w:lvl>
    <w:lvl w:ilvl="8" w:tplc="2E96901C">
      <w:numFmt w:val="bullet"/>
      <w:lvlText w:val="•"/>
      <w:lvlJc w:val="left"/>
      <w:pPr>
        <w:ind w:left="8568" w:hanging="361"/>
      </w:pPr>
      <w:rPr>
        <w:rFonts w:hint="default"/>
        <w:lang w:val="en-US" w:eastAsia="en-US" w:bidi="ar-SA"/>
      </w:rPr>
    </w:lvl>
  </w:abstractNum>
  <w:abstractNum w:abstractNumId="9" w15:restartNumberingAfterBreak="0">
    <w:nsid w:val="24AC1B03"/>
    <w:multiLevelType w:val="multilevel"/>
    <w:tmpl w:val="FCB8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F136E"/>
    <w:multiLevelType w:val="multilevel"/>
    <w:tmpl w:val="A2BA30CE"/>
    <w:lvl w:ilvl="0">
      <w:start w:val="4"/>
      <w:numFmt w:val="decimal"/>
      <w:lvlText w:val="%1"/>
      <w:lvlJc w:val="left"/>
      <w:pPr>
        <w:ind w:left="792" w:hanging="432"/>
      </w:pPr>
      <w:rPr>
        <w:rFonts w:ascii="Arial" w:eastAsia="Arial" w:hAnsi="Arial" w:cs="Arial" w:hint="default"/>
        <w:b/>
        <w:bCs/>
        <w:i w:val="0"/>
        <w:iCs w:val="0"/>
        <w:spacing w:val="0"/>
        <w:w w:val="99"/>
        <w:sz w:val="26"/>
        <w:szCs w:val="26"/>
      </w:rPr>
    </w:lvl>
    <w:lvl w:ilvl="1">
      <w:start w:val="2"/>
      <w:numFmt w:val="decimal"/>
      <w:lvlText w:val="%1.%2"/>
      <w:lvlJc w:val="left"/>
      <w:pPr>
        <w:ind w:left="937" w:hanging="577"/>
      </w:pPr>
      <w:rPr>
        <w:rFonts w:ascii="Arial" w:eastAsia="Arial" w:hAnsi="Arial" w:cs="Arial" w:hint="default"/>
        <w:b/>
        <w:bCs/>
        <w:i w:val="0"/>
        <w:iCs w:val="0"/>
        <w:spacing w:val="0"/>
        <w:w w:val="99"/>
        <w:sz w:val="24"/>
        <w:szCs w:val="24"/>
      </w:rPr>
    </w:lvl>
    <w:lvl w:ilvl="2">
      <w:start w:val="1"/>
      <w:numFmt w:val="decimal"/>
      <w:lvlText w:val="%1.%2.%3"/>
      <w:lvlJc w:val="left"/>
      <w:pPr>
        <w:ind w:left="1081" w:hanging="721"/>
      </w:pPr>
      <w:rPr>
        <w:rFonts w:ascii="Arial" w:eastAsia="Arial" w:hAnsi="Arial" w:cs="Arial" w:hint="default"/>
        <w:b/>
        <w:bCs/>
        <w:i w:val="0"/>
        <w:iCs w:val="0"/>
        <w:spacing w:val="0"/>
        <w:w w:val="99"/>
        <w:sz w:val="24"/>
        <w:szCs w:val="24"/>
      </w:rPr>
    </w:lvl>
    <w:lvl w:ilvl="3">
      <w:start w:val="1"/>
      <w:numFmt w:val="decimal"/>
      <w:lvlText w:val="%1.%2.%3.%4"/>
      <w:lvlJc w:val="left"/>
      <w:pPr>
        <w:ind w:left="1153" w:hanging="793"/>
      </w:pPr>
      <w:rPr>
        <w:rFonts w:ascii="Arial" w:eastAsia="Arial" w:hAnsi="Arial" w:cs="Arial" w:hint="default"/>
        <w:b/>
        <w:bCs/>
        <w:i w:val="0"/>
        <w:iCs w:val="0"/>
        <w:spacing w:val="-2"/>
        <w:w w:val="100"/>
        <w:sz w:val="20"/>
        <w:szCs w:val="20"/>
      </w:rPr>
    </w:lvl>
    <w:lvl w:ilvl="4">
      <w:numFmt w:val="bullet"/>
      <w:lvlText w:val=""/>
      <w:lvlJc w:val="left"/>
      <w:pPr>
        <w:ind w:left="1441" w:hanging="360"/>
      </w:pPr>
      <w:rPr>
        <w:rFonts w:ascii="Symbol" w:eastAsia="Symbol" w:hAnsi="Symbol" w:cs="Symbol" w:hint="default"/>
        <w:b w:val="0"/>
        <w:bCs w:val="0"/>
        <w:i w:val="0"/>
        <w:iCs w:val="0"/>
        <w:spacing w:val="0"/>
        <w:w w:val="100"/>
        <w:sz w:val="22"/>
        <w:szCs w:val="22"/>
      </w:rPr>
    </w:lvl>
    <w:lvl w:ilvl="5">
      <w:numFmt w:val="bullet"/>
      <w:lvlText w:val="•"/>
      <w:lvlJc w:val="left"/>
      <w:pPr>
        <w:ind w:left="2940" w:hanging="360"/>
      </w:pPr>
      <w:rPr>
        <w:rFonts w:hint="default"/>
      </w:rPr>
    </w:lvl>
    <w:lvl w:ilvl="6">
      <w:numFmt w:val="bullet"/>
      <w:lvlText w:val="•"/>
      <w:lvlJc w:val="left"/>
      <w:pPr>
        <w:ind w:left="4440" w:hanging="360"/>
      </w:pPr>
      <w:rPr>
        <w:rFonts w:hint="default"/>
      </w:rPr>
    </w:lvl>
    <w:lvl w:ilvl="7">
      <w:numFmt w:val="bullet"/>
      <w:lvlText w:val="•"/>
      <w:lvlJc w:val="left"/>
      <w:pPr>
        <w:ind w:left="5940" w:hanging="360"/>
      </w:pPr>
      <w:rPr>
        <w:rFonts w:hint="default"/>
      </w:rPr>
    </w:lvl>
    <w:lvl w:ilvl="8">
      <w:numFmt w:val="bullet"/>
      <w:lvlText w:val="•"/>
      <w:lvlJc w:val="left"/>
      <w:pPr>
        <w:ind w:left="7440" w:hanging="360"/>
      </w:pPr>
      <w:rPr>
        <w:rFonts w:hint="default"/>
      </w:rPr>
    </w:lvl>
  </w:abstractNum>
  <w:abstractNum w:abstractNumId="11" w15:restartNumberingAfterBreak="0">
    <w:nsid w:val="26926BD0"/>
    <w:multiLevelType w:val="multilevel"/>
    <w:tmpl w:val="C4E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83299"/>
    <w:multiLevelType w:val="multilevel"/>
    <w:tmpl w:val="B144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0563F"/>
    <w:multiLevelType w:val="multilevel"/>
    <w:tmpl w:val="F4B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2416D"/>
    <w:multiLevelType w:val="hybridMultilevel"/>
    <w:tmpl w:val="86A03A3A"/>
    <w:lvl w:ilvl="0" w:tplc="4B3A3ECE">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E244F93E">
      <w:numFmt w:val="bullet"/>
      <w:lvlText w:val="o"/>
      <w:lvlJc w:val="left"/>
      <w:pPr>
        <w:ind w:left="1801" w:hanging="361"/>
      </w:pPr>
      <w:rPr>
        <w:rFonts w:ascii="Courier New" w:eastAsia="Courier New" w:hAnsi="Courier New" w:cs="Courier New" w:hint="default"/>
        <w:b w:val="0"/>
        <w:bCs w:val="0"/>
        <w:i w:val="0"/>
        <w:iCs w:val="0"/>
        <w:spacing w:val="0"/>
        <w:w w:val="100"/>
        <w:sz w:val="22"/>
        <w:szCs w:val="22"/>
        <w:lang w:val="en-US" w:eastAsia="en-US" w:bidi="ar-SA"/>
      </w:rPr>
    </w:lvl>
    <w:lvl w:ilvl="2" w:tplc="5A9A3750">
      <w:numFmt w:val="bullet"/>
      <w:lvlText w:val="•"/>
      <w:lvlJc w:val="left"/>
      <w:pPr>
        <w:ind w:left="2760" w:hanging="361"/>
      </w:pPr>
      <w:rPr>
        <w:rFonts w:hint="default"/>
        <w:lang w:val="en-US" w:eastAsia="en-US" w:bidi="ar-SA"/>
      </w:rPr>
    </w:lvl>
    <w:lvl w:ilvl="3" w:tplc="44723612">
      <w:numFmt w:val="bullet"/>
      <w:lvlText w:val="•"/>
      <w:lvlJc w:val="left"/>
      <w:pPr>
        <w:ind w:left="3720" w:hanging="361"/>
      </w:pPr>
      <w:rPr>
        <w:rFonts w:hint="default"/>
        <w:lang w:val="en-US" w:eastAsia="en-US" w:bidi="ar-SA"/>
      </w:rPr>
    </w:lvl>
    <w:lvl w:ilvl="4" w:tplc="AAD89D62">
      <w:numFmt w:val="bullet"/>
      <w:lvlText w:val="•"/>
      <w:lvlJc w:val="left"/>
      <w:pPr>
        <w:ind w:left="4680" w:hanging="361"/>
      </w:pPr>
      <w:rPr>
        <w:rFonts w:hint="default"/>
        <w:lang w:val="en-US" w:eastAsia="en-US" w:bidi="ar-SA"/>
      </w:rPr>
    </w:lvl>
    <w:lvl w:ilvl="5" w:tplc="4596FA1C">
      <w:numFmt w:val="bullet"/>
      <w:lvlText w:val="•"/>
      <w:lvlJc w:val="left"/>
      <w:pPr>
        <w:ind w:left="5640" w:hanging="361"/>
      </w:pPr>
      <w:rPr>
        <w:rFonts w:hint="default"/>
        <w:lang w:val="en-US" w:eastAsia="en-US" w:bidi="ar-SA"/>
      </w:rPr>
    </w:lvl>
    <w:lvl w:ilvl="6" w:tplc="BA944C48">
      <w:numFmt w:val="bullet"/>
      <w:lvlText w:val="•"/>
      <w:lvlJc w:val="left"/>
      <w:pPr>
        <w:ind w:left="6600" w:hanging="361"/>
      </w:pPr>
      <w:rPr>
        <w:rFonts w:hint="default"/>
        <w:lang w:val="en-US" w:eastAsia="en-US" w:bidi="ar-SA"/>
      </w:rPr>
    </w:lvl>
    <w:lvl w:ilvl="7" w:tplc="C45CA4CA">
      <w:numFmt w:val="bullet"/>
      <w:lvlText w:val="•"/>
      <w:lvlJc w:val="left"/>
      <w:pPr>
        <w:ind w:left="7560" w:hanging="361"/>
      </w:pPr>
      <w:rPr>
        <w:rFonts w:hint="default"/>
        <w:lang w:val="en-US" w:eastAsia="en-US" w:bidi="ar-SA"/>
      </w:rPr>
    </w:lvl>
    <w:lvl w:ilvl="8" w:tplc="682840C2">
      <w:numFmt w:val="bullet"/>
      <w:lvlText w:val="•"/>
      <w:lvlJc w:val="left"/>
      <w:pPr>
        <w:ind w:left="8520" w:hanging="361"/>
      </w:pPr>
      <w:rPr>
        <w:rFonts w:hint="default"/>
        <w:lang w:val="en-US" w:eastAsia="en-US" w:bidi="ar-SA"/>
      </w:rPr>
    </w:lvl>
  </w:abstractNum>
  <w:abstractNum w:abstractNumId="15" w15:restartNumberingAfterBreak="0">
    <w:nsid w:val="2CB1461D"/>
    <w:multiLevelType w:val="multilevel"/>
    <w:tmpl w:val="334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94B1A"/>
    <w:multiLevelType w:val="multilevel"/>
    <w:tmpl w:val="F9AE4058"/>
    <w:lvl w:ilvl="0">
      <w:start w:val="6"/>
      <w:numFmt w:val="decimal"/>
      <w:lvlText w:val="%1"/>
      <w:lvlJc w:val="left"/>
      <w:pPr>
        <w:ind w:left="792" w:hanging="432"/>
      </w:pPr>
      <w:rPr>
        <w:rFonts w:ascii="Arial" w:eastAsia="Arial" w:hAnsi="Arial" w:cs="Arial" w:hint="default"/>
        <w:b/>
        <w:bCs/>
        <w:i w:val="0"/>
        <w:iCs w:val="0"/>
        <w:spacing w:val="0"/>
        <w:w w:val="99"/>
        <w:sz w:val="26"/>
        <w:szCs w:val="26"/>
      </w:rPr>
    </w:lvl>
    <w:lvl w:ilvl="1">
      <w:start w:val="1"/>
      <w:numFmt w:val="decimal"/>
      <w:lvlText w:val="%1.%2"/>
      <w:lvlJc w:val="left"/>
      <w:pPr>
        <w:ind w:left="937" w:hanging="577"/>
      </w:pPr>
      <w:rPr>
        <w:rFonts w:ascii="Arial" w:eastAsia="Arial" w:hAnsi="Arial" w:cs="Arial" w:hint="default"/>
        <w:b/>
        <w:bCs/>
        <w:i w:val="0"/>
        <w:iCs w:val="0"/>
        <w:spacing w:val="0"/>
        <w:w w:val="99"/>
        <w:sz w:val="24"/>
        <w:szCs w:val="24"/>
      </w:rPr>
    </w:lvl>
    <w:lvl w:ilvl="2">
      <w:start w:val="1"/>
      <w:numFmt w:val="decimal"/>
      <w:lvlText w:val="%1.%2.%3"/>
      <w:lvlJc w:val="left"/>
      <w:pPr>
        <w:ind w:left="1081" w:hanging="721"/>
      </w:pPr>
      <w:rPr>
        <w:rFonts w:ascii="Arial" w:eastAsia="Arial" w:hAnsi="Arial" w:cs="Arial" w:hint="default"/>
        <w:b/>
        <w:bCs/>
        <w:i w:val="0"/>
        <w:iCs w:val="0"/>
        <w:spacing w:val="0"/>
        <w:w w:val="99"/>
        <w:sz w:val="24"/>
        <w:szCs w:val="24"/>
      </w:rPr>
    </w:lvl>
    <w:lvl w:ilvl="3">
      <w:start w:val="1"/>
      <w:numFmt w:val="decimal"/>
      <w:lvlText w:val="%1.%2.%3.%4"/>
      <w:lvlJc w:val="left"/>
      <w:pPr>
        <w:ind w:left="1153" w:hanging="793"/>
      </w:pPr>
      <w:rPr>
        <w:rFonts w:ascii="Arial" w:eastAsia="Arial" w:hAnsi="Arial" w:cs="Arial" w:hint="default"/>
        <w:b/>
        <w:bCs/>
        <w:i w:val="0"/>
        <w:iCs w:val="0"/>
        <w:spacing w:val="-2"/>
        <w:w w:val="100"/>
        <w:sz w:val="20"/>
        <w:szCs w:val="20"/>
      </w:rPr>
    </w:lvl>
    <w:lvl w:ilvl="4">
      <w:numFmt w:val="bullet"/>
      <w:lvlText w:val=""/>
      <w:lvlJc w:val="left"/>
      <w:pPr>
        <w:ind w:left="1441" w:hanging="360"/>
      </w:pPr>
      <w:rPr>
        <w:rFonts w:ascii="Symbol" w:eastAsia="Symbol" w:hAnsi="Symbol" w:cs="Symbol" w:hint="default"/>
        <w:b w:val="0"/>
        <w:bCs w:val="0"/>
        <w:i w:val="0"/>
        <w:iCs w:val="0"/>
        <w:spacing w:val="0"/>
        <w:w w:val="100"/>
        <w:sz w:val="22"/>
        <w:szCs w:val="22"/>
      </w:rPr>
    </w:lvl>
    <w:lvl w:ilvl="5">
      <w:numFmt w:val="bullet"/>
      <w:lvlText w:val="•"/>
      <w:lvlJc w:val="left"/>
      <w:pPr>
        <w:ind w:left="2940" w:hanging="360"/>
      </w:pPr>
      <w:rPr>
        <w:rFonts w:hint="default"/>
      </w:rPr>
    </w:lvl>
    <w:lvl w:ilvl="6">
      <w:numFmt w:val="bullet"/>
      <w:lvlText w:val="•"/>
      <w:lvlJc w:val="left"/>
      <w:pPr>
        <w:ind w:left="4440" w:hanging="360"/>
      </w:pPr>
      <w:rPr>
        <w:rFonts w:hint="default"/>
      </w:rPr>
    </w:lvl>
    <w:lvl w:ilvl="7">
      <w:numFmt w:val="bullet"/>
      <w:lvlText w:val="•"/>
      <w:lvlJc w:val="left"/>
      <w:pPr>
        <w:ind w:left="5940" w:hanging="360"/>
      </w:pPr>
      <w:rPr>
        <w:rFonts w:hint="default"/>
      </w:rPr>
    </w:lvl>
    <w:lvl w:ilvl="8">
      <w:numFmt w:val="bullet"/>
      <w:lvlText w:val="•"/>
      <w:lvlJc w:val="left"/>
      <w:pPr>
        <w:ind w:left="7440" w:hanging="360"/>
      </w:pPr>
      <w:rPr>
        <w:rFonts w:hint="default"/>
      </w:rPr>
    </w:lvl>
  </w:abstractNum>
  <w:abstractNum w:abstractNumId="17" w15:restartNumberingAfterBreak="0">
    <w:nsid w:val="34DF08D3"/>
    <w:multiLevelType w:val="multilevel"/>
    <w:tmpl w:val="7A92D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574EC"/>
    <w:multiLevelType w:val="hybridMultilevel"/>
    <w:tmpl w:val="CAB62B12"/>
    <w:lvl w:ilvl="0" w:tplc="BEB82F72">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758859C8">
      <w:numFmt w:val="bullet"/>
      <w:lvlText w:val="•"/>
      <w:lvlJc w:val="left"/>
      <w:pPr>
        <w:ind w:left="2016" w:hanging="361"/>
      </w:pPr>
      <w:rPr>
        <w:rFonts w:hint="default"/>
        <w:lang w:val="en-US" w:eastAsia="en-US" w:bidi="ar-SA"/>
      </w:rPr>
    </w:lvl>
    <w:lvl w:ilvl="2" w:tplc="E2AA52F2">
      <w:numFmt w:val="bullet"/>
      <w:lvlText w:val="•"/>
      <w:lvlJc w:val="left"/>
      <w:pPr>
        <w:ind w:left="2952" w:hanging="361"/>
      </w:pPr>
      <w:rPr>
        <w:rFonts w:hint="default"/>
        <w:lang w:val="en-US" w:eastAsia="en-US" w:bidi="ar-SA"/>
      </w:rPr>
    </w:lvl>
    <w:lvl w:ilvl="3" w:tplc="7E8AF776">
      <w:numFmt w:val="bullet"/>
      <w:lvlText w:val="•"/>
      <w:lvlJc w:val="left"/>
      <w:pPr>
        <w:ind w:left="3888" w:hanging="361"/>
      </w:pPr>
      <w:rPr>
        <w:rFonts w:hint="default"/>
        <w:lang w:val="en-US" w:eastAsia="en-US" w:bidi="ar-SA"/>
      </w:rPr>
    </w:lvl>
    <w:lvl w:ilvl="4" w:tplc="21F8B18E">
      <w:numFmt w:val="bullet"/>
      <w:lvlText w:val="•"/>
      <w:lvlJc w:val="left"/>
      <w:pPr>
        <w:ind w:left="4824" w:hanging="361"/>
      </w:pPr>
      <w:rPr>
        <w:rFonts w:hint="default"/>
        <w:lang w:val="en-US" w:eastAsia="en-US" w:bidi="ar-SA"/>
      </w:rPr>
    </w:lvl>
    <w:lvl w:ilvl="5" w:tplc="232A77A6">
      <w:numFmt w:val="bullet"/>
      <w:lvlText w:val="•"/>
      <w:lvlJc w:val="left"/>
      <w:pPr>
        <w:ind w:left="5760" w:hanging="361"/>
      </w:pPr>
      <w:rPr>
        <w:rFonts w:hint="default"/>
        <w:lang w:val="en-US" w:eastAsia="en-US" w:bidi="ar-SA"/>
      </w:rPr>
    </w:lvl>
    <w:lvl w:ilvl="6" w:tplc="BE1E11A2">
      <w:numFmt w:val="bullet"/>
      <w:lvlText w:val="•"/>
      <w:lvlJc w:val="left"/>
      <w:pPr>
        <w:ind w:left="6696" w:hanging="361"/>
      </w:pPr>
      <w:rPr>
        <w:rFonts w:hint="default"/>
        <w:lang w:val="en-US" w:eastAsia="en-US" w:bidi="ar-SA"/>
      </w:rPr>
    </w:lvl>
    <w:lvl w:ilvl="7" w:tplc="C20CF032">
      <w:numFmt w:val="bullet"/>
      <w:lvlText w:val="•"/>
      <w:lvlJc w:val="left"/>
      <w:pPr>
        <w:ind w:left="7632" w:hanging="361"/>
      </w:pPr>
      <w:rPr>
        <w:rFonts w:hint="default"/>
        <w:lang w:val="en-US" w:eastAsia="en-US" w:bidi="ar-SA"/>
      </w:rPr>
    </w:lvl>
    <w:lvl w:ilvl="8" w:tplc="63FAD196">
      <w:numFmt w:val="bullet"/>
      <w:lvlText w:val="•"/>
      <w:lvlJc w:val="left"/>
      <w:pPr>
        <w:ind w:left="8568" w:hanging="361"/>
      </w:pPr>
      <w:rPr>
        <w:rFonts w:hint="default"/>
        <w:lang w:val="en-US" w:eastAsia="en-US" w:bidi="ar-SA"/>
      </w:rPr>
    </w:lvl>
  </w:abstractNum>
  <w:abstractNum w:abstractNumId="19" w15:restartNumberingAfterBreak="0">
    <w:nsid w:val="3B556445"/>
    <w:multiLevelType w:val="multilevel"/>
    <w:tmpl w:val="2236EABE"/>
    <w:lvl w:ilvl="0">
      <w:start w:val="2"/>
      <w:numFmt w:val="decimal"/>
      <w:lvlText w:val="%1"/>
      <w:lvlJc w:val="left"/>
      <w:pPr>
        <w:ind w:left="792" w:hanging="432"/>
      </w:pPr>
      <w:rPr>
        <w:rFonts w:ascii="Arial" w:eastAsia="Arial" w:hAnsi="Arial" w:cs="Arial" w:hint="default"/>
        <w:b/>
        <w:bCs/>
        <w:i w:val="0"/>
        <w:iCs w:val="0"/>
        <w:spacing w:val="0"/>
        <w:w w:val="99"/>
        <w:sz w:val="26"/>
        <w:szCs w:val="26"/>
      </w:rPr>
    </w:lvl>
    <w:lvl w:ilvl="1">
      <w:start w:val="3"/>
      <w:numFmt w:val="decimal"/>
      <w:lvlText w:val="%1.%2"/>
      <w:lvlJc w:val="left"/>
      <w:pPr>
        <w:ind w:left="937" w:hanging="577"/>
      </w:pPr>
      <w:rPr>
        <w:rFonts w:ascii="Arial" w:eastAsia="Arial" w:hAnsi="Arial" w:cs="Arial" w:hint="default"/>
        <w:b/>
        <w:bCs/>
        <w:i w:val="0"/>
        <w:iCs w:val="0"/>
        <w:spacing w:val="0"/>
        <w:w w:val="99"/>
        <w:sz w:val="24"/>
        <w:szCs w:val="24"/>
      </w:rPr>
    </w:lvl>
    <w:lvl w:ilvl="2">
      <w:start w:val="3"/>
      <w:numFmt w:val="decimal"/>
      <w:lvlText w:val="%1.%2.%3"/>
      <w:lvlJc w:val="left"/>
      <w:pPr>
        <w:ind w:left="1081" w:hanging="721"/>
      </w:pPr>
      <w:rPr>
        <w:rFonts w:ascii="Arial" w:eastAsia="Arial" w:hAnsi="Arial" w:cs="Arial" w:hint="default"/>
        <w:b/>
        <w:bCs/>
        <w:i w:val="0"/>
        <w:iCs w:val="0"/>
        <w:spacing w:val="0"/>
        <w:w w:val="99"/>
        <w:sz w:val="24"/>
        <w:szCs w:val="24"/>
      </w:rPr>
    </w:lvl>
    <w:lvl w:ilvl="3">
      <w:start w:val="1"/>
      <w:numFmt w:val="decimal"/>
      <w:lvlText w:val="%1.%2.%3.%4"/>
      <w:lvlJc w:val="left"/>
      <w:pPr>
        <w:ind w:left="1153" w:hanging="793"/>
      </w:pPr>
      <w:rPr>
        <w:rFonts w:ascii="Arial" w:eastAsia="Arial" w:hAnsi="Arial" w:cs="Arial" w:hint="default"/>
        <w:b/>
        <w:bCs/>
        <w:i w:val="0"/>
        <w:iCs w:val="0"/>
        <w:spacing w:val="-2"/>
        <w:w w:val="100"/>
        <w:sz w:val="20"/>
        <w:szCs w:val="20"/>
      </w:rPr>
    </w:lvl>
    <w:lvl w:ilvl="4">
      <w:numFmt w:val="bullet"/>
      <w:lvlText w:val=""/>
      <w:lvlJc w:val="left"/>
      <w:pPr>
        <w:ind w:left="1441" w:hanging="360"/>
      </w:pPr>
      <w:rPr>
        <w:rFonts w:ascii="Symbol" w:eastAsia="Symbol" w:hAnsi="Symbol" w:cs="Symbol" w:hint="default"/>
        <w:b w:val="0"/>
        <w:bCs w:val="0"/>
        <w:i w:val="0"/>
        <w:iCs w:val="0"/>
        <w:spacing w:val="0"/>
        <w:w w:val="100"/>
        <w:sz w:val="22"/>
        <w:szCs w:val="22"/>
      </w:rPr>
    </w:lvl>
    <w:lvl w:ilvl="5">
      <w:numFmt w:val="bullet"/>
      <w:lvlText w:val="•"/>
      <w:lvlJc w:val="left"/>
      <w:pPr>
        <w:ind w:left="2940" w:hanging="360"/>
      </w:pPr>
      <w:rPr>
        <w:rFonts w:hint="default"/>
      </w:rPr>
    </w:lvl>
    <w:lvl w:ilvl="6">
      <w:numFmt w:val="bullet"/>
      <w:lvlText w:val="•"/>
      <w:lvlJc w:val="left"/>
      <w:pPr>
        <w:ind w:left="4440" w:hanging="360"/>
      </w:pPr>
      <w:rPr>
        <w:rFonts w:hint="default"/>
      </w:rPr>
    </w:lvl>
    <w:lvl w:ilvl="7">
      <w:numFmt w:val="bullet"/>
      <w:lvlText w:val="•"/>
      <w:lvlJc w:val="left"/>
      <w:pPr>
        <w:ind w:left="5940" w:hanging="360"/>
      </w:pPr>
      <w:rPr>
        <w:rFonts w:hint="default"/>
      </w:rPr>
    </w:lvl>
    <w:lvl w:ilvl="8">
      <w:numFmt w:val="bullet"/>
      <w:lvlText w:val="•"/>
      <w:lvlJc w:val="left"/>
      <w:pPr>
        <w:ind w:left="7440" w:hanging="360"/>
      </w:pPr>
      <w:rPr>
        <w:rFonts w:hint="default"/>
      </w:rPr>
    </w:lvl>
  </w:abstractNum>
  <w:abstractNum w:abstractNumId="20" w15:restartNumberingAfterBreak="0">
    <w:nsid w:val="3FBA0D2A"/>
    <w:multiLevelType w:val="hybridMultilevel"/>
    <w:tmpl w:val="885A8384"/>
    <w:lvl w:ilvl="0" w:tplc="0366A0D8">
      <w:numFmt w:val="bullet"/>
      <w:lvlText w:val=""/>
      <w:lvlJc w:val="left"/>
      <w:pPr>
        <w:ind w:left="591" w:hanging="361"/>
      </w:pPr>
      <w:rPr>
        <w:rFonts w:ascii="Symbol" w:eastAsia="Symbol" w:hAnsi="Symbol" w:cs="Symbol" w:hint="default"/>
        <w:b w:val="0"/>
        <w:bCs w:val="0"/>
        <w:i w:val="0"/>
        <w:iCs w:val="0"/>
        <w:spacing w:val="0"/>
        <w:w w:val="100"/>
        <w:sz w:val="22"/>
        <w:szCs w:val="22"/>
        <w:lang w:val="en-US" w:eastAsia="en-US" w:bidi="ar-SA"/>
      </w:rPr>
    </w:lvl>
    <w:lvl w:ilvl="1" w:tplc="1780D0EA">
      <w:numFmt w:val="bullet"/>
      <w:lvlText w:val="•"/>
      <w:lvlJc w:val="left"/>
      <w:pPr>
        <w:ind w:left="1030" w:hanging="361"/>
      </w:pPr>
      <w:rPr>
        <w:rFonts w:hint="default"/>
        <w:lang w:val="en-US" w:eastAsia="en-US" w:bidi="ar-SA"/>
      </w:rPr>
    </w:lvl>
    <w:lvl w:ilvl="2" w:tplc="566ABBC0">
      <w:numFmt w:val="bullet"/>
      <w:lvlText w:val="•"/>
      <w:lvlJc w:val="left"/>
      <w:pPr>
        <w:ind w:left="1461" w:hanging="361"/>
      </w:pPr>
      <w:rPr>
        <w:rFonts w:hint="default"/>
        <w:lang w:val="en-US" w:eastAsia="en-US" w:bidi="ar-SA"/>
      </w:rPr>
    </w:lvl>
    <w:lvl w:ilvl="3" w:tplc="23EC81F6">
      <w:numFmt w:val="bullet"/>
      <w:lvlText w:val="•"/>
      <w:lvlJc w:val="left"/>
      <w:pPr>
        <w:ind w:left="1892" w:hanging="361"/>
      </w:pPr>
      <w:rPr>
        <w:rFonts w:hint="default"/>
        <w:lang w:val="en-US" w:eastAsia="en-US" w:bidi="ar-SA"/>
      </w:rPr>
    </w:lvl>
    <w:lvl w:ilvl="4" w:tplc="4E988CA8">
      <w:numFmt w:val="bullet"/>
      <w:lvlText w:val="•"/>
      <w:lvlJc w:val="left"/>
      <w:pPr>
        <w:ind w:left="2323" w:hanging="361"/>
      </w:pPr>
      <w:rPr>
        <w:rFonts w:hint="default"/>
        <w:lang w:val="en-US" w:eastAsia="en-US" w:bidi="ar-SA"/>
      </w:rPr>
    </w:lvl>
    <w:lvl w:ilvl="5" w:tplc="B49C6F08">
      <w:numFmt w:val="bullet"/>
      <w:lvlText w:val="•"/>
      <w:lvlJc w:val="left"/>
      <w:pPr>
        <w:ind w:left="2754" w:hanging="361"/>
      </w:pPr>
      <w:rPr>
        <w:rFonts w:hint="default"/>
        <w:lang w:val="en-US" w:eastAsia="en-US" w:bidi="ar-SA"/>
      </w:rPr>
    </w:lvl>
    <w:lvl w:ilvl="6" w:tplc="05587494">
      <w:numFmt w:val="bullet"/>
      <w:lvlText w:val="•"/>
      <w:lvlJc w:val="left"/>
      <w:pPr>
        <w:ind w:left="3185" w:hanging="361"/>
      </w:pPr>
      <w:rPr>
        <w:rFonts w:hint="default"/>
        <w:lang w:val="en-US" w:eastAsia="en-US" w:bidi="ar-SA"/>
      </w:rPr>
    </w:lvl>
    <w:lvl w:ilvl="7" w:tplc="C616E912">
      <w:numFmt w:val="bullet"/>
      <w:lvlText w:val="•"/>
      <w:lvlJc w:val="left"/>
      <w:pPr>
        <w:ind w:left="3616" w:hanging="361"/>
      </w:pPr>
      <w:rPr>
        <w:rFonts w:hint="default"/>
        <w:lang w:val="en-US" w:eastAsia="en-US" w:bidi="ar-SA"/>
      </w:rPr>
    </w:lvl>
    <w:lvl w:ilvl="8" w:tplc="F962D966">
      <w:numFmt w:val="bullet"/>
      <w:lvlText w:val="•"/>
      <w:lvlJc w:val="left"/>
      <w:pPr>
        <w:ind w:left="4047" w:hanging="361"/>
      </w:pPr>
      <w:rPr>
        <w:rFonts w:hint="default"/>
        <w:lang w:val="en-US" w:eastAsia="en-US" w:bidi="ar-SA"/>
      </w:rPr>
    </w:lvl>
  </w:abstractNum>
  <w:abstractNum w:abstractNumId="21" w15:restartNumberingAfterBreak="0">
    <w:nsid w:val="41B8784A"/>
    <w:multiLevelType w:val="hybridMultilevel"/>
    <w:tmpl w:val="F346849E"/>
    <w:lvl w:ilvl="0" w:tplc="1CB24F26">
      <w:start w:val="1"/>
      <w:numFmt w:val="decimal"/>
      <w:lvlText w:val="%1."/>
      <w:lvlJc w:val="left"/>
      <w:pPr>
        <w:ind w:left="1081" w:hanging="361"/>
      </w:pPr>
      <w:rPr>
        <w:rFonts w:ascii="Arial" w:eastAsia="Arial" w:hAnsi="Arial" w:cs="Arial" w:hint="default"/>
        <w:b w:val="0"/>
        <w:bCs w:val="0"/>
        <w:i w:val="0"/>
        <w:iCs w:val="0"/>
        <w:spacing w:val="0"/>
        <w:w w:val="100"/>
        <w:sz w:val="22"/>
        <w:szCs w:val="22"/>
        <w:lang w:val="en-US" w:eastAsia="en-US" w:bidi="ar-SA"/>
      </w:rPr>
    </w:lvl>
    <w:lvl w:ilvl="1" w:tplc="FCA27170">
      <w:numFmt w:val="bullet"/>
      <w:lvlText w:val="•"/>
      <w:lvlJc w:val="left"/>
      <w:pPr>
        <w:ind w:left="2016" w:hanging="361"/>
      </w:pPr>
      <w:rPr>
        <w:rFonts w:hint="default"/>
        <w:lang w:val="en-US" w:eastAsia="en-US" w:bidi="ar-SA"/>
      </w:rPr>
    </w:lvl>
    <w:lvl w:ilvl="2" w:tplc="482AC97E">
      <w:numFmt w:val="bullet"/>
      <w:lvlText w:val="•"/>
      <w:lvlJc w:val="left"/>
      <w:pPr>
        <w:ind w:left="2952" w:hanging="361"/>
      </w:pPr>
      <w:rPr>
        <w:rFonts w:hint="default"/>
        <w:lang w:val="en-US" w:eastAsia="en-US" w:bidi="ar-SA"/>
      </w:rPr>
    </w:lvl>
    <w:lvl w:ilvl="3" w:tplc="61C678B8">
      <w:numFmt w:val="bullet"/>
      <w:lvlText w:val="•"/>
      <w:lvlJc w:val="left"/>
      <w:pPr>
        <w:ind w:left="3888" w:hanging="361"/>
      </w:pPr>
      <w:rPr>
        <w:rFonts w:hint="default"/>
        <w:lang w:val="en-US" w:eastAsia="en-US" w:bidi="ar-SA"/>
      </w:rPr>
    </w:lvl>
    <w:lvl w:ilvl="4" w:tplc="C41A8F4C">
      <w:numFmt w:val="bullet"/>
      <w:lvlText w:val="•"/>
      <w:lvlJc w:val="left"/>
      <w:pPr>
        <w:ind w:left="4824" w:hanging="361"/>
      </w:pPr>
      <w:rPr>
        <w:rFonts w:hint="default"/>
        <w:lang w:val="en-US" w:eastAsia="en-US" w:bidi="ar-SA"/>
      </w:rPr>
    </w:lvl>
    <w:lvl w:ilvl="5" w:tplc="CD9EDB88">
      <w:numFmt w:val="bullet"/>
      <w:lvlText w:val="•"/>
      <w:lvlJc w:val="left"/>
      <w:pPr>
        <w:ind w:left="5760" w:hanging="361"/>
      </w:pPr>
      <w:rPr>
        <w:rFonts w:hint="default"/>
        <w:lang w:val="en-US" w:eastAsia="en-US" w:bidi="ar-SA"/>
      </w:rPr>
    </w:lvl>
    <w:lvl w:ilvl="6" w:tplc="6E52AAB4">
      <w:numFmt w:val="bullet"/>
      <w:lvlText w:val="•"/>
      <w:lvlJc w:val="left"/>
      <w:pPr>
        <w:ind w:left="6696" w:hanging="361"/>
      </w:pPr>
      <w:rPr>
        <w:rFonts w:hint="default"/>
        <w:lang w:val="en-US" w:eastAsia="en-US" w:bidi="ar-SA"/>
      </w:rPr>
    </w:lvl>
    <w:lvl w:ilvl="7" w:tplc="6A665A80">
      <w:numFmt w:val="bullet"/>
      <w:lvlText w:val="•"/>
      <w:lvlJc w:val="left"/>
      <w:pPr>
        <w:ind w:left="7632" w:hanging="361"/>
      </w:pPr>
      <w:rPr>
        <w:rFonts w:hint="default"/>
        <w:lang w:val="en-US" w:eastAsia="en-US" w:bidi="ar-SA"/>
      </w:rPr>
    </w:lvl>
    <w:lvl w:ilvl="8" w:tplc="4E2EA126">
      <w:numFmt w:val="bullet"/>
      <w:lvlText w:val="•"/>
      <w:lvlJc w:val="left"/>
      <w:pPr>
        <w:ind w:left="8568" w:hanging="361"/>
      </w:pPr>
      <w:rPr>
        <w:rFonts w:hint="default"/>
        <w:lang w:val="en-US" w:eastAsia="en-US" w:bidi="ar-SA"/>
      </w:rPr>
    </w:lvl>
  </w:abstractNum>
  <w:abstractNum w:abstractNumId="22" w15:restartNumberingAfterBreak="0">
    <w:nsid w:val="41D9543D"/>
    <w:multiLevelType w:val="multilevel"/>
    <w:tmpl w:val="E2E4F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E7B27"/>
    <w:multiLevelType w:val="hybridMultilevel"/>
    <w:tmpl w:val="8E6C29BC"/>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4" w15:restartNumberingAfterBreak="0">
    <w:nsid w:val="45E23A90"/>
    <w:multiLevelType w:val="multilevel"/>
    <w:tmpl w:val="E722AA28"/>
    <w:lvl w:ilvl="0">
      <w:start w:val="1"/>
      <w:numFmt w:val="decimal"/>
      <w:lvlText w:val="%1"/>
      <w:lvlJc w:val="left"/>
      <w:pPr>
        <w:ind w:left="840" w:hanging="481"/>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081" w:hanging="481"/>
        <w:jc w:val="right"/>
      </w:pPr>
      <w:rPr>
        <w:rFonts w:hint="default"/>
        <w:spacing w:val="0"/>
        <w:w w:val="100"/>
        <w:lang w:val="en-US" w:eastAsia="en-US" w:bidi="ar-SA"/>
      </w:rPr>
    </w:lvl>
    <w:lvl w:ilvl="2">
      <w:start w:val="1"/>
      <w:numFmt w:val="decimal"/>
      <w:lvlText w:val="%1.%2.%3"/>
      <w:lvlJc w:val="left"/>
      <w:pPr>
        <w:ind w:left="1561" w:hanging="481"/>
      </w:pPr>
      <w:rPr>
        <w:rFonts w:ascii="Times New Roman" w:eastAsia="Times New Roman" w:hAnsi="Times New Roman" w:cs="Times New Roman" w:hint="default"/>
        <w:b w:val="0"/>
        <w:bCs w:val="0"/>
        <w:i w:val="0"/>
        <w:iCs w:val="0"/>
        <w:spacing w:val="-5"/>
        <w:w w:val="100"/>
        <w:sz w:val="20"/>
        <w:szCs w:val="20"/>
        <w:lang w:val="en-US" w:eastAsia="en-US" w:bidi="ar-SA"/>
      </w:rPr>
    </w:lvl>
    <w:lvl w:ilvl="3">
      <w:numFmt w:val="bullet"/>
      <w:lvlText w:val="•"/>
      <w:lvlJc w:val="left"/>
      <w:pPr>
        <w:ind w:left="2670" w:hanging="481"/>
      </w:pPr>
      <w:rPr>
        <w:rFonts w:hint="default"/>
        <w:lang w:val="en-US" w:eastAsia="en-US" w:bidi="ar-SA"/>
      </w:rPr>
    </w:lvl>
    <w:lvl w:ilvl="4">
      <w:numFmt w:val="bullet"/>
      <w:lvlText w:val="•"/>
      <w:lvlJc w:val="left"/>
      <w:pPr>
        <w:ind w:left="3780" w:hanging="481"/>
      </w:pPr>
      <w:rPr>
        <w:rFonts w:hint="default"/>
        <w:lang w:val="en-US" w:eastAsia="en-US" w:bidi="ar-SA"/>
      </w:rPr>
    </w:lvl>
    <w:lvl w:ilvl="5">
      <w:numFmt w:val="bullet"/>
      <w:lvlText w:val="•"/>
      <w:lvlJc w:val="left"/>
      <w:pPr>
        <w:ind w:left="4890" w:hanging="481"/>
      </w:pPr>
      <w:rPr>
        <w:rFonts w:hint="default"/>
        <w:lang w:val="en-US" w:eastAsia="en-US" w:bidi="ar-SA"/>
      </w:rPr>
    </w:lvl>
    <w:lvl w:ilvl="6">
      <w:numFmt w:val="bullet"/>
      <w:lvlText w:val="•"/>
      <w:lvlJc w:val="left"/>
      <w:pPr>
        <w:ind w:left="6000" w:hanging="481"/>
      </w:pPr>
      <w:rPr>
        <w:rFonts w:hint="default"/>
        <w:lang w:val="en-US" w:eastAsia="en-US" w:bidi="ar-SA"/>
      </w:rPr>
    </w:lvl>
    <w:lvl w:ilvl="7">
      <w:numFmt w:val="bullet"/>
      <w:lvlText w:val="•"/>
      <w:lvlJc w:val="left"/>
      <w:pPr>
        <w:ind w:left="7110" w:hanging="481"/>
      </w:pPr>
      <w:rPr>
        <w:rFonts w:hint="default"/>
        <w:lang w:val="en-US" w:eastAsia="en-US" w:bidi="ar-SA"/>
      </w:rPr>
    </w:lvl>
    <w:lvl w:ilvl="8">
      <w:numFmt w:val="bullet"/>
      <w:lvlText w:val="•"/>
      <w:lvlJc w:val="left"/>
      <w:pPr>
        <w:ind w:left="8220" w:hanging="481"/>
      </w:pPr>
      <w:rPr>
        <w:rFonts w:hint="default"/>
        <w:lang w:val="en-US" w:eastAsia="en-US" w:bidi="ar-SA"/>
      </w:rPr>
    </w:lvl>
  </w:abstractNum>
  <w:abstractNum w:abstractNumId="25" w15:restartNumberingAfterBreak="0">
    <w:nsid w:val="510A3448"/>
    <w:multiLevelType w:val="hybridMultilevel"/>
    <w:tmpl w:val="B52E3370"/>
    <w:lvl w:ilvl="0" w:tplc="B2DA04F0">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D7CAEDEA">
      <w:numFmt w:val="bullet"/>
      <w:lvlText w:val="•"/>
      <w:lvlJc w:val="left"/>
      <w:pPr>
        <w:ind w:left="2016" w:hanging="361"/>
      </w:pPr>
      <w:rPr>
        <w:rFonts w:hint="default"/>
        <w:lang w:val="en-US" w:eastAsia="en-US" w:bidi="ar-SA"/>
      </w:rPr>
    </w:lvl>
    <w:lvl w:ilvl="2" w:tplc="BE4AB09C">
      <w:numFmt w:val="bullet"/>
      <w:lvlText w:val="•"/>
      <w:lvlJc w:val="left"/>
      <w:pPr>
        <w:ind w:left="2952" w:hanging="361"/>
      </w:pPr>
      <w:rPr>
        <w:rFonts w:hint="default"/>
        <w:lang w:val="en-US" w:eastAsia="en-US" w:bidi="ar-SA"/>
      </w:rPr>
    </w:lvl>
    <w:lvl w:ilvl="3" w:tplc="DDB877E6">
      <w:numFmt w:val="bullet"/>
      <w:lvlText w:val="•"/>
      <w:lvlJc w:val="left"/>
      <w:pPr>
        <w:ind w:left="3888" w:hanging="361"/>
      </w:pPr>
      <w:rPr>
        <w:rFonts w:hint="default"/>
        <w:lang w:val="en-US" w:eastAsia="en-US" w:bidi="ar-SA"/>
      </w:rPr>
    </w:lvl>
    <w:lvl w:ilvl="4" w:tplc="4FA4BAA0">
      <w:numFmt w:val="bullet"/>
      <w:lvlText w:val="•"/>
      <w:lvlJc w:val="left"/>
      <w:pPr>
        <w:ind w:left="4824" w:hanging="361"/>
      </w:pPr>
      <w:rPr>
        <w:rFonts w:hint="default"/>
        <w:lang w:val="en-US" w:eastAsia="en-US" w:bidi="ar-SA"/>
      </w:rPr>
    </w:lvl>
    <w:lvl w:ilvl="5" w:tplc="2D8E090E">
      <w:numFmt w:val="bullet"/>
      <w:lvlText w:val="•"/>
      <w:lvlJc w:val="left"/>
      <w:pPr>
        <w:ind w:left="5760" w:hanging="361"/>
      </w:pPr>
      <w:rPr>
        <w:rFonts w:hint="default"/>
        <w:lang w:val="en-US" w:eastAsia="en-US" w:bidi="ar-SA"/>
      </w:rPr>
    </w:lvl>
    <w:lvl w:ilvl="6" w:tplc="CE30AC1A">
      <w:numFmt w:val="bullet"/>
      <w:lvlText w:val="•"/>
      <w:lvlJc w:val="left"/>
      <w:pPr>
        <w:ind w:left="6696" w:hanging="361"/>
      </w:pPr>
      <w:rPr>
        <w:rFonts w:hint="default"/>
        <w:lang w:val="en-US" w:eastAsia="en-US" w:bidi="ar-SA"/>
      </w:rPr>
    </w:lvl>
    <w:lvl w:ilvl="7" w:tplc="EAE2A264">
      <w:numFmt w:val="bullet"/>
      <w:lvlText w:val="•"/>
      <w:lvlJc w:val="left"/>
      <w:pPr>
        <w:ind w:left="7632" w:hanging="361"/>
      </w:pPr>
      <w:rPr>
        <w:rFonts w:hint="default"/>
        <w:lang w:val="en-US" w:eastAsia="en-US" w:bidi="ar-SA"/>
      </w:rPr>
    </w:lvl>
    <w:lvl w:ilvl="8" w:tplc="474823D4">
      <w:numFmt w:val="bullet"/>
      <w:lvlText w:val="•"/>
      <w:lvlJc w:val="left"/>
      <w:pPr>
        <w:ind w:left="8568" w:hanging="361"/>
      </w:pPr>
      <w:rPr>
        <w:rFonts w:hint="default"/>
        <w:lang w:val="en-US" w:eastAsia="en-US" w:bidi="ar-SA"/>
      </w:rPr>
    </w:lvl>
  </w:abstractNum>
  <w:abstractNum w:abstractNumId="26" w15:restartNumberingAfterBreak="0">
    <w:nsid w:val="51AE4103"/>
    <w:multiLevelType w:val="hybridMultilevel"/>
    <w:tmpl w:val="A0A0A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5C4FB2"/>
    <w:multiLevelType w:val="hybridMultilevel"/>
    <w:tmpl w:val="3D6E1FC0"/>
    <w:lvl w:ilvl="0" w:tplc="723CEB14">
      <w:start w:val="1"/>
      <w:numFmt w:val="decimal"/>
      <w:lvlText w:val="%1."/>
      <w:lvlJc w:val="left"/>
      <w:pPr>
        <w:ind w:left="1081" w:hanging="361"/>
      </w:pPr>
      <w:rPr>
        <w:rFonts w:ascii="Arial" w:eastAsia="Arial" w:hAnsi="Arial" w:cs="Arial" w:hint="default"/>
        <w:b w:val="0"/>
        <w:bCs w:val="0"/>
        <w:i w:val="0"/>
        <w:iCs w:val="0"/>
        <w:spacing w:val="0"/>
        <w:w w:val="100"/>
        <w:sz w:val="22"/>
        <w:szCs w:val="22"/>
        <w:lang w:val="en-US" w:eastAsia="en-US" w:bidi="ar-SA"/>
      </w:rPr>
    </w:lvl>
    <w:lvl w:ilvl="1" w:tplc="EB141ECC">
      <w:numFmt w:val="bullet"/>
      <w:lvlText w:val="•"/>
      <w:lvlJc w:val="left"/>
      <w:pPr>
        <w:ind w:left="2016" w:hanging="361"/>
      </w:pPr>
      <w:rPr>
        <w:rFonts w:hint="default"/>
        <w:lang w:val="en-US" w:eastAsia="en-US" w:bidi="ar-SA"/>
      </w:rPr>
    </w:lvl>
    <w:lvl w:ilvl="2" w:tplc="D88895C2">
      <w:numFmt w:val="bullet"/>
      <w:lvlText w:val="•"/>
      <w:lvlJc w:val="left"/>
      <w:pPr>
        <w:ind w:left="2952" w:hanging="361"/>
      </w:pPr>
      <w:rPr>
        <w:rFonts w:hint="default"/>
        <w:lang w:val="en-US" w:eastAsia="en-US" w:bidi="ar-SA"/>
      </w:rPr>
    </w:lvl>
    <w:lvl w:ilvl="3" w:tplc="D326D0E0">
      <w:numFmt w:val="bullet"/>
      <w:lvlText w:val="•"/>
      <w:lvlJc w:val="left"/>
      <w:pPr>
        <w:ind w:left="3888" w:hanging="361"/>
      </w:pPr>
      <w:rPr>
        <w:rFonts w:hint="default"/>
        <w:lang w:val="en-US" w:eastAsia="en-US" w:bidi="ar-SA"/>
      </w:rPr>
    </w:lvl>
    <w:lvl w:ilvl="4" w:tplc="DE0AA142">
      <w:numFmt w:val="bullet"/>
      <w:lvlText w:val="•"/>
      <w:lvlJc w:val="left"/>
      <w:pPr>
        <w:ind w:left="4824" w:hanging="361"/>
      </w:pPr>
      <w:rPr>
        <w:rFonts w:hint="default"/>
        <w:lang w:val="en-US" w:eastAsia="en-US" w:bidi="ar-SA"/>
      </w:rPr>
    </w:lvl>
    <w:lvl w:ilvl="5" w:tplc="F76448A2">
      <w:numFmt w:val="bullet"/>
      <w:lvlText w:val="•"/>
      <w:lvlJc w:val="left"/>
      <w:pPr>
        <w:ind w:left="5760" w:hanging="361"/>
      </w:pPr>
      <w:rPr>
        <w:rFonts w:hint="default"/>
        <w:lang w:val="en-US" w:eastAsia="en-US" w:bidi="ar-SA"/>
      </w:rPr>
    </w:lvl>
    <w:lvl w:ilvl="6" w:tplc="F0F6CA6C">
      <w:numFmt w:val="bullet"/>
      <w:lvlText w:val="•"/>
      <w:lvlJc w:val="left"/>
      <w:pPr>
        <w:ind w:left="6696" w:hanging="361"/>
      </w:pPr>
      <w:rPr>
        <w:rFonts w:hint="default"/>
        <w:lang w:val="en-US" w:eastAsia="en-US" w:bidi="ar-SA"/>
      </w:rPr>
    </w:lvl>
    <w:lvl w:ilvl="7" w:tplc="30523F30">
      <w:numFmt w:val="bullet"/>
      <w:lvlText w:val="•"/>
      <w:lvlJc w:val="left"/>
      <w:pPr>
        <w:ind w:left="7632" w:hanging="361"/>
      </w:pPr>
      <w:rPr>
        <w:rFonts w:hint="default"/>
        <w:lang w:val="en-US" w:eastAsia="en-US" w:bidi="ar-SA"/>
      </w:rPr>
    </w:lvl>
    <w:lvl w:ilvl="8" w:tplc="6986CAF0">
      <w:numFmt w:val="bullet"/>
      <w:lvlText w:val="•"/>
      <w:lvlJc w:val="left"/>
      <w:pPr>
        <w:ind w:left="8568" w:hanging="361"/>
      </w:pPr>
      <w:rPr>
        <w:rFonts w:hint="default"/>
        <w:lang w:val="en-US" w:eastAsia="en-US" w:bidi="ar-SA"/>
      </w:rPr>
    </w:lvl>
  </w:abstractNum>
  <w:abstractNum w:abstractNumId="28" w15:restartNumberingAfterBreak="0">
    <w:nsid w:val="60101503"/>
    <w:multiLevelType w:val="hybridMultilevel"/>
    <w:tmpl w:val="9D78800A"/>
    <w:lvl w:ilvl="0" w:tplc="620E43D0">
      <w:start w:val="1"/>
      <w:numFmt w:val="decimal"/>
      <w:lvlText w:val="%1."/>
      <w:lvlJc w:val="left"/>
      <w:pPr>
        <w:ind w:left="1081" w:hanging="361"/>
      </w:pPr>
      <w:rPr>
        <w:rFonts w:ascii="Arial" w:eastAsia="Arial" w:hAnsi="Arial" w:cs="Arial" w:hint="default"/>
        <w:b w:val="0"/>
        <w:bCs w:val="0"/>
        <w:i w:val="0"/>
        <w:iCs w:val="0"/>
        <w:spacing w:val="0"/>
        <w:w w:val="100"/>
        <w:sz w:val="22"/>
        <w:szCs w:val="22"/>
        <w:lang w:val="en-US" w:eastAsia="en-US" w:bidi="ar-SA"/>
      </w:rPr>
    </w:lvl>
    <w:lvl w:ilvl="1" w:tplc="0F2EAA44">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2" w:tplc="82FCA76C">
      <w:numFmt w:val="bullet"/>
      <w:lvlText w:val=""/>
      <w:lvlJc w:val="left"/>
      <w:pPr>
        <w:ind w:left="1441" w:hanging="360"/>
      </w:pPr>
      <w:rPr>
        <w:rFonts w:ascii="Symbol" w:eastAsia="Symbol" w:hAnsi="Symbol" w:cs="Symbol" w:hint="default"/>
        <w:b w:val="0"/>
        <w:bCs w:val="0"/>
        <w:i w:val="0"/>
        <w:iCs w:val="0"/>
        <w:spacing w:val="0"/>
        <w:w w:val="100"/>
        <w:sz w:val="22"/>
        <w:szCs w:val="22"/>
        <w:lang w:val="en-US" w:eastAsia="en-US" w:bidi="ar-SA"/>
      </w:rPr>
    </w:lvl>
    <w:lvl w:ilvl="3" w:tplc="8110DCD2">
      <w:numFmt w:val="bullet"/>
      <w:lvlText w:val=""/>
      <w:lvlJc w:val="left"/>
      <w:pPr>
        <w:ind w:left="1801" w:hanging="360"/>
      </w:pPr>
      <w:rPr>
        <w:rFonts w:ascii="Symbol" w:eastAsia="Symbol" w:hAnsi="Symbol" w:cs="Symbol" w:hint="default"/>
        <w:b w:val="0"/>
        <w:bCs w:val="0"/>
        <w:i w:val="0"/>
        <w:iCs w:val="0"/>
        <w:spacing w:val="0"/>
        <w:w w:val="100"/>
        <w:sz w:val="22"/>
        <w:szCs w:val="22"/>
        <w:lang w:val="en-US" w:eastAsia="en-US" w:bidi="ar-SA"/>
      </w:rPr>
    </w:lvl>
    <w:lvl w:ilvl="4" w:tplc="02420D7A">
      <w:numFmt w:val="bullet"/>
      <w:lvlText w:val="•"/>
      <w:lvlJc w:val="left"/>
      <w:pPr>
        <w:ind w:left="3960" w:hanging="360"/>
      </w:pPr>
      <w:rPr>
        <w:rFonts w:hint="default"/>
        <w:lang w:val="en-US" w:eastAsia="en-US" w:bidi="ar-SA"/>
      </w:rPr>
    </w:lvl>
    <w:lvl w:ilvl="5" w:tplc="5176A960">
      <w:numFmt w:val="bullet"/>
      <w:lvlText w:val="•"/>
      <w:lvlJc w:val="left"/>
      <w:pPr>
        <w:ind w:left="5040" w:hanging="360"/>
      </w:pPr>
      <w:rPr>
        <w:rFonts w:hint="default"/>
        <w:lang w:val="en-US" w:eastAsia="en-US" w:bidi="ar-SA"/>
      </w:rPr>
    </w:lvl>
    <w:lvl w:ilvl="6" w:tplc="76BC688A">
      <w:numFmt w:val="bullet"/>
      <w:lvlText w:val="•"/>
      <w:lvlJc w:val="left"/>
      <w:pPr>
        <w:ind w:left="6120" w:hanging="360"/>
      </w:pPr>
      <w:rPr>
        <w:rFonts w:hint="default"/>
        <w:lang w:val="en-US" w:eastAsia="en-US" w:bidi="ar-SA"/>
      </w:rPr>
    </w:lvl>
    <w:lvl w:ilvl="7" w:tplc="CDCCB990">
      <w:numFmt w:val="bullet"/>
      <w:lvlText w:val="•"/>
      <w:lvlJc w:val="left"/>
      <w:pPr>
        <w:ind w:left="7200" w:hanging="360"/>
      </w:pPr>
      <w:rPr>
        <w:rFonts w:hint="default"/>
        <w:lang w:val="en-US" w:eastAsia="en-US" w:bidi="ar-SA"/>
      </w:rPr>
    </w:lvl>
    <w:lvl w:ilvl="8" w:tplc="4E66FBC0">
      <w:numFmt w:val="bullet"/>
      <w:lvlText w:val="•"/>
      <w:lvlJc w:val="left"/>
      <w:pPr>
        <w:ind w:left="8280" w:hanging="360"/>
      </w:pPr>
      <w:rPr>
        <w:rFonts w:hint="default"/>
        <w:lang w:val="en-US" w:eastAsia="en-US" w:bidi="ar-SA"/>
      </w:rPr>
    </w:lvl>
  </w:abstractNum>
  <w:abstractNum w:abstractNumId="29" w15:restartNumberingAfterBreak="0">
    <w:nsid w:val="688333F6"/>
    <w:multiLevelType w:val="multilevel"/>
    <w:tmpl w:val="3306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D7D38"/>
    <w:multiLevelType w:val="hybridMultilevel"/>
    <w:tmpl w:val="4A946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4B0E47"/>
    <w:multiLevelType w:val="multilevel"/>
    <w:tmpl w:val="DD7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3F0FF1"/>
    <w:multiLevelType w:val="hybridMultilevel"/>
    <w:tmpl w:val="9CDE9656"/>
    <w:lvl w:ilvl="0" w:tplc="02EEBB48">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37C6212A">
      <w:numFmt w:val="bullet"/>
      <w:lvlText w:val="•"/>
      <w:lvlJc w:val="left"/>
      <w:pPr>
        <w:ind w:left="2016" w:hanging="361"/>
      </w:pPr>
      <w:rPr>
        <w:rFonts w:hint="default"/>
        <w:lang w:val="en-US" w:eastAsia="en-US" w:bidi="ar-SA"/>
      </w:rPr>
    </w:lvl>
    <w:lvl w:ilvl="2" w:tplc="C630CFA6">
      <w:numFmt w:val="bullet"/>
      <w:lvlText w:val="•"/>
      <w:lvlJc w:val="left"/>
      <w:pPr>
        <w:ind w:left="2952" w:hanging="361"/>
      </w:pPr>
      <w:rPr>
        <w:rFonts w:hint="default"/>
        <w:lang w:val="en-US" w:eastAsia="en-US" w:bidi="ar-SA"/>
      </w:rPr>
    </w:lvl>
    <w:lvl w:ilvl="3" w:tplc="CB0C18E4">
      <w:numFmt w:val="bullet"/>
      <w:lvlText w:val="•"/>
      <w:lvlJc w:val="left"/>
      <w:pPr>
        <w:ind w:left="3888" w:hanging="361"/>
      </w:pPr>
      <w:rPr>
        <w:rFonts w:hint="default"/>
        <w:lang w:val="en-US" w:eastAsia="en-US" w:bidi="ar-SA"/>
      </w:rPr>
    </w:lvl>
    <w:lvl w:ilvl="4" w:tplc="5A80652C">
      <w:numFmt w:val="bullet"/>
      <w:lvlText w:val="•"/>
      <w:lvlJc w:val="left"/>
      <w:pPr>
        <w:ind w:left="4824" w:hanging="361"/>
      </w:pPr>
      <w:rPr>
        <w:rFonts w:hint="default"/>
        <w:lang w:val="en-US" w:eastAsia="en-US" w:bidi="ar-SA"/>
      </w:rPr>
    </w:lvl>
    <w:lvl w:ilvl="5" w:tplc="B424658C">
      <w:numFmt w:val="bullet"/>
      <w:lvlText w:val="•"/>
      <w:lvlJc w:val="left"/>
      <w:pPr>
        <w:ind w:left="5760" w:hanging="361"/>
      </w:pPr>
      <w:rPr>
        <w:rFonts w:hint="default"/>
        <w:lang w:val="en-US" w:eastAsia="en-US" w:bidi="ar-SA"/>
      </w:rPr>
    </w:lvl>
    <w:lvl w:ilvl="6" w:tplc="2AE84FF6">
      <w:numFmt w:val="bullet"/>
      <w:lvlText w:val="•"/>
      <w:lvlJc w:val="left"/>
      <w:pPr>
        <w:ind w:left="6696" w:hanging="361"/>
      </w:pPr>
      <w:rPr>
        <w:rFonts w:hint="default"/>
        <w:lang w:val="en-US" w:eastAsia="en-US" w:bidi="ar-SA"/>
      </w:rPr>
    </w:lvl>
    <w:lvl w:ilvl="7" w:tplc="20EC7F4E">
      <w:numFmt w:val="bullet"/>
      <w:lvlText w:val="•"/>
      <w:lvlJc w:val="left"/>
      <w:pPr>
        <w:ind w:left="7632" w:hanging="361"/>
      </w:pPr>
      <w:rPr>
        <w:rFonts w:hint="default"/>
        <w:lang w:val="en-US" w:eastAsia="en-US" w:bidi="ar-SA"/>
      </w:rPr>
    </w:lvl>
    <w:lvl w:ilvl="8" w:tplc="4064ACE0">
      <w:numFmt w:val="bullet"/>
      <w:lvlText w:val="•"/>
      <w:lvlJc w:val="left"/>
      <w:pPr>
        <w:ind w:left="8568" w:hanging="361"/>
      </w:pPr>
      <w:rPr>
        <w:rFonts w:hint="default"/>
        <w:lang w:val="en-US" w:eastAsia="en-US" w:bidi="ar-SA"/>
      </w:rPr>
    </w:lvl>
  </w:abstractNum>
  <w:abstractNum w:abstractNumId="33" w15:restartNumberingAfterBreak="0">
    <w:nsid w:val="7AFF4F72"/>
    <w:multiLevelType w:val="multilevel"/>
    <w:tmpl w:val="10D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683A9D"/>
    <w:multiLevelType w:val="multilevel"/>
    <w:tmpl w:val="AFAC0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383014">
    <w:abstractNumId w:val="32"/>
  </w:num>
  <w:num w:numId="2" w16cid:durableId="1924027208">
    <w:abstractNumId w:val="18"/>
  </w:num>
  <w:num w:numId="3" w16cid:durableId="657004273">
    <w:abstractNumId w:val="8"/>
  </w:num>
  <w:num w:numId="4" w16cid:durableId="1918124951">
    <w:abstractNumId w:val="3"/>
  </w:num>
  <w:num w:numId="5" w16cid:durableId="1699697641">
    <w:abstractNumId w:val="4"/>
  </w:num>
  <w:num w:numId="6" w16cid:durableId="362638223">
    <w:abstractNumId w:val="1"/>
  </w:num>
  <w:num w:numId="7" w16cid:durableId="41369386">
    <w:abstractNumId w:val="0"/>
  </w:num>
  <w:num w:numId="8" w16cid:durableId="1603491478">
    <w:abstractNumId w:val="28"/>
  </w:num>
  <w:num w:numId="9" w16cid:durableId="1824811779">
    <w:abstractNumId w:val="27"/>
  </w:num>
  <w:num w:numId="10" w16cid:durableId="1126196267">
    <w:abstractNumId w:val="6"/>
  </w:num>
  <w:num w:numId="11" w16cid:durableId="651299566">
    <w:abstractNumId w:val="20"/>
  </w:num>
  <w:num w:numId="12" w16cid:durableId="1213276573">
    <w:abstractNumId w:val="21"/>
  </w:num>
  <w:num w:numId="13" w16cid:durableId="466436705">
    <w:abstractNumId w:val="25"/>
  </w:num>
  <w:num w:numId="14" w16cid:durableId="592130364">
    <w:abstractNumId w:val="14"/>
  </w:num>
  <w:num w:numId="15" w16cid:durableId="1810200166">
    <w:abstractNumId w:val="5"/>
  </w:num>
  <w:num w:numId="16" w16cid:durableId="1329214480">
    <w:abstractNumId w:val="24"/>
  </w:num>
  <w:num w:numId="17" w16cid:durableId="210120609">
    <w:abstractNumId w:val="30"/>
  </w:num>
  <w:num w:numId="18" w16cid:durableId="1979264046">
    <w:abstractNumId w:val="9"/>
  </w:num>
  <w:num w:numId="19" w16cid:durableId="1306083839">
    <w:abstractNumId w:val="15"/>
  </w:num>
  <w:num w:numId="20" w16cid:durableId="1925186926">
    <w:abstractNumId w:val="13"/>
  </w:num>
  <w:num w:numId="21" w16cid:durableId="2141149249">
    <w:abstractNumId w:val="34"/>
  </w:num>
  <w:num w:numId="22" w16cid:durableId="2120955090">
    <w:abstractNumId w:val="2"/>
  </w:num>
  <w:num w:numId="23" w16cid:durableId="662780505">
    <w:abstractNumId w:val="11"/>
  </w:num>
  <w:num w:numId="24" w16cid:durableId="1982883142">
    <w:abstractNumId w:val="17"/>
  </w:num>
  <w:num w:numId="25" w16cid:durableId="361177541">
    <w:abstractNumId w:val="31"/>
  </w:num>
  <w:num w:numId="26" w16cid:durableId="1308364552">
    <w:abstractNumId w:val="22"/>
  </w:num>
  <w:num w:numId="27" w16cid:durableId="1527907101">
    <w:abstractNumId w:val="29"/>
  </w:num>
  <w:num w:numId="28" w16cid:durableId="1415124625">
    <w:abstractNumId w:val="12"/>
  </w:num>
  <w:num w:numId="29" w16cid:durableId="93985573">
    <w:abstractNumId w:val="33"/>
  </w:num>
  <w:num w:numId="30" w16cid:durableId="1157962164">
    <w:abstractNumId w:val="23"/>
  </w:num>
  <w:num w:numId="31" w16cid:durableId="1263418640">
    <w:abstractNumId w:val="26"/>
  </w:num>
  <w:num w:numId="32" w16cid:durableId="496380611">
    <w:abstractNumId w:val="19"/>
  </w:num>
  <w:num w:numId="33" w16cid:durableId="369955798">
    <w:abstractNumId w:val="7"/>
  </w:num>
  <w:num w:numId="34" w16cid:durableId="1526601549">
    <w:abstractNumId w:val="10"/>
  </w:num>
  <w:num w:numId="35" w16cid:durableId="16642331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C8"/>
    <w:rsid w:val="000024DB"/>
    <w:rsid w:val="00003405"/>
    <w:rsid w:val="000063AB"/>
    <w:rsid w:val="0000722D"/>
    <w:rsid w:val="000111B2"/>
    <w:rsid w:val="00013400"/>
    <w:rsid w:val="000172B2"/>
    <w:rsid w:val="00025E5A"/>
    <w:rsid w:val="00026DB4"/>
    <w:rsid w:val="00027D12"/>
    <w:rsid w:val="00030C2C"/>
    <w:rsid w:val="0003354C"/>
    <w:rsid w:val="0003510D"/>
    <w:rsid w:val="000375B0"/>
    <w:rsid w:val="000424FF"/>
    <w:rsid w:val="00050210"/>
    <w:rsid w:val="000547F4"/>
    <w:rsid w:val="0005567C"/>
    <w:rsid w:val="00057122"/>
    <w:rsid w:val="000572E5"/>
    <w:rsid w:val="00057FB1"/>
    <w:rsid w:val="00061A0E"/>
    <w:rsid w:val="00062C4D"/>
    <w:rsid w:val="00066865"/>
    <w:rsid w:val="000718FB"/>
    <w:rsid w:val="00073297"/>
    <w:rsid w:val="000747D1"/>
    <w:rsid w:val="000800E6"/>
    <w:rsid w:val="00080897"/>
    <w:rsid w:val="000827CA"/>
    <w:rsid w:val="0008445C"/>
    <w:rsid w:val="00085AE7"/>
    <w:rsid w:val="00090CBB"/>
    <w:rsid w:val="00092304"/>
    <w:rsid w:val="000931F0"/>
    <w:rsid w:val="000932D6"/>
    <w:rsid w:val="000936AB"/>
    <w:rsid w:val="0009785E"/>
    <w:rsid w:val="00097CC0"/>
    <w:rsid w:val="000A4099"/>
    <w:rsid w:val="000B0AE3"/>
    <w:rsid w:val="000B3406"/>
    <w:rsid w:val="000B3B4E"/>
    <w:rsid w:val="000C306E"/>
    <w:rsid w:val="000C6438"/>
    <w:rsid w:val="000C73D8"/>
    <w:rsid w:val="000D4EC3"/>
    <w:rsid w:val="000E0F5F"/>
    <w:rsid w:val="000E25A6"/>
    <w:rsid w:val="000E3B4F"/>
    <w:rsid w:val="000E489D"/>
    <w:rsid w:val="000F5029"/>
    <w:rsid w:val="000F681E"/>
    <w:rsid w:val="00101F83"/>
    <w:rsid w:val="0011010A"/>
    <w:rsid w:val="001106D7"/>
    <w:rsid w:val="0011215C"/>
    <w:rsid w:val="001132FB"/>
    <w:rsid w:val="001145DB"/>
    <w:rsid w:val="00114B66"/>
    <w:rsid w:val="0012029E"/>
    <w:rsid w:val="00120A7C"/>
    <w:rsid w:val="0012281C"/>
    <w:rsid w:val="00123005"/>
    <w:rsid w:val="0012455B"/>
    <w:rsid w:val="001247FB"/>
    <w:rsid w:val="0012488C"/>
    <w:rsid w:val="00124E90"/>
    <w:rsid w:val="00125749"/>
    <w:rsid w:val="00126400"/>
    <w:rsid w:val="00126B0C"/>
    <w:rsid w:val="00135AE7"/>
    <w:rsid w:val="00137C79"/>
    <w:rsid w:val="001423A6"/>
    <w:rsid w:val="0014681A"/>
    <w:rsid w:val="001470CF"/>
    <w:rsid w:val="00151A21"/>
    <w:rsid w:val="00151E0C"/>
    <w:rsid w:val="00152DF0"/>
    <w:rsid w:val="00154F41"/>
    <w:rsid w:val="0015783E"/>
    <w:rsid w:val="001621F6"/>
    <w:rsid w:val="00163085"/>
    <w:rsid w:val="001630BA"/>
    <w:rsid w:val="00167B8E"/>
    <w:rsid w:val="0017049C"/>
    <w:rsid w:val="00173E82"/>
    <w:rsid w:val="001743FD"/>
    <w:rsid w:val="00174A39"/>
    <w:rsid w:val="00174A40"/>
    <w:rsid w:val="00174D42"/>
    <w:rsid w:val="00176358"/>
    <w:rsid w:val="00176FAC"/>
    <w:rsid w:val="001773C5"/>
    <w:rsid w:val="00177BB8"/>
    <w:rsid w:val="00177D8E"/>
    <w:rsid w:val="00181F6D"/>
    <w:rsid w:val="00182235"/>
    <w:rsid w:val="00183EF9"/>
    <w:rsid w:val="00185295"/>
    <w:rsid w:val="00186FA4"/>
    <w:rsid w:val="00190EF1"/>
    <w:rsid w:val="00192A6B"/>
    <w:rsid w:val="001943A3"/>
    <w:rsid w:val="001A1912"/>
    <w:rsid w:val="001A4F2D"/>
    <w:rsid w:val="001A5CD7"/>
    <w:rsid w:val="001A6015"/>
    <w:rsid w:val="001A7168"/>
    <w:rsid w:val="001B3C00"/>
    <w:rsid w:val="001B3E5F"/>
    <w:rsid w:val="001B47A5"/>
    <w:rsid w:val="001B74F1"/>
    <w:rsid w:val="001C3E03"/>
    <w:rsid w:val="001C63E5"/>
    <w:rsid w:val="001C7B36"/>
    <w:rsid w:val="001D07ED"/>
    <w:rsid w:val="001D271A"/>
    <w:rsid w:val="001D473A"/>
    <w:rsid w:val="001D51E4"/>
    <w:rsid w:val="001DC41E"/>
    <w:rsid w:val="001E00AD"/>
    <w:rsid w:val="001E043E"/>
    <w:rsid w:val="001E1C43"/>
    <w:rsid w:val="001E39E8"/>
    <w:rsid w:val="001E59D6"/>
    <w:rsid w:val="001E6060"/>
    <w:rsid w:val="001E69D3"/>
    <w:rsid w:val="001F1208"/>
    <w:rsid w:val="001F1C1B"/>
    <w:rsid w:val="001F1C79"/>
    <w:rsid w:val="001F6D4C"/>
    <w:rsid w:val="002024C2"/>
    <w:rsid w:val="00205C5E"/>
    <w:rsid w:val="00206346"/>
    <w:rsid w:val="0021539F"/>
    <w:rsid w:val="00217EA4"/>
    <w:rsid w:val="00224371"/>
    <w:rsid w:val="00233D88"/>
    <w:rsid w:val="00235D80"/>
    <w:rsid w:val="002373C6"/>
    <w:rsid w:val="00237729"/>
    <w:rsid w:val="002403DC"/>
    <w:rsid w:val="00240A66"/>
    <w:rsid w:val="00241479"/>
    <w:rsid w:val="00241AFB"/>
    <w:rsid w:val="00244E8F"/>
    <w:rsid w:val="002453F9"/>
    <w:rsid w:val="002616B6"/>
    <w:rsid w:val="00266C6E"/>
    <w:rsid w:val="0026747B"/>
    <w:rsid w:val="0026760D"/>
    <w:rsid w:val="00270575"/>
    <w:rsid w:val="00274986"/>
    <w:rsid w:val="00274BCB"/>
    <w:rsid w:val="002761C1"/>
    <w:rsid w:val="00276563"/>
    <w:rsid w:val="00277649"/>
    <w:rsid w:val="0028004A"/>
    <w:rsid w:val="00281B44"/>
    <w:rsid w:val="00287BF5"/>
    <w:rsid w:val="002900B6"/>
    <w:rsid w:val="002916D5"/>
    <w:rsid w:val="002936D8"/>
    <w:rsid w:val="00296193"/>
    <w:rsid w:val="002961E8"/>
    <w:rsid w:val="00297322"/>
    <w:rsid w:val="002A1F90"/>
    <w:rsid w:val="002A4562"/>
    <w:rsid w:val="002A5057"/>
    <w:rsid w:val="002A7009"/>
    <w:rsid w:val="002B0DE4"/>
    <w:rsid w:val="002B4EEE"/>
    <w:rsid w:val="002B6D5F"/>
    <w:rsid w:val="002B6F6B"/>
    <w:rsid w:val="002B7F20"/>
    <w:rsid w:val="002C0A3B"/>
    <w:rsid w:val="002C3501"/>
    <w:rsid w:val="002C4AE5"/>
    <w:rsid w:val="002C660F"/>
    <w:rsid w:val="002C69DB"/>
    <w:rsid w:val="002D1E88"/>
    <w:rsid w:val="002D3329"/>
    <w:rsid w:val="002D4A18"/>
    <w:rsid w:val="002D5CB7"/>
    <w:rsid w:val="002E17C8"/>
    <w:rsid w:val="002E1FED"/>
    <w:rsid w:val="002E514F"/>
    <w:rsid w:val="002E5870"/>
    <w:rsid w:val="002F0847"/>
    <w:rsid w:val="002F2E6A"/>
    <w:rsid w:val="002F5A80"/>
    <w:rsid w:val="002F5E63"/>
    <w:rsid w:val="00301F00"/>
    <w:rsid w:val="00302674"/>
    <w:rsid w:val="00302E4D"/>
    <w:rsid w:val="00303BEE"/>
    <w:rsid w:val="00304396"/>
    <w:rsid w:val="0030618C"/>
    <w:rsid w:val="00307FF3"/>
    <w:rsid w:val="0031046F"/>
    <w:rsid w:val="00310E35"/>
    <w:rsid w:val="00311704"/>
    <w:rsid w:val="00316126"/>
    <w:rsid w:val="003165DA"/>
    <w:rsid w:val="00322DA4"/>
    <w:rsid w:val="003231EF"/>
    <w:rsid w:val="0032474E"/>
    <w:rsid w:val="003272D6"/>
    <w:rsid w:val="0033236C"/>
    <w:rsid w:val="003336FA"/>
    <w:rsid w:val="00336A94"/>
    <w:rsid w:val="00336EEF"/>
    <w:rsid w:val="00341F09"/>
    <w:rsid w:val="00345716"/>
    <w:rsid w:val="0035243A"/>
    <w:rsid w:val="00353C45"/>
    <w:rsid w:val="0035467C"/>
    <w:rsid w:val="003570F5"/>
    <w:rsid w:val="00366CE8"/>
    <w:rsid w:val="00371903"/>
    <w:rsid w:val="00372E50"/>
    <w:rsid w:val="00373044"/>
    <w:rsid w:val="0037327E"/>
    <w:rsid w:val="003765A1"/>
    <w:rsid w:val="00377979"/>
    <w:rsid w:val="00381142"/>
    <w:rsid w:val="00386982"/>
    <w:rsid w:val="00390873"/>
    <w:rsid w:val="00391630"/>
    <w:rsid w:val="00391FF5"/>
    <w:rsid w:val="003A0046"/>
    <w:rsid w:val="003A0242"/>
    <w:rsid w:val="003A1C4A"/>
    <w:rsid w:val="003A517D"/>
    <w:rsid w:val="003A59AE"/>
    <w:rsid w:val="003A7ABA"/>
    <w:rsid w:val="003B26FD"/>
    <w:rsid w:val="003B3258"/>
    <w:rsid w:val="003B529C"/>
    <w:rsid w:val="003C092C"/>
    <w:rsid w:val="003C155C"/>
    <w:rsid w:val="003C2351"/>
    <w:rsid w:val="003C300E"/>
    <w:rsid w:val="003C3655"/>
    <w:rsid w:val="003C53C4"/>
    <w:rsid w:val="003C5C58"/>
    <w:rsid w:val="003C6AB4"/>
    <w:rsid w:val="003C73D6"/>
    <w:rsid w:val="003C75BB"/>
    <w:rsid w:val="003C766E"/>
    <w:rsid w:val="003D236B"/>
    <w:rsid w:val="003D5611"/>
    <w:rsid w:val="003D7882"/>
    <w:rsid w:val="003E1A9A"/>
    <w:rsid w:val="003E340A"/>
    <w:rsid w:val="003E5685"/>
    <w:rsid w:val="003E5D76"/>
    <w:rsid w:val="003E5E3D"/>
    <w:rsid w:val="003E63D0"/>
    <w:rsid w:val="003E6EEF"/>
    <w:rsid w:val="003F053D"/>
    <w:rsid w:val="003F648C"/>
    <w:rsid w:val="003F6A47"/>
    <w:rsid w:val="003F71CB"/>
    <w:rsid w:val="00400F04"/>
    <w:rsid w:val="00401143"/>
    <w:rsid w:val="004016EF"/>
    <w:rsid w:val="00402D02"/>
    <w:rsid w:val="00405804"/>
    <w:rsid w:val="0040634D"/>
    <w:rsid w:val="00410ADD"/>
    <w:rsid w:val="00411C30"/>
    <w:rsid w:val="00414360"/>
    <w:rsid w:val="00421BC2"/>
    <w:rsid w:val="004233A7"/>
    <w:rsid w:val="004235F7"/>
    <w:rsid w:val="004238BC"/>
    <w:rsid w:val="00423AD6"/>
    <w:rsid w:val="00431603"/>
    <w:rsid w:val="00431666"/>
    <w:rsid w:val="00434F28"/>
    <w:rsid w:val="00441ED1"/>
    <w:rsid w:val="00444E3A"/>
    <w:rsid w:val="00445C0B"/>
    <w:rsid w:val="00446C64"/>
    <w:rsid w:val="004524C7"/>
    <w:rsid w:val="00454ABA"/>
    <w:rsid w:val="00455096"/>
    <w:rsid w:val="00462B46"/>
    <w:rsid w:val="00464220"/>
    <w:rsid w:val="0046529F"/>
    <w:rsid w:val="004665D8"/>
    <w:rsid w:val="00467F52"/>
    <w:rsid w:val="00471E1C"/>
    <w:rsid w:val="00474A34"/>
    <w:rsid w:val="00483765"/>
    <w:rsid w:val="00483C20"/>
    <w:rsid w:val="00487326"/>
    <w:rsid w:val="00487AF8"/>
    <w:rsid w:val="00490686"/>
    <w:rsid w:val="00490DF8"/>
    <w:rsid w:val="00493370"/>
    <w:rsid w:val="004A15B4"/>
    <w:rsid w:val="004A21DD"/>
    <w:rsid w:val="004A701E"/>
    <w:rsid w:val="004B3263"/>
    <w:rsid w:val="004B52DC"/>
    <w:rsid w:val="004B682C"/>
    <w:rsid w:val="004B7960"/>
    <w:rsid w:val="004C2318"/>
    <w:rsid w:val="004C4A94"/>
    <w:rsid w:val="004D0DDC"/>
    <w:rsid w:val="004D1547"/>
    <w:rsid w:val="004D1BDE"/>
    <w:rsid w:val="004D20F0"/>
    <w:rsid w:val="004D473A"/>
    <w:rsid w:val="004D4EAD"/>
    <w:rsid w:val="004E2C27"/>
    <w:rsid w:val="004E4FD6"/>
    <w:rsid w:val="004E632F"/>
    <w:rsid w:val="004F102D"/>
    <w:rsid w:val="004F3C52"/>
    <w:rsid w:val="004F3FA8"/>
    <w:rsid w:val="004F42CD"/>
    <w:rsid w:val="005008D4"/>
    <w:rsid w:val="00503C69"/>
    <w:rsid w:val="00505384"/>
    <w:rsid w:val="00512F28"/>
    <w:rsid w:val="005175AD"/>
    <w:rsid w:val="005232BF"/>
    <w:rsid w:val="0052431B"/>
    <w:rsid w:val="00524E9A"/>
    <w:rsid w:val="005260CD"/>
    <w:rsid w:val="005268D6"/>
    <w:rsid w:val="005270D7"/>
    <w:rsid w:val="00534464"/>
    <w:rsid w:val="005345B2"/>
    <w:rsid w:val="00535D56"/>
    <w:rsid w:val="00536C84"/>
    <w:rsid w:val="00537A55"/>
    <w:rsid w:val="00541046"/>
    <w:rsid w:val="00541BDB"/>
    <w:rsid w:val="00546978"/>
    <w:rsid w:val="005478AF"/>
    <w:rsid w:val="00551986"/>
    <w:rsid w:val="00551F4C"/>
    <w:rsid w:val="00554341"/>
    <w:rsid w:val="00555389"/>
    <w:rsid w:val="005558DB"/>
    <w:rsid w:val="00556043"/>
    <w:rsid w:val="00557E74"/>
    <w:rsid w:val="005602FB"/>
    <w:rsid w:val="00561348"/>
    <w:rsid w:val="00563318"/>
    <w:rsid w:val="00565061"/>
    <w:rsid w:val="00565E45"/>
    <w:rsid w:val="005706E4"/>
    <w:rsid w:val="00570B5F"/>
    <w:rsid w:val="0057281F"/>
    <w:rsid w:val="00573F40"/>
    <w:rsid w:val="00575AD8"/>
    <w:rsid w:val="00576EC0"/>
    <w:rsid w:val="005773F0"/>
    <w:rsid w:val="005853B5"/>
    <w:rsid w:val="0058773D"/>
    <w:rsid w:val="00587B22"/>
    <w:rsid w:val="00591C99"/>
    <w:rsid w:val="00591CF3"/>
    <w:rsid w:val="00592335"/>
    <w:rsid w:val="00592A21"/>
    <w:rsid w:val="00595B02"/>
    <w:rsid w:val="00596E39"/>
    <w:rsid w:val="005A0D87"/>
    <w:rsid w:val="005A0F58"/>
    <w:rsid w:val="005A22CF"/>
    <w:rsid w:val="005B0283"/>
    <w:rsid w:val="005B24F6"/>
    <w:rsid w:val="005B45B3"/>
    <w:rsid w:val="005B5414"/>
    <w:rsid w:val="005B5FE8"/>
    <w:rsid w:val="005C0504"/>
    <w:rsid w:val="005C1E5A"/>
    <w:rsid w:val="005C26EE"/>
    <w:rsid w:val="005C342A"/>
    <w:rsid w:val="005C49DE"/>
    <w:rsid w:val="005C5891"/>
    <w:rsid w:val="005C62A0"/>
    <w:rsid w:val="005D06BF"/>
    <w:rsid w:val="005D08ED"/>
    <w:rsid w:val="005D254D"/>
    <w:rsid w:val="005D76F4"/>
    <w:rsid w:val="005E1029"/>
    <w:rsid w:val="005E63D9"/>
    <w:rsid w:val="005E7D97"/>
    <w:rsid w:val="005F2AA7"/>
    <w:rsid w:val="005F42F6"/>
    <w:rsid w:val="005F4D58"/>
    <w:rsid w:val="005F667F"/>
    <w:rsid w:val="005F7551"/>
    <w:rsid w:val="00600EF7"/>
    <w:rsid w:val="006028EA"/>
    <w:rsid w:val="0060561E"/>
    <w:rsid w:val="006060E9"/>
    <w:rsid w:val="00606BC1"/>
    <w:rsid w:val="006074B4"/>
    <w:rsid w:val="006118C4"/>
    <w:rsid w:val="0061273D"/>
    <w:rsid w:val="00613562"/>
    <w:rsid w:val="00614EE4"/>
    <w:rsid w:val="00622CBC"/>
    <w:rsid w:val="00623311"/>
    <w:rsid w:val="006261E5"/>
    <w:rsid w:val="00626643"/>
    <w:rsid w:val="00631381"/>
    <w:rsid w:val="006337D0"/>
    <w:rsid w:val="00634A48"/>
    <w:rsid w:val="00635EC2"/>
    <w:rsid w:val="00640636"/>
    <w:rsid w:val="00643265"/>
    <w:rsid w:val="006450ED"/>
    <w:rsid w:val="00652E57"/>
    <w:rsid w:val="00654FDC"/>
    <w:rsid w:val="00657F49"/>
    <w:rsid w:val="00661E96"/>
    <w:rsid w:val="006626B0"/>
    <w:rsid w:val="00662E48"/>
    <w:rsid w:val="006637F8"/>
    <w:rsid w:val="00664B06"/>
    <w:rsid w:val="0066593C"/>
    <w:rsid w:val="0067193B"/>
    <w:rsid w:val="00676A7A"/>
    <w:rsid w:val="00677CA2"/>
    <w:rsid w:val="00677E4D"/>
    <w:rsid w:val="00680ECD"/>
    <w:rsid w:val="0068153A"/>
    <w:rsid w:val="00682136"/>
    <w:rsid w:val="006876CC"/>
    <w:rsid w:val="00687786"/>
    <w:rsid w:val="006A08E4"/>
    <w:rsid w:val="006A12DC"/>
    <w:rsid w:val="006A28D3"/>
    <w:rsid w:val="006A6311"/>
    <w:rsid w:val="006A639D"/>
    <w:rsid w:val="006A6F18"/>
    <w:rsid w:val="006A706A"/>
    <w:rsid w:val="006B23D4"/>
    <w:rsid w:val="006B42F3"/>
    <w:rsid w:val="006B5521"/>
    <w:rsid w:val="006C0858"/>
    <w:rsid w:val="006C1120"/>
    <w:rsid w:val="006C5790"/>
    <w:rsid w:val="006C5BC8"/>
    <w:rsid w:val="006C6713"/>
    <w:rsid w:val="006C75E1"/>
    <w:rsid w:val="006D0069"/>
    <w:rsid w:val="006D20A7"/>
    <w:rsid w:val="006D39A8"/>
    <w:rsid w:val="006D597A"/>
    <w:rsid w:val="006D6168"/>
    <w:rsid w:val="006E069E"/>
    <w:rsid w:val="006E152D"/>
    <w:rsid w:val="006E16B4"/>
    <w:rsid w:val="006E1B95"/>
    <w:rsid w:val="006E3590"/>
    <w:rsid w:val="006E368C"/>
    <w:rsid w:val="006E4B1A"/>
    <w:rsid w:val="006E5CCA"/>
    <w:rsid w:val="006E71AF"/>
    <w:rsid w:val="006E799D"/>
    <w:rsid w:val="006F02C9"/>
    <w:rsid w:val="006F2140"/>
    <w:rsid w:val="006F7F4C"/>
    <w:rsid w:val="00705646"/>
    <w:rsid w:val="00706674"/>
    <w:rsid w:val="007118A2"/>
    <w:rsid w:val="00715653"/>
    <w:rsid w:val="00717385"/>
    <w:rsid w:val="00720CE5"/>
    <w:rsid w:val="00722EA0"/>
    <w:rsid w:val="0072300A"/>
    <w:rsid w:val="0072535C"/>
    <w:rsid w:val="007258CE"/>
    <w:rsid w:val="00725AE5"/>
    <w:rsid w:val="00725BCD"/>
    <w:rsid w:val="0073027D"/>
    <w:rsid w:val="00730BD1"/>
    <w:rsid w:val="0073223F"/>
    <w:rsid w:val="00740BD7"/>
    <w:rsid w:val="00740CAC"/>
    <w:rsid w:val="00742BC7"/>
    <w:rsid w:val="0074574C"/>
    <w:rsid w:val="00746AEF"/>
    <w:rsid w:val="00746D62"/>
    <w:rsid w:val="00747AA5"/>
    <w:rsid w:val="00751B49"/>
    <w:rsid w:val="00753417"/>
    <w:rsid w:val="00753ED7"/>
    <w:rsid w:val="00753F15"/>
    <w:rsid w:val="0075788D"/>
    <w:rsid w:val="00761168"/>
    <w:rsid w:val="00762290"/>
    <w:rsid w:val="00763EAA"/>
    <w:rsid w:val="007709E1"/>
    <w:rsid w:val="00770C6C"/>
    <w:rsid w:val="00772C80"/>
    <w:rsid w:val="00773A56"/>
    <w:rsid w:val="0077456F"/>
    <w:rsid w:val="00782052"/>
    <w:rsid w:val="00782521"/>
    <w:rsid w:val="00782730"/>
    <w:rsid w:val="007827BA"/>
    <w:rsid w:val="00782EA2"/>
    <w:rsid w:val="0078750E"/>
    <w:rsid w:val="00787D07"/>
    <w:rsid w:val="007920B7"/>
    <w:rsid w:val="00793F7C"/>
    <w:rsid w:val="00796BB1"/>
    <w:rsid w:val="007A0B76"/>
    <w:rsid w:val="007A2B07"/>
    <w:rsid w:val="007A4F63"/>
    <w:rsid w:val="007A582A"/>
    <w:rsid w:val="007B10D5"/>
    <w:rsid w:val="007B1481"/>
    <w:rsid w:val="007B2C66"/>
    <w:rsid w:val="007B3C8C"/>
    <w:rsid w:val="007B6A56"/>
    <w:rsid w:val="007C158F"/>
    <w:rsid w:val="007C6838"/>
    <w:rsid w:val="007C6C8E"/>
    <w:rsid w:val="007D28DA"/>
    <w:rsid w:val="007D3384"/>
    <w:rsid w:val="007D7AA5"/>
    <w:rsid w:val="007E567A"/>
    <w:rsid w:val="007E6119"/>
    <w:rsid w:val="007F1218"/>
    <w:rsid w:val="007F179D"/>
    <w:rsid w:val="007F30DA"/>
    <w:rsid w:val="007F7FCF"/>
    <w:rsid w:val="007FC6A8"/>
    <w:rsid w:val="008000FF"/>
    <w:rsid w:val="008054DA"/>
    <w:rsid w:val="00805D9C"/>
    <w:rsid w:val="00805FD6"/>
    <w:rsid w:val="00805FFE"/>
    <w:rsid w:val="00811C06"/>
    <w:rsid w:val="00815685"/>
    <w:rsid w:val="00816206"/>
    <w:rsid w:val="00817B0F"/>
    <w:rsid w:val="0082195E"/>
    <w:rsid w:val="00821A4A"/>
    <w:rsid w:val="0082368E"/>
    <w:rsid w:val="00831E51"/>
    <w:rsid w:val="0083239D"/>
    <w:rsid w:val="00835091"/>
    <w:rsid w:val="00835F48"/>
    <w:rsid w:val="008379DA"/>
    <w:rsid w:val="0084047F"/>
    <w:rsid w:val="00841E61"/>
    <w:rsid w:val="00843035"/>
    <w:rsid w:val="008435A7"/>
    <w:rsid w:val="008449F1"/>
    <w:rsid w:val="00845675"/>
    <w:rsid w:val="00847352"/>
    <w:rsid w:val="008504E9"/>
    <w:rsid w:val="00856C8B"/>
    <w:rsid w:val="00862B5B"/>
    <w:rsid w:val="00862C31"/>
    <w:rsid w:val="008654F2"/>
    <w:rsid w:val="008714B0"/>
    <w:rsid w:val="00873014"/>
    <w:rsid w:val="008737AC"/>
    <w:rsid w:val="00873928"/>
    <w:rsid w:val="008744C8"/>
    <w:rsid w:val="00877B9D"/>
    <w:rsid w:val="00880F9A"/>
    <w:rsid w:val="00885376"/>
    <w:rsid w:val="008878E6"/>
    <w:rsid w:val="00887DA4"/>
    <w:rsid w:val="00887F2B"/>
    <w:rsid w:val="0089613A"/>
    <w:rsid w:val="00897AA5"/>
    <w:rsid w:val="00897E20"/>
    <w:rsid w:val="008B06FB"/>
    <w:rsid w:val="008B08A5"/>
    <w:rsid w:val="008B17A4"/>
    <w:rsid w:val="008B1A53"/>
    <w:rsid w:val="008B2AAA"/>
    <w:rsid w:val="008B509E"/>
    <w:rsid w:val="008B5D7A"/>
    <w:rsid w:val="008B5F77"/>
    <w:rsid w:val="008B76F0"/>
    <w:rsid w:val="008C176F"/>
    <w:rsid w:val="008C1E1F"/>
    <w:rsid w:val="008C2F2F"/>
    <w:rsid w:val="008C4003"/>
    <w:rsid w:val="008C55A8"/>
    <w:rsid w:val="008D4A7E"/>
    <w:rsid w:val="008D5F10"/>
    <w:rsid w:val="008D677C"/>
    <w:rsid w:val="008D7B5B"/>
    <w:rsid w:val="008E0D99"/>
    <w:rsid w:val="008E0F99"/>
    <w:rsid w:val="008E1C4F"/>
    <w:rsid w:val="008E1F32"/>
    <w:rsid w:val="008E2A3F"/>
    <w:rsid w:val="008E383E"/>
    <w:rsid w:val="008E388E"/>
    <w:rsid w:val="008E3968"/>
    <w:rsid w:val="008F05B2"/>
    <w:rsid w:val="008F1015"/>
    <w:rsid w:val="008F23E6"/>
    <w:rsid w:val="008F6DC5"/>
    <w:rsid w:val="0090271F"/>
    <w:rsid w:val="00902982"/>
    <w:rsid w:val="00903107"/>
    <w:rsid w:val="009032EF"/>
    <w:rsid w:val="0090511C"/>
    <w:rsid w:val="00905F41"/>
    <w:rsid w:val="00910743"/>
    <w:rsid w:val="00913563"/>
    <w:rsid w:val="00914A1A"/>
    <w:rsid w:val="00915321"/>
    <w:rsid w:val="00916271"/>
    <w:rsid w:val="00916350"/>
    <w:rsid w:val="0091652F"/>
    <w:rsid w:val="00920B9D"/>
    <w:rsid w:val="009212D9"/>
    <w:rsid w:val="00922372"/>
    <w:rsid w:val="00926124"/>
    <w:rsid w:val="00926CF0"/>
    <w:rsid w:val="00926DCF"/>
    <w:rsid w:val="009278F4"/>
    <w:rsid w:val="009344EB"/>
    <w:rsid w:val="00934967"/>
    <w:rsid w:val="0093779B"/>
    <w:rsid w:val="009454D4"/>
    <w:rsid w:val="00946294"/>
    <w:rsid w:val="00950AA3"/>
    <w:rsid w:val="00953298"/>
    <w:rsid w:val="009538B0"/>
    <w:rsid w:val="00954506"/>
    <w:rsid w:val="009545CA"/>
    <w:rsid w:val="00956000"/>
    <w:rsid w:val="009565BC"/>
    <w:rsid w:val="0096671D"/>
    <w:rsid w:val="009672EA"/>
    <w:rsid w:val="009717D7"/>
    <w:rsid w:val="00972FFA"/>
    <w:rsid w:val="00974198"/>
    <w:rsid w:val="00974A01"/>
    <w:rsid w:val="0097665E"/>
    <w:rsid w:val="00983E66"/>
    <w:rsid w:val="00987529"/>
    <w:rsid w:val="00990C7D"/>
    <w:rsid w:val="00990F7F"/>
    <w:rsid w:val="009933BE"/>
    <w:rsid w:val="0099630E"/>
    <w:rsid w:val="009A0454"/>
    <w:rsid w:val="009A0C14"/>
    <w:rsid w:val="009A3408"/>
    <w:rsid w:val="009A6002"/>
    <w:rsid w:val="009A631F"/>
    <w:rsid w:val="009A67A5"/>
    <w:rsid w:val="009A709E"/>
    <w:rsid w:val="009B1E75"/>
    <w:rsid w:val="009B29A1"/>
    <w:rsid w:val="009B50E5"/>
    <w:rsid w:val="009C583D"/>
    <w:rsid w:val="009C5AB8"/>
    <w:rsid w:val="009D1000"/>
    <w:rsid w:val="009D3807"/>
    <w:rsid w:val="009E1DF8"/>
    <w:rsid w:val="009E1F64"/>
    <w:rsid w:val="009E2190"/>
    <w:rsid w:val="009E276A"/>
    <w:rsid w:val="009E316D"/>
    <w:rsid w:val="009E47CD"/>
    <w:rsid w:val="009E6ABD"/>
    <w:rsid w:val="009F0978"/>
    <w:rsid w:val="009F3A8D"/>
    <w:rsid w:val="009F72C8"/>
    <w:rsid w:val="009F7F43"/>
    <w:rsid w:val="00A02E87"/>
    <w:rsid w:val="00A058FD"/>
    <w:rsid w:val="00A06897"/>
    <w:rsid w:val="00A07A27"/>
    <w:rsid w:val="00A11A4D"/>
    <w:rsid w:val="00A134CB"/>
    <w:rsid w:val="00A146B5"/>
    <w:rsid w:val="00A16CA4"/>
    <w:rsid w:val="00A21CF3"/>
    <w:rsid w:val="00A22805"/>
    <w:rsid w:val="00A228F8"/>
    <w:rsid w:val="00A23C49"/>
    <w:rsid w:val="00A2627C"/>
    <w:rsid w:val="00A27B79"/>
    <w:rsid w:val="00A308D2"/>
    <w:rsid w:val="00A3113A"/>
    <w:rsid w:val="00A32185"/>
    <w:rsid w:val="00A32B91"/>
    <w:rsid w:val="00A347A9"/>
    <w:rsid w:val="00A361FF"/>
    <w:rsid w:val="00A42D0E"/>
    <w:rsid w:val="00A47C16"/>
    <w:rsid w:val="00A5069D"/>
    <w:rsid w:val="00A50CAD"/>
    <w:rsid w:val="00A52F66"/>
    <w:rsid w:val="00A57F8C"/>
    <w:rsid w:val="00A60384"/>
    <w:rsid w:val="00A60A8E"/>
    <w:rsid w:val="00A61AA9"/>
    <w:rsid w:val="00A61B0F"/>
    <w:rsid w:val="00A61E3F"/>
    <w:rsid w:val="00A63783"/>
    <w:rsid w:val="00A641F3"/>
    <w:rsid w:val="00A6532F"/>
    <w:rsid w:val="00A65481"/>
    <w:rsid w:val="00A654E0"/>
    <w:rsid w:val="00A7099B"/>
    <w:rsid w:val="00A70A9E"/>
    <w:rsid w:val="00A70D68"/>
    <w:rsid w:val="00A73E55"/>
    <w:rsid w:val="00A73FCA"/>
    <w:rsid w:val="00A7425B"/>
    <w:rsid w:val="00A74D6F"/>
    <w:rsid w:val="00A75A90"/>
    <w:rsid w:val="00A80824"/>
    <w:rsid w:val="00A85E82"/>
    <w:rsid w:val="00A85FB2"/>
    <w:rsid w:val="00A874A7"/>
    <w:rsid w:val="00A87C9E"/>
    <w:rsid w:val="00A90C7E"/>
    <w:rsid w:val="00A92301"/>
    <w:rsid w:val="00A92FD4"/>
    <w:rsid w:val="00A9604B"/>
    <w:rsid w:val="00A969E7"/>
    <w:rsid w:val="00A97C14"/>
    <w:rsid w:val="00AA1ADB"/>
    <w:rsid w:val="00AA3294"/>
    <w:rsid w:val="00AA3648"/>
    <w:rsid w:val="00AB3469"/>
    <w:rsid w:val="00AB476F"/>
    <w:rsid w:val="00AB5D91"/>
    <w:rsid w:val="00AB69A1"/>
    <w:rsid w:val="00AB7208"/>
    <w:rsid w:val="00AC1191"/>
    <w:rsid w:val="00AC282D"/>
    <w:rsid w:val="00AC4E5E"/>
    <w:rsid w:val="00AC7141"/>
    <w:rsid w:val="00AD0E89"/>
    <w:rsid w:val="00AD16D1"/>
    <w:rsid w:val="00AD4C59"/>
    <w:rsid w:val="00AD7589"/>
    <w:rsid w:val="00AD760F"/>
    <w:rsid w:val="00AE06C8"/>
    <w:rsid w:val="00AE30CE"/>
    <w:rsid w:val="00AE43EB"/>
    <w:rsid w:val="00AE47FB"/>
    <w:rsid w:val="00AE542B"/>
    <w:rsid w:val="00AE6318"/>
    <w:rsid w:val="00AF1023"/>
    <w:rsid w:val="00AF2396"/>
    <w:rsid w:val="00AF2861"/>
    <w:rsid w:val="00AF51A0"/>
    <w:rsid w:val="00AF593E"/>
    <w:rsid w:val="00AF62A8"/>
    <w:rsid w:val="00B0246B"/>
    <w:rsid w:val="00B058C7"/>
    <w:rsid w:val="00B10039"/>
    <w:rsid w:val="00B10FB2"/>
    <w:rsid w:val="00B12ACE"/>
    <w:rsid w:val="00B15173"/>
    <w:rsid w:val="00B1645A"/>
    <w:rsid w:val="00B16C52"/>
    <w:rsid w:val="00B17234"/>
    <w:rsid w:val="00B219C0"/>
    <w:rsid w:val="00B224FF"/>
    <w:rsid w:val="00B22CEA"/>
    <w:rsid w:val="00B25DB6"/>
    <w:rsid w:val="00B2715C"/>
    <w:rsid w:val="00B3109C"/>
    <w:rsid w:val="00B33A81"/>
    <w:rsid w:val="00B347D9"/>
    <w:rsid w:val="00B34D37"/>
    <w:rsid w:val="00B373FE"/>
    <w:rsid w:val="00B4084E"/>
    <w:rsid w:val="00B41748"/>
    <w:rsid w:val="00B41BF3"/>
    <w:rsid w:val="00B41D98"/>
    <w:rsid w:val="00B41E17"/>
    <w:rsid w:val="00B44A13"/>
    <w:rsid w:val="00B44AFB"/>
    <w:rsid w:val="00B45E8B"/>
    <w:rsid w:val="00B46E55"/>
    <w:rsid w:val="00B50ACF"/>
    <w:rsid w:val="00B52E35"/>
    <w:rsid w:val="00B54BA1"/>
    <w:rsid w:val="00B55FD2"/>
    <w:rsid w:val="00B57A0B"/>
    <w:rsid w:val="00B63CA6"/>
    <w:rsid w:val="00B77977"/>
    <w:rsid w:val="00B80AA8"/>
    <w:rsid w:val="00B846E9"/>
    <w:rsid w:val="00B92179"/>
    <w:rsid w:val="00B93567"/>
    <w:rsid w:val="00B952A4"/>
    <w:rsid w:val="00BA022D"/>
    <w:rsid w:val="00BA169E"/>
    <w:rsid w:val="00BA1884"/>
    <w:rsid w:val="00BA5696"/>
    <w:rsid w:val="00BA5B59"/>
    <w:rsid w:val="00BA67DE"/>
    <w:rsid w:val="00BA6E13"/>
    <w:rsid w:val="00BA6F3B"/>
    <w:rsid w:val="00BA7292"/>
    <w:rsid w:val="00BB02AA"/>
    <w:rsid w:val="00BB0DA1"/>
    <w:rsid w:val="00BB28C3"/>
    <w:rsid w:val="00BB30EC"/>
    <w:rsid w:val="00BB4F9C"/>
    <w:rsid w:val="00BC2B57"/>
    <w:rsid w:val="00BC4D77"/>
    <w:rsid w:val="00BC4E08"/>
    <w:rsid w:val="00BC6CA8"/>
    <w:rsid w:val="00BC7FBD"/>
    <w:rsid w:val="00BD1462"/>
    <w:rsid w:val="00BD34BD"/>
    <w:rsid w:val="00BD34D3"/>
    <w:rsid w:val="00BD5904"/>
    <w:rsid w:val="00BD7569"/>
    <w:rsid w:val="00BE0717"/>
    <w:rsid w:val="00BE1426"/>
    <w:rsid w:val="00BE16DE"/>
    <w:rsid w:val="00BE60D5"/>
    <w:rsid w:val="00BE7043"/>
    <w:rsid w:val="00BF5A0A"/>
    <w:rsid w:val="00BF62B1"/>
    <w:rsid w:val="00C1314F"/>
    <w:rsid w:val="00C16D23"/>
    <w:rsid w:val="00C203C7"/>
    <w:rsid w:val="00C2174C"/>
    <w:rsid w:val="00C21B7D"/>
    <w:rsid w:val="00C22D00"/>
    <w:rsid w:val="00C24B5A"/>
    <w:rsid w:val="00C308EC"/>
    <w:rsid w:val="00C30A4E"/>
    <w:rsid w:val="00C30CBB"/>
    <w:rsid w:val="00C30D05"/>
    <w:rsid w:val="00C30FA3"/>
    <w:rsid w:val="00C33B56"/>
    <w:rsid w:val="00C34608"/>
    <w:rsid w:val="00C431DD"/>
    <w:rsid w:val="00C438AA"/>
    <w:rsid w:val="00C44EE9"/>
    <w:rsid w:val="00C47FC5"/>
    <w:rsid w:val="00C508A0"/>
    <w:rsid w:val="00C55515"/>
    <w:rsid w:val="00C619FA"/>
    <w:rsid w:val="00C62642"/>
    <w:rsid w:val="00C63AE2"/>
    <w:rsid w:val="00C67991"/>
    <w:rsid w:val="00C72EFD"/>
    <w:rsid w:val="00C73E0E"/>
    <w:rsid w:val="00C751A4"/>
    <w:rsid w:val="00C76692"/>
    <w:rsid w:val="00C81186"/>
    <w:rsid w:val="00C84369"/>
    <w:rsid w:val="00C87186"/>
    <w:rsid w:val="00C94205"/>
    <w:rsid w:val="00C97437"/>
    <w:rsid w:val="00CA3792"/>
    <w:rsid w:val="00CA5311"/>
    <w:rsid w:val="00CB201F"/>
    <w:rsid w:val="00CB3C06"/>
    <w:rsid w:val="00CC1A90"/>
    <w:rsid w:val="00CC1D4D"/>
    <w:rsid w:val="00CC3B32"/>
    <w:rsid w:val="00CC4F69"/>
    <w:rsid w:val="00CC717E"/>
    <w:rsid w:val="00CD0686"/>
    <w:rsid w:val="00CD1C97"/>
    <w:rsid w:val="00CD2751"/>
    <w:rsid w:val="00CD29CD"/>
    <w:rsid w:val="00CD7D2A"/>
    <w:rsid w:val="00CD7F8D"/>
    <w:rsid w:val="00CE0C21"/>
    <w:rsid w:val="00CE5F7B"/>
    <w:rsid w:val="00CE713D"/>
    <w:rsid w:val="00CF324A"/>
    <w:rsid w:val="00CF3C21"/>
    <w:rsid w:val="00CF4055"/>
    <w:rsid w:val="00CF5AFA"/>
    <w:rsid w:val="00D05696"/>
    <w:rsid w:val="00D05E07"/>
    <w:rsid w:val="00D06F47"/>
    <w:rsid w:val="00D116BE"/>
    <w:rsid w:val="00D11879"/>
    <w:rsid w:val="00D12FEE"/>
    <w:rsid w:val="00D144B0"/>
    <w:rsid w:val="00D15CCD"/>
    <w:rsid w:val="00D1A872"/>
    <w:rsid w:val="00D2181F"/>
    <w:rsid w:val="00D22919"/>
    <w:rsid w:val="00D22B75"/>
    <w:rsid w:val="00D24216"/>
    <w:rsid w:val="00D2694A"/>
    <w:rsid w:val="00D26DF4"/>
    <w:rsid w:val="00D30AAE"/>
    <w:rsid w:val="00D31D15"/>
    <w:rsid w:val="00D3478C"/>
    <w:rsid w:val="00D3628A"/>
    <w:rsid w:val="00D43C34"/>
    <w:rsid w:val="00D44BD2"/>
    <w:rsid w:val="00D46D0A"/>
    <w:rsid w:val="00D47374"/>
    <w:rsid w:val="00D53457"/>
    <w:rsid w:val="00D54754"/>
    <w:rsid w:val="00D550D9"/>
    <w:rsid w:val="00D56CC1"/>
    <w:rsid w:val="00D57E34"/>
    <w:rsid w:val="00D60228"/>
    <w:rsid w:val="00D60A72"/>
    <w:rsid w:val="00D629ED"/>
    <w:rsid w:val="00D63AD7"/>
    <w:rsid w:val="00D64633"/>
    <w:rsid w:val="00D663FD"/>
    <w:rsid w:val="00D75A65"/>
    <w:rsid w:val="00D77002"/>
    <w:rsid w:val="00D80A38"/>
    <w:rsid w:val="00D83A04"/>
    <w:rsid w:val="00D841D9"/>
    <w:rsid w:val="00D84E98"/>
    <w:rsid w:val="00D85D54"/>
    <w:rsid w:val="00D866B1"/>
    <w:rsid w:val="00D87838"/>
    <w:rsid w:val="00D914AD"/>
    <w:rsid w:val="00D95387"/>
    <w:rsid w:val="00DA1334"/>
    <w:rsid w:val="00DA282B"/>
    <w:rsid w:val="00DA614E"/>
    <w:rsid w:val="00DB3E71"/>
    <w:rsid w:val="00DB5AD3"/>
    <w:rsid w:val="00DC15D2"/>
    <w:rsid w:val="00DC24BA"/>
    <w:rsid w:val="00DC4606"/>
    <w:rsid w:val="00DC4B95"/>
    <w:rsid w:val="00DC7719"/>
    <w:rsid w:val="00DD145E"/>
    <w:rsid w:val="00DD4DDD"/>
    <w:rsid w:val="00DD5021"/>
    <w:rsid w:val="00DD7F75"/>
    <w:rsid w:val="00DE1782"/>
    <w:rsid w:val="00DE2FD2"/>
    <w:rsid w:val="00DE506C"/>
    <w:rsid w:val="00DE57AB"/>
    <w:rsid w:val="00DE65A4"/>
    <w:rsid w:val="00DE6FCD"/>
    <w:rsid w:val="00DE7155"/>
    <w:rsid w:val="00DE7EAA"/>
    <w:rsid w:val="00DF0F95"/>
    <w:rsid w:val="00DF105E"/>
    <w:rsid w:val="00DF1C9A"/>
    <w:rsid w:val="00E00354"/>
    <w:rsid w:val="00E011EE"/>
    <w:rsid w:val="00E045C1"/>
    <w:rsid w:val="00E0755C"/>
    <w:rsid w:val="00E108AE"/>
    <w:rsid w:val="00E12E6C"/>
    <w:rsid w:val="00E21351"/>
    <w:rsid w:val="00E2176A"/>
    <w:rsid w:val="00E237A3"/>
    <w:rsid w:val="00E268A4"/>
    <w:rsid w:val="00E27F56"/>
    <w:rsid w:val="00E30B68"/>
    <w:rsid w:val="00E31805"/>
    <w:rsid w:val="00E35108"/>
    <w:rsid w:val="00E3599E"/>
    <w:rsid w:val="00E37501"/>
    <w:rsid w:val="00E37CAD"/>
    <w:rsid w:val="00E37DF8"/>
    <w:rsid w:val="00E41F91"/>
    <w:rsid w:val="00E42E4D"/>
    <w:rsid w:val="00E430E4"/>
    <w:rsid w:val="00E46554"/>
    <w:rsid w:val="00E469E3"/>
    <w:rsid w:val="00E5029D"/>
    <w:rsid w:val="00E563B0"/>
    <w:rsid w:val="00E57AF9"/>
    <w:rsid w:val="00E57D63"/>
    <w:rsid w:val="00E61AFD"/>
    <w:rsid w:val="00E62D5F"/>
    <w:rsid w:val="00E63328"/>
    <w:rsid w:val="00E67114"/>
    <w:rsid w:val="00E6731B"/>
    <w:rsid w:val="00E71526"/>
    <w:rsid w:val="00E72CBD"/>
    <w:rsid w:val="00E73858"/>
    <w:rsid w:val="00E7396C"/>
    <w:rsid w:val="00E73AE0"/>
    <w:rsid w:val="00E73BDA"/>
    <w:rsid w:val="00E74AFE"/>
    <w:rsid w:val="00E75DBE"/>
    <w:rsid w:val="00E806F4"/>
    <w:rsid w:val="00E81433"/>
    <w:rsid w:val="00E81A3D"/>
    <w:rsid w:val="00E840AB"/>
    <w:rsid w:val="00E90282"/>
    <w:rsid w:val="00E9551A"/>
    <w:rsid w:val="00E96319"/>
    <w:rsid w:val="00EA1E49"/>
    <w:rsid w:val="00EA47D3"/>
    <w:rsid w:val="00EA5233"/>
    <w:rsid w:val="00EA7698"/>
    <w:rsid w:val="00EB08F6"/>
    <w:rsid w:val="00EB1A0F"/>
    <w:rsid w:val="00EB2197"/>
    <w:rsid w:val="00EB3BBC"/>
    <w:rsid w:val="00EB49E5"/>
    <w:rsid w:val="00EB5C38"/>
    <w:rsid w:val="00EB640C"/>
    <w:rsid w:val="00EC01ED"/>
    <w:rsid w:val="00EC0A9C"/>
    <w:rsid w:val="00EC2669"/>
    <w:rsid w:val="00EC4744"/>
    <w:rsid w:val="00EC48A8"/>
    <w:rsid w:val="00ED037B"/>
    <w:rsid w:val="00ED03F4"/>
    <w:rsid w:val="00ED092A"/>
    <w:rsid w:val="00ED4E4A"/>
    <w:rsid w:val="00ED62B3"/>
    <w:rsid w:val="00ED70C6"/>
    <w:rsid w:val="00EE067C"/>
    <w:rsid w:val="00EE418E"/>
    <w:rsid w:val="00EE54EB"/>
    <w:rsid w:val="00EE5E80"/>
    <w:rsid w:val="00EF0016"/>
    <w:rsid w:val="00EF3E13"/>
    <w:rsid w:val="00EF5358"/>
    <w:rsid w:val="00EF6BFC"/>
    <w:rsid w:val="00EF6F8E"/>
    <w:rsid w:val="00F001F8"/>
    <w:rsid w:val="00F01C33"/>
    <w:rsid w:val="00F03C17"/>
    <w:rsid w:val="00F06DD7"/>
    <w:rsid w:val="00F10826"/>
    <w:rsid w:val="00F10CE4"/>
    <w:rsid w:val="00F1142A"/>
    <w:rsid w:val="00F1796C"/>
    <w:rsid w:val="00F17D46"/>
    <w:rsid w:val="00F20887"/>
    <w:rsid w:val="00F20DD0"/>
    <w:rsid w:val="00F22849"/>
    <w:rsid w:val="00F243BA"/>
    <w:rsid w:val="00F316A4"/>
    <w:rsid w:val="00F323D2"/>
    <w:rsid w:val="00F354BF"/>
    <w:rsid w:val="00F37E36"/>
    <w:rsid w:val="00F37FB4"/>
    <w:rsid w:val="00F436A2"/>
    <w:rsid w:val="00F4424E"/>
    <w:rsid w:val="00F5053D"/>
    <w:rsid w:val="00F529E8"/>
    <w:rsid w:val="00F52FB1"/>
    <w:rsid w:val="00F54C97"/>
    <w:rsid w:val="00F5790A"/>
    <w:rsid w:val="00F607B2"/>
    <w:rsid w:val="00F61C3C"/>
    <w:rsid w:val="00F61D68"/>
    <w:rsid w:val="00F629DA"/>
    <w:rsid w:val="00F63D7F"/>
    <w:rsid w:val="00F654E1"/>
    <w:rsid w:val="00F66744"/>
    <w:rsid w:val="00F73511"/>
    <w:rsid w:val="00F73ABF"/>
    <w:rsid w:val="00F7763A"/>
    <w:rsid w:val="00F77870"/>
    <w:rsid w:val="00F80D1F"/>
    <w:rsid w:val="00F81FCD"/>
    <w:rsid w:val="00F83EAA"/>
    <w:rsid w:val="00F845B8"/>
    <w:rsid w:val="00F946FC"/>
    <w:rsid w:val="00F9628B"/>
    <w:rsid w:val="00F968A6"/>
    <w:rsid w:val="00F97D06"/>
    <w:rsid w:val="00FA16E4"/>
    <w:rsid w:val="00FA22A3"/>
    <w:rsid w:val="00FA5BA1"/>
    <w:rsid w:val="00FA63A3"/>
    <w:rsid w:val="00FB3570"/>
    <w:rsid w:val="00FB456F"/>
    <w:rsid w:val="00FD428C"/>
    <w:rsid w:val="00FD4884"/>
    <w:rsid w:val="00FD73EA"/>
    <w:rsid w:val="00FE06BF"/>
    <w:rsid w:val="00FE2387"/>
    <w:rsid w:val="00FE2548"/>
    <w:rsid w:val="00FE2614"/>
    <w:rsid w:val="00FE2A02"/>
    <w:rsid w:val="00FE2F52"/>
    <w:rsid w:val="00FE4B6F"/>
    <w:rsid w:val="00FE6DEA"/>
    <w:rsid w:val="00FF1239"/>
    <w:rsid w:val="00FF1656"/>
    <w:rsid w:val="00FF27DF"/>
    <w:rsid w:val="00FF6659"/>
    <w:rsid w:val="013F420B"/>
    <w:rsid w:val="01A08748"/>
    <w:rsid w:val="02CFDE31"/>
    <w:rsid w:val="0369FE76"/>
    <w:rsid w:val="03C582AC"/>
    <w:rsid w:val="03C7F990"/>
    <w:rsid w:val="043584D2"/>
    <w:rsid w:val="04C1323B"/>
    <w:rsid w:val="04C9804C"/>
    <w:rsid w:val="056478D7"/>
    <w:rsid w:val="05B7892E"/>
    <w:rsid w:val="061258B1"/>
    <w:rsid w:val="067B4C75"/>
    <w:rsid w:val="091384A7"/>
    <w:rsid w:val="09221339"/>
    <w:rsid w:val="0AE5C4EF"/>
    <w:rsid w:val="0B8B81D5"/>
    <w:rsid w:val="0C27468E"/>
    <w:rsid w:val="0DDF0B32"/>
    <w:rsid w:val="0E315869"/>
    <w:rsid w:val="0F65FB76"/>
    <w:rsid w:val="104F0B75"/>
    <w:rsid w:val="10641E0C"/>
    <w:rsid w:val="1093C3D4"/>
    <w:rsid w:val="10DF6182"/>
    <w:rsid w:val="115A42A5"/>
    <w:rsid w:val="12BFD733"/>
    <w:rsid w:val="1341DA9B"/>
    <w:rsid w:val="154312B2"/>
    <w:rsid w:val="15C11ADE"/>
    <w:rsid w:val="15EBA330"/>
    <w:rsid w:val="17FECCC6"/>
    <w:rsid w:val="18E42397"/>
    <w:rsid w:val="191BE750"/>
    <w:rsid w:val="1972AE88"/>
    <w:rsid w:val="19F54009"/>
    <w:rsid w:val="19F6E23B"/>
    <w:rsid w:val="1B13EE48"/>
    <w:rsid w:val="1C4D3A57"/>
    <w:rsid w:val="1CE2E3EE"/>
    <w:rsid w:val="1D1D89B3"/>
    <w:rsid w:val="1EB11202"/>
    <w:rsid w:val="1EB5996A"/>
    <w:rsid w:val="1EE588F1"/>
    <w:rsid w:val="1F5969F0"/>
    <w:rsid w:val="1F64AC37"/>
    <w:rsid w:val="1FAC3E66"/>
    <w:rsid w:val="1FD9E97C"/>
    <w:rsid w:val="203FBBD6"/>
    <w:rsid w:val="20487E99"/>
    <w:rsid w:val="20DB3149"/>
    <w:rsid w:val="20DBAE25"/>
    <w:rsid w:val="21BA3816"/>
    <w:rsid w:val="22D8C283"/>
    <w:rsid w:val="23993B4B"/>
    <w:rsid w:val="23FCA7C6"/>
    <w:rsid w:val="25583174"/>
    <w:rsid w:val="26E20D3D"/>
    <w:rsid w:val="27231024"/>
    <w:rsid w:val="2742E996"/>
    <w:rsid w:val="277C1680"/>
    <w:rsid w:val="28FDA216"/>
    <w:rsid w:val="29E8941F"/>
    <w:rsid w:val="2A32F91B"/>
    <w:rsid w:val="2BA645F4"/>
    <w:rsid w:val="2C8CDE30"/>
    <w:rsid w:val="2D96F052"/>
    <w:rsid w:val="2DB87D33"/>
    <w:rsid w:val="2DC3A71F"/>
    <w:rsid w:val="2EA58FCB"/>
    <w:rsid w:val="3087A6B2"/>
    <w:rsid w:val="30B488F4"/>
    <w:rsid w:val="30DCA771"/>
    <w:rsid w:val="313345EC"/>
    <w:rsid w:val="33034336"/>
    <w:rsid w:val="348C02E3"/>
    <w:rsid w:val="35820205"/>
    <w:rsid w:val="3592F1FB"/>
    <w:rsid w:val="360D4B28"/>
    <w:rsid w:val="367CD8A9"/>
    <w:rsid w:val="36DC5B73"/>
    <w:rsid w:val="375EDA71"/>
    <w:rsid w:val="37B2153C"/>
    <w:rsid w:val="38753BB3"/>
    <w:rsid w:val="3889C096"/>
    <w:rsid w:val="3A1B2572"/>
    <w:rsid w:val="3A628277"/>
    <w:rsid w:val="3A9CEE4A"/>
    <w:rsid w:val="3BB700B7"/>
    <w:rsid w:val="3BDDBF0D"/>
    <w:rsid w:val="3C044DE6"/>
    <w:rsid w:val="3C89E2D1"/>
    <w:rsid w:val="3CEC8B30"/>
    <w:rsid w:val="3EAD0739"/>
    <w:rsid w:val="3ECBDBC4"/>
    <w:rsid w:val="3F4B0BD4"/>
    <w:rsid w:val="3FD6944D"/>
    <w:rsid w:val="3FE26670"/>
    <w:rsid w:val="401FE7DE"/>
    <w:rsid w:val="40634FBF"/>
    <w:rsid w:val="406490DD"/>
    <w:rsid w:val="40B148C7"/>
    <w:rsid w:val="4129B2E5"/>
    <w:rsid w:val="414C7EFE"/>
    <w:rsid w:val="4283C5D3"/>
    <w:rsid w:val="428C5BB1"/>
    <w:rsid w:val="42E3CE1D"/>
    <w:rsid w:val="43C039AA"/>
    <w:rsid w:val="43E023D0"/>
    <w:rsid w:val="441A6569"/>
    <w:rsid w:val="442AF2B4"/>
    <w:rsid w:val="44314758"/>
    <w:rsid w:val="44938450"/>
    <w:rsid w:val="450B1906"/>
    <w:rsid w:val="45220455"/>
    <w:rsid w:val="45D5FCCA"/>
    <w:rsid w:val="463A2AE5"/>
    <w:rsid w:val="47527AEA"/>
    <w:rsid w:val="47BC7428"/>
    <w:rsid w:val="48A5F3D9"/>
    <w:rsid w:val="48A6E288"/>
    <w:rsid w:val="48DA92E8"/>
    <w:rsid w:val="48F0608F"/>
    <w:rsid w:val="4974650A"/>
    <w:rsid w:val="49899119"/>
    <w:rsid w:val="4A203644"/>
    <w:rsid w:val="4A781827"/>
    <w:rsid w:val="4A8D1FE8"/>
    <w:rsid w:val="4B629D3B"/>
    <w:rsid w:val="4DC816DC"/>
    <w:rsid w:val="4E0D3BA3"/>
    <w:rsid w:val="4F0A797D"/>
    <w:rsid w:val="4F22FF50"/>
    <w:rsid w:val="4F674EFD"/>
    <w:rsid w:val="50280E86"/>
    <w:rsid w:val="50661D35"/>
    <w:rsid w:val="52A270AC"/>
    <w:rsid w:val="5309E119"/>
    <w:rsid w:val="5378B993"/>
    <w:rsid w:val="53CBCFDD"/>
    <w:rsid w:val="53E672CE"/>
    <w:rsid w:val="53E8902A"/>
    <w:rsid w:val="5409DC49"/>
    <w:rsid w:val="5432AE17"/>
    <w:rsid w:val="5472F4C4"/>
    <w:rsid w:val="54C3ADD3"/>
    <w:rsid w:val="556600FA"/>
    <w:rsid w:val="556935AB"/>
    <w:rsid w:val="5648CBAD"/>
    <w:rsid w:val="575DAB4A"/>
    <w:rsid w:val="576C93B7"/>
    <w:rsid w:val="576DC438"/>
    <w:rsid w:val="5788F873"/>
    <w:rsid w:val="57EE43CB"/>
    <w:rsid w:val="58762726"/>
    <w:rsid w:val="5942E76D"/>
    <w:rsid w:val="59BD0A7E"/>
    <w:rsid w:val="5B466472"/>
    <w:rsid w:val="5C0A3584"/>
    <w:rsid w:val="5CE96C70"/>
    <w:rsid w:val="5D78A7FE"/>
    <w:rsid w:val="5DED741B"/>
    <w:rsid w:val="5ED5E3FD"/>
    <w:rsid w:val="6038736C"/>
    <w:rsid w:val="6066CD6D"/>
    <w:rsid w:val="6125C0A8"/>
    <w:rsid w:val="61519A38"/>
    <w:rsid w:val="62EA9C77"/>
    <w:rsid w:val="63403D0F"/>
    <w:rsid w:val="63A40943"/>
    <w:rsid w:val="63C8A2D1"/>
    <w:rsid w:val="65F298F8"/>
    <w:rsid w:val="6632DFD6"/>
    <w:rsid w:val="6638B844"/>
    <w:rsid w:val="679AEB5C"/>
    <w:rsid w:val="69026E03"/>
    <w:rsid w:val="6A87F348"/>
    <w:rsid w:val="6AA6F27D"/>
    <w:rsid w:val="6C11A3C6"/>
    <w:rsid w:val="6CCAC51B"/>
    <w:rsid w:val="6D13CEE6"/>
    <w:rsid w:val="6E5BBD50"/>
    <w:rsid w:val="6F1EDE1B"/>
    <w:rsid w:val="6F23DE7C"/>
    <w:rsid w:val="708500BC"/>
    <w:rsid w:val="715200D3"/>
    <w:rsid w:val="71B3C82A"/>
    <w:rsid w:val="72026DED"/>
    <w:rsid w:val="721ABD8F"/>
    <w:rsid w:val="72BCAF99"/>
    <w:rsid w:val="772146AB"/>
    <w:rsid w:val="77A79A13"/>
    <w:rsid w:val="7893DA00"/>
    <w:rsid w:val="79516EBF"/>
    <w:rsid w:val="79F0AFE2"/>
    <w:rsid w:val="79F796A2"/>
    <w:rsid w:val="7B3E6B6A"/>
    <w:rsid w:val="7C30136D"/>
    <w:rsid w:val="7DA9823C"/>
    <w:rsid w:val="7E13486C"/>
    <w:rsid w:val="7E1549B4"/>
    <w:rsid w:val="7EA9712A"/>
    <w:rsid w:val="7EB91171"/>
    <w:rsid w:val="7FA96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5201131"/>
  <w15:docId w15:val="{BE5F5019-8B7D-42A1-A2BF-6F1E152E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792" w:hanging="432"/>
      <w:outlineLvl w:val="0"/>
    </w:pPr>
    <w:rPr>
      <w:b/>
      <w:bCs/>
      <w:sz w:val="26"/>
      <w:szCs w:val="26"/>
      <w:u w:val="single" w:color="000000"/>
    </w:rPr>
  </w:style>
  <w:style w:type="paragraph" w:styleId="Heading2">
    <w:name w:val="heading 2"/>
    <w:basedOn w:val="Normal"/>
    <w:uiPriority w:val="9"/>
    <w:unhideWhenUsed/>
    <w:qFormat/>
    <w:pPr>
      <w:spacing w:before="1"/>
      <w:ind w:left="936" w:hanging="576"/>
      <w:outlineLvl w:val="1"/>
    </w:pPr>
    <w:rPr>
      <w:b/>
      <w:bCs/>
      <w:sz w:val="24"/>
      <w:szCs w:val="24"/>
    </w:rPr>
  </w:style>
  <w:style w:type="paragraph" w:styleId="Heading3">
    <w:name w:val="heading 3"/>
    <w:basedOn w:val="Normal"/>
    <w:uiPriority w:val="9"/>
    <w:unhideWhenUsed/>
    <w:qFormat/>
    <w:pPr>
      <w:spacing w:before="122"/>
      <w:ind w:left="1078" w:hanging="7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840" w:hanging="480"/>
    </w:pPr>
    <w:rPr>
      <w:rFonts w:ascii="Times New Roman" w:eastAsia="Times New Roman" w:hAnsi="Times New Roman" w:cs="Times New Roman"/>
      <w:b/>
      <w:bCs/>
      <w:sz w:val="20"/>
      <w:szCs w:val="20"/>
    </w:rPr>
  </w:style>
  <w:style w:type="paragraph" w:styleId="TOC2">
    <w:name w:val="toc 2"/>
    <w:basedOn w:val="Normal"/>
    <w:uiPriority w:val="39"/>
    <w:qFormat/>
    <w:pPr>
      <w:ind w:left="1080" w:hanging="480"/>
    </w:pPr>
    <w:rPr>
      <w:rFonts w:ascii="Times New Roman" w:eastAsia="Times New Roman" w:hAnsi="Times New Roman" w:cs="Times New Roman"/>
      <w:sz w:val="20"/>
      <w:szCs w:val="20"/>
    </w:rPr>
  </w:style>
  <w:style w:type="paragraph" w:styleId="TOC3">
    <w:name w:val="toc 3"/>
    <w:basedOn w:val="Normal"/>
    <w:uiPriority w:val="39"/>
    <w:qFormat/>
    <w:pPr>
      <w:ind w:left="15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pPr>
      <w:ind w:left="360"/>
    </w:p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ind w:left="9"/>
      <w:jc w:val="center"/>
    </w:pPr>
  </w:style>
  <w:style w:type="paragraph" w:styleId="Header">
    <w:name w:val="header"/>
    <w:basedOn w:val="Normal"/>
    <w:link w:val="HeaderChar"/>
    <w:uiPriority w:val="99"/>
    <w:unhideWhenUsed/>
    <w:rsid w:val="00AB7208"/>
    <w:pPr>
      <w:tabs>
        <w:tab w:val="center" w:pos="4680"/>
        <w:tab w:val="right" w:pos="9360"/>
      </w:tabs>
    </w:pPr>
  </w:style>
  <w:style w:type="character" w:customStyle="1" w:styleId="HeaderChar">
    <w:name w:val="Header Char"/>
    <w:basedOn w:val="DefaultParagraphFont"/>
    <w:link w:val="Header"/>
    <w:uiPriority w:val="99"/>
    <w:rsid w:val="00AB7208"/>
    <w:rPr>
      <w:rFonts w:ascii="Arial" w:eastAsia="Arial" w:hAnsi="Arial" w:cs="Arial"/>
    </w:rPr>
  </w:style>
  <w:style w:type="paragraph" w:styleId="Footer">
    <w:name w:val="footer"/>
    <w:basedOn w:val="Normal"/>
    <w:link w:val="FooterChar"/>
    <w:uiPriority w:val="99"/>
    <w:unhideWhenUsed/>
    <w:rsid w:val="00AB7208"/>
    <w:pPr>
      <w:tabs>
        <w:tab w:val="center" w:pos="4680"/>
        <w:tab w:val="right" w:pos="9360"/>
      </w:tabs>
    </w:pPr>
  </w:style>
  <w:style w:type="character" w:customStyle="1" w:styleId="FooterChar">
    <w:name w:val="Footer Char"/>
    <w:basedOn w:val="DefaultParagraphFont"/>
    <w:link w:val="Footer"/>
    <w:uiPriority w:val="99"/>
    <w:rsid w:val="00AB7208"/>
    <w:rPr>
      <w:rFonts w:ascii="Arial" w:eastAsia="Arial" w:hAnsi="Arial" w:cs="Arial"/>
    </w:rPr>
  </w:style>
  <w:style w:type="character" w:styleId="CommentReference">
    <w:name w:val="annotation reference"/>
    <w:basedOn w:val="DefaultParagraphFont"/>
    <w:uiPriority w:val="99"/>
    <w:semiHidden/>
    <w:unhideWhenUsed/>
    <w:rsid w:val="00A22805"/>
    <w:rPr>
      <w:sz w:val="16"/>
      <w:szCs w:val="16"/>
    </w:rPr>
  </w:style>
  <w:style w:type="paragraph" w:styleId="CommentText">
    <w:name w:val="annotation text"/>
    <w:basedOn w:val="Normal"/>
    <w:link w:val="CommentTextChar"/>
    <w:uiPriority w:val="99"/>
    <w:unhideWhenUsed/>
    <w:rsid w:val="00A22805"/>
    <w:rPr>
      <w:sz w:val="20"/>
      <w:szCs w:val="20"/>
    </w:rPr>
  </w:style>
  <w:style w:type="character" w:customStyle="1" w:styleId="CommentTextChar">
    <w:name w:val="Comment Text Char"/>
    <w:basedOn w:val="DefaultParagraphFont"/>
    <w:link w:val="CommentText"/>
    <w:uiPriority w:val="99"/>
    <w:rsid w:val="00A228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2805"/>
    <w:rPr>
      <w:b/>
      <w:bCs/>
    </w:rPr>
  </w:style>
  <w:style w:type="character" w:customStyle="1" w:styleId="CommentSubjectChar">
    <w:name w:val="Comment Subject Char"/>
    <w:basedOn w:val="CommentTextChar"/>
    <w:link w:val="CommentSubject"/>
    <w:uiPriority w:val="99"/>
    <w:semiHidden/>
    <w:rsid w:val="00A22805"/>
    <w:rPr>
      <w:rFonts w:ascii="Arial" w:eastAsia="Arial" w:hAnsi="Arial" w:cs="Arial"/>
      <w:b/>
      <w:bCs/>
      <w:sz w:val="20"/>
      <w:szCs w:val="20"/>
    </w:rPr>
  </w:style>
  <w:style w:type="paragraph" w:styleId="Revision">
    <w:name w:val="Revision"/>
    <w:hidden/>
    <w:uiPriority w:val="99"/>
    <w:semiHidden/>
    <w:rsid w:val="003C766E"/>
    <w:pPr>
      <w:widowControl/>
      <w:autoSpaceDE/>
      <w:autoSpaceDN/>
    </w:pPr>
    <w:rPr>
      <w:rFonts w:ascii="Arial" w:eastAsia="Arial" w:hAnsi="Arial" w:cs="Arial"/>
    </w:rPr>
  </w:style>
  <w:style w:type="character" w:styleId="Hyperlink">
    <w:name w:val="Hyperlink"/>
    <w:basedOn w:val="DefaultParagraphFont"/>
    <w:uiPriority w:val="99"/>
    <w:unhideWhenUsed/>
    <w:rsid w:val="007E6119"/>
    <w:rPr>
      <w:color w:val="0000FF" w:themeColor="hyperlink"/>
      <w:u w:val="single"/>
    </w:rPr>
  </w:style>
  <w:style w:type="character" w:styleId="UnresolvedMention">
    <w:name w:val="Unresolved Mention"/>
    <w:basedOn w:val="DefaultParagraphFont"/>
    <w:uiPriority w:val="99"/>
    <w:semiHidden/>
    <w:unhideWhenUsed/>
    <w:rsid w:val="007E6119"/>
    <w:rPr>
      <w:color w:val="605E5C"/>
      <w:shd w:val="clear" w:color="auto" w:fill="E1DFDD"/>
    </w:rPr>
  </w:style>
  <w:style w:type="character" w:customStyle="1" w:styleId="BodyTextChar">
    <w:name w:val="Body Text Char"/>
    <w:basedOn w:val="DefaultParagraphFont"/>
    <w:link w:val="BodyText"/>
    <w:uiPriority w:val="1"/>
    <w:rsid w:val="00D550D9"/>
    <w:rPr>
      <w:rFonts w:ascii="Arial" w:eastAsia="Arial" w:hAnsi="Arial" w:cs="Arial"/>
    </w:rPr>
  </w:style>
  <w:style w:type="paragraph" w:styleId="TOCHeading">
    <w:name w:val="TOC Heading"/>
    <w:basedOn w:val="Heading1"/>
    <w:next w:val="Normal"/>
    <w:uiPriority w:val="39"/>
    <w:unhideWhenUsed/>
    <w:qFormat/>
    <w:rsid w:val="0012455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paragraph" w:styleId="NormalWeb">
    <w:name w:val="Normal (Web)"/>
    <w:basedOn w:val="Normal"/>
    <w:uiPriority w:val="99"/>
    <w:semiHidden/>
    <w:unhideWhenUsed/>
    <w:rsid w:val="00A653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6928">
      <w:bodyDiv w:val="1"/>
      <w:marLeft w:val="0"/>
      <w:marRight w:val="0"/>
      <w:marTop w:val="0"/>
      <w:marBottom w:val="0"/>
      <w:divBdr>
        <w:top w:val="none" w:sz="0" w:space="0" w:color="auto"/>
        <w:left w:val="none" w:sz="0" w:space="0" w:color="auto"/>
        <w:bottom w:val="none" w:sz="0" w:space="0" w:color="auto"/>
        <w:right w:val="none" w:sz="0" w:space="0" w:color="auto"/>
      </w:divBdr>
    </w:div>
    <w:div w:id="417481010">
      <w:bodyDiv w:val="1"/>
      <w:marLeft w:val="0"/>
      <w:marRight w:val="0"/>
      <w:marTop w:val="0"/>
      <w:marBottom w:val="0"/>
      <w:divBdr>
        <w:top w:val="none" w:sz="0" w:space="0" w:color="auto"/>
        <w:left w:val="none" w:sz="0" w:space="0" w:color="auto"/>
        <w:bottom w:val="none" w:sz="0" w:space="0" w:color="auto"/>
        <w:right w:val="none" w:sz="0" w:space="0" w:color="auto"/>
      </w:divBdr>
      <w:divsChild>
        <w:div w:id="1050308103">
          <w:marLeft w:val="864"/>
          <w:marRight w:val="0"/>
          <w:marTop w:val="0"/>
          <w:marBottom w:val="240"/>
          <w:divBdr>
            <w:top w:val="none" w:sz="0" w:space="0" w:color="auto"/>
            <w:left w:val="none" w:sz="0" w:space="0" w:color="auto"/>
            <w:bottom w:val="none" w:sz="0" w:space="0" w:color="auto"/>
            <w:right w:val="none" w:sz="0" w:space="0" w:color="auto"/>
          </w:divBdr>
        </w:div>
      </w:divsChild>
    </w:div>
    <w:div w:id="660499362">
      <w:bodyDiv w:val="1"/>
      <w:marLeft w:val="0"/>
      <w:marRight w:val="0"/>
      <w:marTop w:val="0"/>
      <w:marBottom w:val="0"/>
      <w:divBdr>
        <w:top w:val="none" w:sz="0" w:space="0" w:color="auto"/>
        <w:left w:val="none" w:sz="0" w:space="0" w:color="auto"/>
        <w:bottom w:val="none" w:sz="0" w:space="0" w:color="auto"/>
        <w:right w:val="none" w:sz="0" w:space="0" w:color="auto"/>
      </w:divBdr>
    </w:div>
    <w:div w:id="677971939">
      <w:bodyDiv w:val="1"/>
      <w:marLeft w:val="0"/>
      <w:marRight w:val="0"/>
      <w:marTop w:val="0"/>
      <w:marBottom w:val="0"/>
      <w:divBdr>
        <w:top w:val="none" w:sz="0" w:space="0" w:color="auto"/>
        <w:left w:val="none" w:sz="0" w:space="0" w:color="auto"/>
        <w:bottom w:val="none" w:sz="0" w:space="0" w:color="auto"/>
        <w:right w:val="none" w:sz="0" w:space="0" w:color="auto"/>
      </w:divBdr>
    </w:div>
    <w:div w:id="921376397">
      <w:bodyDiv w:val="1"/>
      <w:marLeft w:val="0"/>
      <w:marRight w:val="0"/>
      <w:marTop w:val="0"/>
      <w:marBottom w:val="0"/>
      <w:divBdr>
        <w:top w:val="none" w:sz="0" w:space="0" w:color="auto"/>
        <w:left w:val="none" w:sz="0" w:space="0" w:color="auto"/>
        <w:bottom w:val="none" w:sz="0" w:space="0" w:color="auto"/>
        <w:right w:val="none" w:sz="0" w:space="0" w:color="auto"/>
      </w:divBdr>
    </w:div>
    <w:div w:id="1125585751">
      <w:bodyDiv w:val="1"/>
      <w:marLeft w:val="0"/>
      <w:marRight w:val="0"/>
      <w:marTop w:val="0"/>
      <w:marBottom w:val="0"/>
      <w:divBdr>
        <w:top w:val="none" w:sz="0" w:space="0" w:color="auto"/>
        <w:left w:val="none" w:sz="0" w:space="0" w:color="auto"/>
        <w:bottom w:val="none" w:sz="0" w:space="0" w:color="auto"/>
        <w:right w:val="none" w:sz="0" w:space="0" w:color="auto"/>
      </w:divBdr>
    </w:div>
    <w:div w:id="1187716218">
      <w:bodyDiv w:val="1"/>
      <w:marLeft w:val="0"/>
      <w:marRight w:val="0"/>
      <w:marTop w:val="0"/>
      <w:marBottom w:val="0"/>
      <w:divBdr>
        <w:top w:val="none" w:sz="0" w:space="0" w:color="auto"/>
        <w:left w:val="none" w:sz="0" w:space="0" w:color="auto"/>
        <w:bottom w:val="none" w:sz="0" w:space="0" w:color="auto"/>
        <w:right w:val="none" w:sz="0" w:space="0" w:color="auto"/>
      </w:divBdr>
    </w:div>
    <w:div w:id="1590918348">
      <w:bodyDiv w:val="1"/>
      <w:marLeft w:val="0"/>
      <w:marRight w:val="0"/>
      <w:marTop w:val="0"/>
      <w:marBottom w:val="0"/>
      <w:divBdr>
        <w:top w:val="none" w:sz="0" w:space="0" w:color="auto"/>
        <w:left w:val="none" w:sz="0" w:space="0" w:color="auto"/>
        <w:bottom w:val="none" w:sz="0" w:space="0" w:color="auto"/>
        <w:right w:val="none" w:sz="0" w:space="0" w:color="auto"/>
      </w:divBdr>
    </w:div>
    <w:div w:id="1810248987">
      <w:bodyDiv w:val="1"/>
      <w:marLeft w:val="0"/>
      <w:marRight w:val="0"/>
      <w:marTop w:val="0"/>
      <w:marBottom w:val="0"/>
      <w:divBdr>
        <w:top w:val="none" w:sz="0" w:space="0" w:color="auto"/>
        <w:left w:val="none" w:sz="0" w:space="0" w:color="auto"/>
        <w:bottom w:val="none" w:sz="0" w:space="0" w:color="auto"/>
        <w:right w:val="none" w:sz="0" w:space="0" w:color="auto"/>
      </w:divBdr>
    </w:div>
    <w:div w:id="2084375042">
      <w:bodyDiv w:val="1"/>
      <w:marLeft w:val="0"/>
      <w:marRight w:val="0"/>
      <w:marTop w:val="0"/>
      <w:marBottom w:val="0"/>
      <w:divBdr>
        <w:top w:val="none" w:sz="0" w:space="0" w:color="auto"/>
        <w:left w:val="none" w:sz="0" w:space="0" w:color="auto"/>
        <w:bottom w:val="none" w:sz="0" w:space="0" w:color="auto"/>
        <w:right w:val="none" w:sz="0" w:space="0" w:color="auto"/>
      </w:divBdr>
    </w:div>
    <w:div w:id="212919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nmp.p3.enertrek.com/" TargetMode="External"/><Relationship Id="rId18" Type="http://schemas.openxmlformats.org/officeDocument/2006/relationships/image" Target="media/image2.jpeg"/><Relationship Id="rId26" Type="http://schemas.openxmlformats.org/officeDocument/2006/relationships/hyperlink" Target="https://solarequipment.energy.ca.gov/Home/InvertersList" TargetMode="External"/><Relationship Id="rId3" Type="http://schemas.openxmlformats.org/officeDocument/2006/relationships/customXml" Target="../customXml/item3.xml"/><Relationship Id="rId21" Type="http://schemas.openxmlformats.org/officeDocument/2006/relationships/hyperlink" Target="https://texasefficiency.com/trm-doc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owertosavetexas.org/" TargetMode="External"/><Relationship Id="rId25" Type="http://schemas.openxmlformats.org/officeDocument/2006/relationships/hyperlink" Target="https://solarequipment.energy.ca.gov/Home/InverterSolarList" TargetMode="External"/><Relationship Id="rId2" Type="http://schemas.openxmlformats.org/officeDocument/2006/relationships/customXml" Target="../customXml/item2.xml"/><Relationship Id="rId16" Type="http://schemas.openxmlformats.org/officeDocument/2006/relationships/hyperlink" Target="https://tnmp.com/about-us/service-areas" TargetMode="External"/><Relationship Id="rId20" Type="http://schemas.openxmlformats.org/officeDocument/2006/relationships/hyperlink" Target="https://www.puc.texas.gov/industry/electric/for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olarequipment.energy.ca.gov/Home/PVModuleList" TargetMode="External"/><Relationship Id="rId5" Type="http://schemas.openxmlformats.org/officeDocument/2006/relationships/numbering" Target="numbering.xml"/><Relationship Id="rId15" Type="http://schemas.openxmlformats.org/officeDocument/2006/relationships/hyperlink" Target="mailto:rlovenguth@frontierenergy.com" TargetMode="External"/><Relationship Id="rId23" Type="http://schemas.openxmlformats.org/officeDocument/2006/relationships/hyperlink" Target="https://www.energystar.gov/productfinder/product/certified-connected-thermostats/results" TargetMode="External"/><Relationship Id="rId28" Type="http://schemas.openxmlformats.org/officeDocument/2006/relationships/hyperlink" Target="mailto:rlovenguth@frontierenergy.com" TargetMode="External"/><Relationship Id="rId10" Type="http://schemas.openxmlformats.org/officeDocument/2006/relationships/endnotes" Target="endnotes.xml"/><Relationship Id="rId19" Type="http://schemas.openxmlformats.org/officeDocument/2006/relationships/hyperlink" Target="https://tnmpefficienc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nmp.p3.enertrek.com/" TargetMode="External"/><Relationship Id="rId22" Type="http://schemas.openxmlformats.org/officeDocument/2006/relationships/hyperlink" Target="https://www.energystar.gov/productfinder/product/certified-connected-thermostats/results" TargetMode="External"/><Relationship Id="rId27" Type="http://schemas.openxmlformats.org/officeDocument/2006/relationships/hyperlink" Target="mailto:Dianne.Mana-ay@tnmp.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bc575cb-2031-438e-8e9c-c987f721ffe9" xsi:nil="true"/>
    <lcf76f155ced4ddcb4097134ff3c332f xmlns="4a59d562-1ccc-4944-be57-1b1d8808b5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1641400C7BE489125A40D522C0E8E" ma:contentTypeVersion="18" ma:contentTypeDescription="Create a new document." ma:contentTypeScope="" ma:versionID="9d43ddf0fc1b77f0178d6a87a050df4e">
  <xsd:schema xmlns:xsd="http://www.w3.org/2001/XMLSchema" xmlns:xs="http://www.w3.org/2001/XMLSchema" xmlns:p="http://schemas.microsoft.com/office/2006/metadata/properties" xmlns:ns2="4a59d562-1ccc-4944-be57-1b1d8808b5fa" xmlns:ns3="6bc575cb-2031-438e-8e9c-c987f721ffe9" targetNamespace="http://schemas.microsoft.com/office/2006/metadata/properties" ma:root="true" ma:fieldsID="bd2844382eaf8f1fd2b09e981fa604eb" ns2:_="" ns3:_="">
    <xsd:import namespace="4a59d562-1ccc-4944-be57-1b1d8808b5fa"/>
    <xsd:import namespace="6bc575cb-2031-438e-8e9c-c987f721ff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9d562-1ccc-4944-be57-1b1d8808b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6392cd-2412-4e4b-807b-434ade0b29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575cb-2031-438e-8e9c-c987f721ff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fb268b-9aa1-4e62-bc45-468608049d27}" ma:internalName="TaxCatchAll" ma:showField="CatchAllData" ma:web="6bc575cb-2031-438e-8e9c-c987f721f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4A49A-EF8A-42FA-9DB4-6050226B7A36}">
  <ds:schemaRefs>
    <ds:schemaRef ds:uri="http://schemas.microsoft.com/sharepoint/v3/contenttype/forms"/>
  </ds:schemaRefs>
</ds:datastoreItem>
</file>

<file path=customXml/itemProps2.xml><?xml version="1.0" encoding="utf-8"?>
<ds:datastoreItem xmlns:ds="http://schemas.openxmlformats.org/officeDocument/2006/customXml" ds:itemID="{DEC7E5C0-AD31-4A73-B7DB-853D8AD1B783}">
  <ds:schemaRefs>
    <ds:schemaRef ds:uri="http://schemas.openxmlformats.org/officeDocument/2006/bibliography"/>
  </ds:schemaRefs>
</ds:datastoreItem>
</file>

<file path=customXml/itemProps3.xml><?xml version="1.0" encoding="utf-8"?>
<ds:datastoreItem xmlns:ds="http://schemas.openxmlformats.org/officeDocument/2006/customXml" ds:itemID="{2C514705-EF3D-4F28-9979-C04E0F4A153D}">
  <ds:schemaRefs>
    <ds:schemaRef ds:uri="http://schemas.microsoft.com/office/2006/metadata/properties"/>
    <ds:schemaRef ds:uri="http://schemas.microsoft.com/office/infopath/2007/PartnerControls"/>
    <ds:schemaRef ds:uri="6bc575cb-2031-438e-8e9c-c987f721ffe9"/>
    <ds:schemaRef ds:uri="4a59d562-1ccc-4944-be57-1b1d8808b5fa"/>
  </ds:schemaRefs>
</ds:datastoreItem>
</file>

<file path=customXml/itemProps4.xml><?xml version="1.0" encoding="utf-8"?>
<ds:datastoreItem xmlns:ds="http://schemas.openxmlformats.org/officeDocument/2006/customXml" ds:itemID="{0A9AD18E-ABA1-4A9C-909F-E5B45C4E1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9d562-1ccc-4944-be57-1b1d8808b5fa"/>
    <ds:schemaRef ds:uri="6bc575cb-2031-438e-8e9c-c987f721f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9994</Words>
  <Characters>56972</Characters>
  <Application>Microsoft Office Word</Application>
  <DocSecurity>0</DocSecurity>
  <Lines>474</Lines>
  <Paragraphs>133</Paragraphs>
  <ScaleCrop>false</ScaleCrop>
  <Company/>
  <LinksUpToDate>false</LinksUpToDate>
  <CharactersWithSpaces>66833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TNMP RES/HTR SOP</dc:title>
  <dc:subject/>
  <dc:creator>Bill Brooks</dc:creator>
  <cp:keywords/>
  <cp:lastModifiedBy>Mana-ay, Dianne</cp:lastModifiedBy>
  <cp:revision>2</cp:revision>
  <cp:lastPrinted>2025-12-23T01:40:00Z</cp:lastPrinted>
  <dcterms:created xsi:type="dcterms:W3CDTF">2026-01-12T19:04:00Z</dcterms:created>
  <dcterms:modified xsi:type="dcterms:W3CDTF">2026-01-12T19:04:00Z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for Microsoft 365</vt:lpwstr>
  </property>
  <property fmtid="{D5CDD505-2E9C-101B-9397-08002B2CF9AE}" pid="4" name="LastSaved">
    <vt:filetime>2025-10-17T00:00:00Z</vt:filetime>
  </property>
  <property fmtid="{D5CDD505-2E9C-101B-9397-08002B2CF9AE}" pid="5" name="MSIP_Label_f367428c-8df2-41b3-925f-2e32f93f53ed_ActionId">
    <vt:lpwstr>3a8e0916-5e88-4388-b900-38cfb7fe2a8e</vt:lpwstr>
  </property>
  <property fmtid="{D5CDD505-2E9C-101B-9397-08002B2CF9AE}" pid="6" name="MSIP_Label_f367428c-8df2-41b3-925f-2e32f93f53ed_ContentBits">
    <vt:lpwstr>0</vt:lpwstr>
  </property>
  <property fmtid="{D5CDD505-2E9C-101B-9397-08002B2CF9AE}" pid="7" name="MSIP_Label_f367428c-8df2-41b3-925f-2e32f93f53ed_Enabled">
    <vt:lpwstr>true</vt:lpwstr>
  </property>
  <property fmtid="{D5CDD505-2E9C-101B-9397-08002B2CF9AE}" pid="8" name="MSIP_Label_f367428c-8df2-41b3-925f-2e32f93f53ed_Method">
    <vt:lpwstr>Standard</vt:lpwstr>
  </property>
  <property fmtid="{D5CDD505-2E9C-101B-9397-08002B2CF9AE}" pid="9" name="MSIP_Label_f367428c-8df2-41b3-925f-2e32f93f53ed_Name">
    <vt:lpwstr>f367428c-8df2-41b3-925f-2e32f93f53ed</vt:lpwstr>
  </property>
  <property fmtid="{D5CDD505-2E9C-101B-9397-08002B2CF9AE}" pid="10" name="MSIP_Label_f367428c-8df2-41b3-925f-2e32f93f53ed_SetDate">
    <vt:lpwstr>2021-11-05T16:35:50Z</vt:lpwstr>
  </property>
  <property fmtid="{D5CDD505-2E9C-101B-9397-08002B2CF9AE}" pid="11" name="MSIP_Label_f367428c-8df2-41b3-925f-2e32f93f53ed_SiteId">
    <vt:lpwstr>6c1ea1fd-d5ee-4dc8-bcfe-8877bd40388b</vt:lpwstr>
  </property>
  <property fmtid="{D5CDD505-2E9C-101B-9397-08002B2CF9AE}" pid="12" name="Producer">
    <vt:lpwstr>Microsoft® Word for Microsoft 365</vt:lpwstr>
  </property>
  <property fmtid="{D5CDD505-2E9C-101B-9397-08002B2CF9AE}" pid="13" name="ContentTypeId">
    <vt:lpwstr>0x010100B481641400C7BE489125A40D522C0E8E</vt:lpwstr>
  </property>
  <property fmtid="{D5CDD505-2E9C-101B-9397-08002B2CF9AE}" pid="14" name="MediaServiceImageTags">
    <vt:lpwstr/>
  </property>
</Properties>
</file>